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83" w:rsidRDefault="004E76AC" w:rsidP="00087F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lt-LT"/>
        </w:rPr>
        <w:drawing>
          <wp:inline distT="0" distB="0" distL="0" distR="0">
            <wp:extent cx="5915660" cy="3856990"/>
            <wp:effectExtent l="0" t="0" r="8890" b="0"/>
            <wp:docPr id="1" name="Picture 1" descr="C:\Users\r_bliujute\AppData\Local\Microsoft\Windows\Temporary Internet Files\Content.Word\1-1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_bliujute\AppData\Local\Microsoft\Windows\Temporary Internet Files\Content.Word\1-16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385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5DA2" w:rsidRDefault="00087F33" w:rsidP="0015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INFORMACIJA DĖL 2019</w:t>
      </w:r>
      <w:r w:rsidR="00F205BC">
        <w:rPr>
          <w:rFonts w:ascii="Times New Roman" w:hAnsi="Times New Roman" w:cs="Times New Roman"/>
          <w:b/>
          <w:sz w:val="28"/>
          <w:szCs w:val="28"/>
        </w:rPr>
        <w:t xml:space="preserve"> METŲ </w:t>
      </w:r>
      <w:r w:rsidR="004A29A6">
        <w:rPr>
          <w:rFonts w:ascii="Times New Roman" w:hAnsi="Times New Roman" w:cs="Times New Roman"/>
          <w:b/>
          <w:sz w:val="28"/>
          <w:szCs w:val="28"/>
        </w:rPr>
        <w:t xml:space="preserve">BRANDOS EGZAMINŲ </w:t>
      </w:r>
      <w:r>
        <w:rPr>
          <w:rFonts w:ascii="Times New Roman" w:hAnsi="Times New Roman" w:cs="Times New Roman"/>
          <w:b/>
          <w:sz w:val="28"/>
          <w:szCs w:val="28"/>
        </w:rPr>
        <w:t xml:space="preserve">POKYČIŲ IR </w:t>
      </w:r>
      <w:r w:rsidR="00F205BC">
        <w:rPr>
          <w:rFonts w:ascii="Times New Roman" w:hAnsi="Times New Roman" w:cs="Times New Roman"/>
          <w:b/>
          <w:sz w:val="28"/>
          <w:szCs w:val="28"/>
        </w:rPr>
        <w:t>BAZINĖ</w:t>
      </w:r>
      <w:r>
        <w:rPr>
          <w:rFonts w:ascii="Times New Roman" w:hAnsi="Times New Roman" w:cs="Times New Roman"/>
          <w:b/>
          <w:sz w:val="28"/>
          <w:szCs w:val="28"/>
        </w:rPr>
        <w:t>S MOKYKLOS</w:t>
      </w:r>
    </w:p>
    <w:p w:rsidR="00D36BE6" w:rsidRDefault="004F5DA2" w:rsidP="00FD58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70674">
        <w:rPr>
          <w:rFonts w:ascii="Times New Roman" w:hAnsi="Times New Roman" w:cs="Times New Roman"/>
          <w:sz w:val="24"/>
          <w:szCs w:val="24"/>
        </w:rPr>
        <w:t>Š</w:t>
      </w:r>
      <w:r w:rsidR="0008683A">
        <w:rPr>
          <w:rFonts w:ascii="Times New Roman" w:hAnsi="Times New Roman" w:cs="Times New Roman"/>
          <w:sz w:val="24"/>
          <w:szCs w:val="24"/>
        </w:rPr>
        <w:t xml:space="preserve">ių metų rugpjūčio 30 d. Lietuvos Respublikos švietimo ir mokslo ministro įsakymu Nr. V-709 patvirtintas 2019 metų Brandos egzaminų vykdymo tvarkaraštis, o </w:t>
      </w:r>
      <w:r w:rsidR="00670674">
        <w:rPr>
          <w:rFonts w:ascii="Times New Roman" w:hAnsi="Times New Roman" w:cs="Times New Roman"/>
          <w:sz w:val="24"/>
          <w:szCs w:val="24"/>
        </w:rPr>
        <w:t>tos pačios dienos įsakymu Nr. V-711 – Brandos egzaminų organizavimo ir vykdymo tvarkos aprašo pakeitimai. Atkreiptinas dėmesys, kad minėti dokumentai patvirtinti iki naujų mokslo metų pradžios</w:t>
      </w:r>
      <w:r w:rsidR="0008683A">
        <w:rPr>
          <w:rFonts w:ascii="Times New Roman" w:hAnsi="Times New Roman" w:cs="Times New Roman"/>
          <w:sz w:val="24"/>
          <w:szCs w:val="24"/>
        </w:rPr>
        <w:t>.</w:t>
      </w:r>
      <w:r w:rsidR="00670674">
        <w:rPr>
          <w:rFonts w:ascii="Times New Roman" w:hAnsi="Times New Roman" w:cs="Times New Roman"/>
          <w:sz w:val="24"/>
          <w:szCs w:val="24"/>
        </w:rPr>
        <w:t xml:space="preserve"> Todėl informuojame apie pagrindinius 2019 metų brandos egzaminų organizavimo ir vykdymo pokyčius.</w:t>
      </w:r>
    </w:p>
    <w:p w:rsidR="00670674" w:rsidRDefault="00670674" w:rsidP="00FD58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Šiais metais ankstinamas </w:t>
      </w:r>
      <w:r w:rsidR="00FD5832">
        <w:rPr>
          <w:rFonts w:ascii="Times New Roman" w:hAnsi="Times New Roman" w:cs="Times New Roman"/>
          <w:sz w:val="24"/>
          <w:szCs w:val="24"/>
        </w:rPr>
        <w:t xml:space="preserve">2019 metų </w:t>
      </w:r>
      <w:r>
        <w:rPr>
          <w:rFonts w:ascii="Times New Roman" w:hAnsi="Times New Roman" w:cs="Times New Roman"/>
          <w:sz w:val="24"/>
          <w:szCs w:val="24"/>
        </w:rPr>
        <w:t>brandos egzaminų pasirinkimas: prašymus abiturientai</w:t>
      </w:r>
      <w:r w:rsidR="00142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apie pasirinktus</w:t>
      </w:r>
      <w:r w:rsidR="00142510">
        <w:rPr>
          <w:rFonts w:ascii="Times New Roman" w:hAnsi="Times New Roman" w:cs="Times New Roman"/>
          <w:sz w:val="24"/>
          <w:szCs w:val="24"/>
        </w:rPr>
        <w:t xml:space="preserve"> menų, technologijų brandos egzaminus, brandos darbą turi pateikti mokyklų, gimnazijų vadovams iki einamųjų metų rugsėjo 25 dienos</w:t>
      </w:r>
      <w:r w:rsidR="009834BE">
        <w:rPr>
          <w:rFonts w:ascii="Times New Roman" w:hAnsi="Times New Roman" w:cs="Times New Roman"/>
          <w:sz w:val="24"/>
          <w:szCs w:val="24"/>
        </w:rPr>
        <w:t xml:space="preserve"> (jie bus vykdomi spalio</w:t>
      </w:r>
      <w:r w:rsidR="00A24462">
        <w:rPr>
          <w:rFonts w:ascii="Times New Roman" w:hAnsi="Times New Roman" w:cs="Times New Roman"/>
          <w:sz w:val="24"/>
          <w:szCs w:val="24"/>
        </w:rPr>
        <w:t xml:space="preserve"> </w:t>
      </w:r>
      <w:r w:rsidR="009834BE">
        <w:rPr>
          <w:rFonts w:ascii="Times New Roman" w:hAnsi="Times New Roman" w:cs="Times New Roman"/>
          <w:sz w:val="24"/>
          <w:szCs w:val="24"/>
        </w:rPr>
        <w:t>–</w:t>
      </w:r>
      <w:r w:rsidR="00A24462">
        <w:rPr>
          <w:rFonts w:ascii="Times New Roman" w:hAnsi="Times New Roman" w:cs="Times New Roman"/>
          <w:sz w:val="24"/>
          <w:szCs w:val="24"/>
        </w:rPr>
        <w:t xml:space="preserve"> </w:t>
      </w:r>
      <w:r w:rsidR="009834BE">
        <w:rPr>
          <w:rFonts w:ascii="Times New Roman" w:hAnsi="Times New Roman" w:cs="Times New Roman"/>
          <w:sz w:val="24"/>
          <w:szCs w:val="24"/>
        </w:rPr>
        <w:t>balandžio mėn.)</w:t>
      </w:r>
      <w:r w:rsidR="00142510">
        <w:rPr>
          <w:rFonts w:ascii="Times New Roman" w:hAnsi="Times New Roman" w:cs="Times New Roman"/>
          <w:sz w:val="24"/>
          <w:szCs w:val="24"/>
        </w:rPr>
        <w:t>, o dėl kitų egzaminų – iki spalio 24 dienos.</w:t>
      </w:r>
    </w:p>
    <w:p w:rsidR="00F243CC" w:rsidRDefault="00F243CC" w:rsidP="00FD58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Ilginamas brandos darbo atlikimo laikas ir leidžiama rinktis brandos darbą III gimnazijos klasių mokiniams.</w:t>
      </w:r>
    </w:p>
    <w:p w:rsidR="00132509" w:rsidRDefault="00820708" w:rsidP="00FD58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Ankstinamas iki gruodžio 13</w:t>
      </w:r>
      <w:r w:rsidR="00132509">
        <w:rPr>
          <w:rFonts w:ascii="Times New Roman" w:hAnsi="Times New Roman" w:cs="Times New Roman"/>
          <w:sz w:val="24"/>
          <w:szCs w:val="24"/>
        </w:rPr>
        <w:t xml:space="preserve"> dienos egzaminų centrų steigimas ir vykdymo komandų skyrimas.</w:t>
      </w:r>
    </w:p>
    <w:p w:rsidR="009B11C5" w:rsidRDefault="009B11C5" w:rsidP="00FD58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Brandos darbo ir mokyklinių brandos egzaminų darbų vertinimo centrai ir vertinimo komisijos skiriami iki 2019 m. vasario 10 d.</w:t>
      </w:r>
    </w:p>
    <w:p w:rsidR="00A24462" w:rsidRDefault="00A24462" w:rsidP="00FD58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2019 metų brandos egzaminų pagrindinė sesi</w:t>
      </w:r>
      <w:r w:rsidR="007C155A">
        <w:rPr>
          <w:rFonts w:ascii="Times New Roman" w:hAnsi="Times New Roman" w:cs="Times New Roman"/>
          <w:sz w:val="24"/>
          <w:szCs w:val="24"/>
        </w:rPr>
        <w:t xml:space="preserve">ja prasidės balandžio 24 d. ir baigsis </w:t>
      </w:r>
      <w:r>
        <w:rPr>
          <w:rFonts w:ascii="Times New Roman" w:hAnsi="Times New Roman" w:cs="Times New Roman"/>
          <w:sz w:val="24"/>
          <w:szCs w:val="24"/>
        </w:rPr>
        <w:t>birželio 20 d.</w:t>
      </w:r>
      <w:r w:rsidR="007C155A">
        <w:rPr>
          <w:rFonts w:ascii="Times New Roman" w:hAnsi="Times New Roman" w:cs="Times New Roman"/>
          <w:sz w:val="24"/>
          <w:szCs w:val="24"/>
        </w:rPr>
        <w:t xml:space="preserve">, pakartotinė </w:t>
      </w:r>
      <w:r w:rsidR="00FD5832">
        <w:rPr>
          <w:rFonts w:ascii="Times New Roman" w:hAnsi="Times New Roman" w:cs="Times New Roman"/>
          <w:sz w:val="24"/>
          <w:szCs w:val="24"/>
        </w:rPr>
        <w:t xml:space="preserve">sesija tęsis </w:t>
      </w:r>
      <w:r w:rsidR="007C155A">
        <w:rPr>
          <w:rFonts w:ascii="Times New Roman" w:hAnsi="Times New Roman" w:cs="Times New Roman"/>
          <w:sz w:val="24"/>
          <w:szCs w:val="24"/>
        </w:rPr>
        <w:t xml:space="preserve">nuo birželio 21 d. iki liepos 11 d. </w:t>
      </w:r>
    </w:p>
    <w:p w:rsidR="008A40C7" w:rsidRPr="0008683A" w:rsidRDefault="008A40C7" w:rsidP="00FD58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Tam, kad kandidatai anksčiau galėtų gauti rezultatus, nebūtų didinami vertinimo administravimo kaštai ir reikiami žmogiškieji ištekliai, būtų užtikrinamas vert</w:t>
      </w:r>
      <w:r w:rsidR="00A24462">
        <w:rPr>
          <w:rFonts w:ascii="Times New Roman" w:hAnsi="Times New Roman" w:cs="Times New Roman"/>
          <w:sz w:val="24"/>
          <w:szCs w:val="24"/>
        </w:rPr>
        <w:t>inimo patikimumas, planuojama 6–</w:t>
      </w:r>
      <w:r>
        <w:rPr>
          <w:rFonts w:ascii="Times New Roman" w:hAnsi="Times New Roman" w:cs="Times New Roman"/>
          <w:sz w:val="24"/>
          <w:szCs w:val="24"/>
        </w:rPr>
        <w:t>7 valstybinių brandos egzaminų kandidatų darbus vertinti elektroniniu nuotoliniu būdu.</w:t>
      </w:r>
    </w:p>
    <w:p w:rsidR="007939C5" w:rsidRDefault="00F479DC" w:rsidP="00FD5832">
      <w:pPr>
        <w:pStyle w:val="NormalWeb"/>
        <w:spacing w:before="0" w:beforeAutospacing="0" w:after="0" w:afterAutospacing="0" w:line="276" w:lineRule="auto"/>
        <w:ind w:right="57" w:firstLine="1468"/>
        <w:jc w:val="both"/>
        <w:rPr>
          <w:b/>
        </w:rPr>
      </w:pPr>
      <w:r>
        <w:lastRenderedPageBreak/>
        <w:t>Trakų rajono savivaldybės a</w:t>
      </w:r>
      <w:r w:rsidR="00087F33">
        <w:t>dministracijos direktoriaus 2018 m. rugsėjo</w:t>
      </w:r>
      <w:r w:rsidRPr="006C1F35">
        <w:rPr>
          <w:color w:val="FF0000"/>
        </w:rPr>
        <w:t xml:space="preserve"> </w:t>
      </w:r>
      <w:r w:rsidR="00DC7E81">
        <w:rPr>
          <w:color w:val="000000" w:themeColor="text1"/>
        </w:rPr>
        <w:t>7</w:t>
      </w:r>
      <w:r w:rsidR="00206B99" w:rsidRPr="006C1F35">
        <w:rPr>
          <w:color w:val="FF0000"/>
        </w:rPr>
        <w:t xml:space="preserve"> </w:t>
      </w:r>
      <w:r w:rsidR="00206B99">
        <w:t>d. įsakymu Nr.</w:t>
      </w:r>
      <w:r w:rsidR="00770574">
        <w:rPr>
          <w:color w:val="FF0000"/>
        </w:rPr>
        <w:t xml:space="preserve"> </w:t>
      </w:r>
      <w:r w:rsidR="005E67E0">
        <w:rPr>
          <w:color w:val="000000" w:themeColor="text1"/>
        </w:rPr>
        <w:t>P2</w:t>
      </w:r>
      <w:r w:rsidR="00087F33">
        <w:rPr>
          <w:color w:val="000000" w:themeColor="text1"/>
        </w:rPr>
        <w:t xml:space="preserve">E- </w:t>
      </w:r>
      <w:r w:rsidR="00DC7E81">
        <w:rPr>
          <w:color w:val="000000" w:themeColor="text1"/>
        </w:rPr>
        <w:t>658</w:t>
      </w:r>
      <w:r w:rsidR="00772ECD" w:rsidRPr="006C1F35">
        <w:rPr>
          <w:color w:val="FF0000"/>
        </w:rPr>
        <w:t xml:space="preserve"> </w:t>
      </w:r>
      <w:r w:rsidR="00541DC2">
        <w:rPr>
          <w:b/>
        </w:rPr>
        <w:t>Trakų</w:t>
      </w:r>
      <w:r w:rsidR="006C1F35">
        <w:rPr>
          <w:b/>
        </w:rPr>
        <w:t xml:space="preserve"> gimnazija</w:t>
      </w:r>
      <w:r w:rsidR="000F00FD">
        <w:rPr>
          <w:b/>
        </w:rPr>
        <w:t xml:space="preserve"> </w:t>
      </w:r>
      <w:r w:rsidR="001C0764">
        <w:rPr>
          <w:b/>
        </w:rPr>
        <w:t>(Birutės g. 44, Trakai, tel. (8 528) 55 670)</w:t>
      </w:r>
      <w:r w:rsidR="00757420" w:rsidRPr="00757420">
        <w:rPr>
          <w:b/>
        </w:rPr>
        <w:t xml:space="preserve"> </w:t>
      </w:r>
      <w:r w:rsidRPr="00757420">
        <w:rPr>
          <w:b/>
        </w:rPr>
        <w:t>paskirta</w:t>
      </w:r>
      <w:r w:rsidR="00ED4464">
        <w:rPr>
          <w:b/>
        </w:rPr>
        <w:t xml:space="preserve"> 2019</w:t>
      </w:r>
      <w:r w:rsidR="00757420" w:rsidRPr="00757420">
        <w:rPr>
          <w:b/>
        </w:rPr>
        <w:t xml:space="preserve"> metų brandos egzaminų bazine mokykla.</w:t>
      </w:r>
      <w:r w:rsidR="00A13496">
        <w:rPr>
          <w:b/>
        </w:rPr>
        <w:t xml:space="preserve"> </w:t>
      </w:r>
      <w:r w:rsidR="006C1F35">
        <w:t>Trakų gimnazija</w:t>
      </w:r>
      <w:r w:rsidR="00757420">
        <w:t xml:space="preserve"> priims eksternų prašymus laikyti brandos egzaminus, organizuos ir vykdys mokyklinių brandos egzaminų pakart</w:t>
      </w:r>
      <w:r w:rsidR="005A4F21">
        <w:t>otinę sesiją, pakartotinės sesijos mokyklinių brandos egzaminų darbų vertinimą ir mokyklinius brandos egzaminus laikiusių kandidatų apeliacijų nagrinėjimą.</w:t>
      </w:r>
      <w:r w:rsidR="00793309">
        <w:t xml:space="preserve"> </w:t>
      </w:r>
      <w:r w:rsidR="00793309" w:rsidRPr="00D36BE6">
        <w:t>Brandos egzaminų organizavimo ir vykdymo tvarkos aprašo 2</w:t>
      </w:r>
      <w:r w:rsidR="00A902DB">
        <w:t>.8</w:t>
      </w:r>
      <w:r w:rsidR="00793309" w:rsidRPr="00D36BE6">
        <w:t xml:space="preserve"> punkte apibrėžta: „</w:t>
      </w:r>
      <w:r w:rsidR="00793309" w:rsidRPr="00EF2364">
        <w:rPr>
          <w:b/>
        </w:rPr>
        <w:t>Eksternas</w:t>
      </w:r>
      <w:r w:rsidR="00793309" w:rsidRPr="00D36BE6">
        <w:t xml:space="preserve"> – asmuo, įgijęs vidurinį išsilavinimą Lietuvoje ar užsienyje, arba užsienio šalies mokyklos vidurinio ugdymo programos baigiamosi</w:t>
      </w:r>
      <w:r w:rsidR="006465A0">
        <w:t xml:space="preserve">os klasės mokinys, pageidaujantis laikyti brandos egzaminą“. </w:t>
      </w:r>
      <w:r w:rsidR="00793309" w:rsidRPr="00D36BE6">
        <w:t>Eksternai, planuojanty</w:t>
      </w:r>
      <w:r w:rsidR="007B6670">
        <w:t>s brandos egzaminus laikyti 2019</w:t>
      </w:r>
      <w:r w:rsidR="00B205B5">
        <w:t xml:space="preserve"> metais,</w:t>
      </w:r>
      <w:r w:rsidR="00793309" w:rsidRPr="00D36BE6">
        <w:t xml:space="preserve"> galės teikti prašymus </w:t>
      </w:r>
      <w:r w:rsidR="00A30B56">
        <w:t xml:space="preserve">Trakų rajono </w:t>
      </w:r>
      <w:r w:rsidR="00793309" w:rsidRPr="00D36BE6">
        <w:t>savi</w:t>
      </w:r>
      <w:r w:rsidR="00A30B56">
        <w:t>valdybės,</w:t>
      </w:r>
      <w:r w:rsidR="00B25F83">
        <w:t xml:space="preserve"> kurioje gyvena, Trakų gimnazijos</w:t>
      </w:r>
      <w:r w:rsidR="00A30B56">
        <w:t xml:space="preserve"> – </w:t>
      </w:r>
      <w:r w:rsidR="00793309" w:rsidRPr="00D36BE6">
        <w:t xml:space="preserve">bazinės mokyklos vadovui. </w:t>
      </w:r>
      <w:r w:rsidR="00E3552B">
        <w:t>Kandidatai be lietuvių kalbos ir literatūros brandos egzamino</w:t>
      </w:r>
      <w:r w:rsidR="008C6C25">
        <w:t xml:space="preserve"> gali rinktis ir laik</w:t>
      </w:r>
      <w:r w:rsidR="00704E2B">
        <w:t>yti ne daugiau kaip 6 dalykų</w:t>
      </w:r>
      <w:r w:rsidR="008C6C25">
        <w:t xml:space="preserve"> brandos egzaminus. </w:t>
      </w:r>
      <w:r w:rsidR="00793309" w:rsidRPr="00D36BE6">
        <w:t>Brandos egzaminų organizavimo ir vykdymo tvarkos apraše numatyta, kad eksternai</w:t>
      </w:r>
      <w:r w:rsidR="00B205B5">
        <w:t>, norintys laikyti brandos egzaminus pagrindinės sesijos metu,</w:t>
      </w:r>
      <w:r w:rsidR="00793309" w:rsidRPr="00D36BE6">
        <w:t xml:space="preserve"> prašymus turi pateikti </w:t>
      </w:r>
      <w:r w:rsidR="00ED4464">
        <w:rPr>
          <w:b/>
        </w:rPr>
        <w:t>iki spalio</w:t>
      </w:r>
      <w:r w:rsidR="00916D21">
        <w:rPr>
          <w:b/>
        </w:rPr>
        <w:t xml:space="preserve"> 24</w:t>
      </w:r>
      <w:r w:rsidR="00793309" w:rsidRPr="00095E92">
        <w:rPr>
          <w:b/>
        </w:rPr>
        <w:t xml:space="preserve"> dienos</w:t>
      </w:r>
      <w:r w:rsidR="0001166B">
        <w:rPr>
          <w:b/>
        </w:rPr>
        <w:t xml:space="preserve"> savivaldybės bazinės mokyklos direktoriui</w:t>
      </w:r>
      <w:r w:rsidR="00B205B5">
        <w:t>. Eksternai</w:t>
      </w:r>
      <w:r w:rsidR="0001166B">
        <w:t>,</w:t>
      </w:r>
      <w:r w:rsidR="00B205B5">
        <w:t xml:space="preserve"> </w:t>
      </w:r>
      <w:r w:rsidR="001415EB">
        <w:t>nepateikę prašymų iki spalio</w:t>
      </w:r>
      <w:r w:rsidR="008C6C25">
        <w:t xml:space="preserve"> 24</w:t>
      </w:r>
      <w:r w:rsidR="00B205B5">
        <w:t xml:space="preserve"> d.</w:t>
      </w:r>
      <w:r w:rsidR="00CD3543" w:rsidRPr="00D36BE6">
        <w:t>,</w:t>
      </w:r>
      <w:r w:rsidR="00B205B5">
        <w:t xml:space="preserve"> galės teikti pasibaigus prašymų teikimo laikui,</w:t>
      </w:r>
      <w:r w:rsidR="001415EB">
        <w:t xml:space="preserve"> bet ne vėliau kaip likus 7 darbo dienoms</w:t>
      </w:r>
      <w:r w:rsidR="00CD3543" w:rsidRPr="00D36BE6">
        <w:t xml:space="preserve"> iki pakartotinės sesijos pradžios</w:t>
      </w:r>
      <w:r w:rsidR="00B205B5">
        <w:t xml:space="preserve">. Tokiais atvejais prašymus eksternai </w:t>
      </w:r>
      <w:r w:rsidR="0001166B">
        <w:t>teiks jau ne Trakų gimnazijos, bet</w:t>
      </w:r>
      <w:r w:rsidR="00CD3543" w:rsidRPr="00D36BE6">
        <w:t xml:space="preserve"> Kauno miesto administracijos direktoriaus paskirtos baz</w:t>
      </w:r>
      <w:r w:rsidR="007939C5">
        <w:t>inės mokyklos vadovui ir laikys</w:t>
      </w:r>
      <w:r w:rsidR="00CD3543" w:rsidRPr="00D36BE6">
        <w:t xml:space="preserve"> pasirinktus brandos eg</w:t>
      </w:r>
      <w:r w:rsidR="00A30B56">
        <w:t>zaminus pakartotinėje sesijoje.</w:t>
      </w:r>
      <w:r w:rsidR="00F21166">
        <w:t xml:space="preserve"> </w:t>
      </w:r>
      <w:r w:rsidR="007B6670">
        <w:t>Eksternai gali laikyti visus egzaminus, išskyrus brandos darbą, menų, technologijų mokyklinius brandos egzaminus, gimtosios kalbos (baltarusių, lenkų, rusų, vokiečių) mokyklinio brandos egzamino I dalį.</w:t>
      </w:r>
      <w:r w:rsidR="000C3643">
        <w:t xml:space="preserve"> </w:t>
      </w:r>
      <w:r w:rsidR="00F21166" w:rsidRPr="00F21166">
        <w:t>Prašymus galima pateikti tik vieną kartą vienoje bazinių mokyklų.</w:t>
      </w:r>
      <w:r w:rsidR="00A30B56">
        <w:t xml:space="preserve"> </w:t>
      </w:r>
      <w:r w:rsidR="00A314D3">
        <w:t xml:space="preserve">Pateikdamas prašymą bazinės mokyklos vadovui </w:t>
      </w:r>
      <w:r w:rsidR="00A314D3">
        <w:rPr>
          <w:b/>
        </w:rPr>
        <w:t>eksternas privalo pateikti:</w:t>
      </w:r>
    </w:p>
    <w:p w:rsidR="00464B09" w:rsidRDefault="007939C5" w:rsidP="00FD5832">
      <w:pPr>
        <w:pStyle w:val="NormalWeb"/>
        <w:spacing w:before="0" w:beforeAutospacing="0" w:after="0" w:afterAutospacing="0" w:line="276" w:lineRule="auto"/>
        <w:ind w:left="142" w:right="57" w:firstLine="1326"/>
        <w:jc w:val="both"/>
        <w:rPr>
          <w:b/>
        </w:rPr>
      </w:pPr>
      <w:r>
        <w:rPr>
          <w:b/>
        </w:rPr>
        <w:t xml:space="preserve">1. </w:t>
      </w:r>
      <w:r w:rsidR="008067EE" w:rsidRPr="007A6D31">
        <w:rPr>
          <w:b/>
        </w:rPr>
        <w:t xml:space="preserve">Asmens tapatybę patvirtinantį dokumentą </w:t>
      </w:r>
      <w:r w:rsidR="008067EE" w:rsidRPr="007A6D31">
        <w:t>(asmens tapatybės kortelę, pasą ar leidimą gyventi Lietuvoje) arba vairuotojo pažymėjimą.</w:t>
      </w:r>
    </w:p>
    <w:p w:rsidR="008067EE" w:rsidRDefault="00464B09" w:rsidP="00FD5832">
      <w:pPr>
        <w:pStyle w:val="NormalWeb"/>
        <w:spacing w:before="0" w:beforeAutospacing="0" w:after="0" w:afterAutospacing="0" w:line="276" w:lineRule="auto"/>
        <w:ind w:left="142" w:right="57" w:firstLine="1326"/>
        <w:jc w:val="both"/>
      </w:pPr>
      <w:r>
        <w:rPr>
          <w:b/>
        </w:rPr>
        <w:t xml:space="preserve">2. </w:t>
      </w:r>
      <w:r w:rsidR="006174C5" w:rsidRPr="00557F56">
        <w:rPr>
          <w:b/>
        </w:rPr>
        <w:t>Vidurinį</w:t>
      </w:r>
      <w:r w:rsidR="008067EE" w:rsidRPr="00557F56">
        <w:rPr>
          <w:b/>
        </w:rPr>
        <w:t xml:space="preserve"> </w:t>
      </w:r>
      <w:r w:rsidR="00A5438A" w:rsidRPr="00557F56">
        <w:rPr>
          <w:b/>
        </w:rPr>
        <w:t xml:space="preserve">išsilavinimą liudijantį dokumentą </w:t>
      </w:r>
      <w:r w:rsidR="00A5438A" w:rsidRPr="007A6D31">
        <w:t xml:space="preserve">(brandos atestatą, profesinės ar </w:t>
      </w:r>
      <w:r w:rsidR="008C6C25">
        <w:t>aukštesniosios mokyklos diplomą</w:t>
      </w:r>
      <w:r w:rsidR="00A5438A" w:rsidRPr="007A6D31">
        <w:t xml:space="preserve"> </w:t>
      </w:r>
      <w:r w:rsidR="008C6C25">
        <w:t>(</w:t>
      </w:r>
      <w:r w:rsidR="00A5438A" w:rsidRPr="007A6D31">
        <w:t>jei vidurinis išsilavinimas įgytas Lietuvoje).</w:t>
      </w:r>
    </w:p>
    <w:p w:rsidR="00B22E49" w:rsidRDefault="00DC01C6" w:rsidP="00FD5832">
      <w:pPr>
        <w:pStyle w:val="NormalWeb"/>
        <w:spacing w:before="0" w:beforeAutospacing="0" w:after="0" w:afterAutospacing="0" w:line="276" w:lineRule="auto"/>
        <w:ind w:left="142" w:right="57" w:firstLine="1326"/>
        <w:jc w:val="both"/>
        <w:rPr>
          <w:b/>
        </w:rPr>
      </w:pPr>
      <w:r>
        <w:rPr>
          <w:b/>
        </w:rPr>
        <w:t>3. Jei vidurinis išsilavinimas įgytas užsienyje</w:t>
      </w:r>
      <w:r w:rsidR="00B22E49">
        <w:rPr>
          <w:b/>
        </w:rPr>
        <w:t xml:space="preserve"> bent vieną </w:t>
      </w:r>
      <w:r>
        <w:rPr>
          <w:b/>
        </w:rPr>
        <w:t>iš</w:t>
      </w:r>
      <w:r w:rsidR="00826B8A">
        <w:rPr>
          <w:b/>
        </w:rPr>
        <w:t xml:space="preserve"> </w:t>
      </w:r>
      <w:r>
        <w:rPr>
          <w:b/>
        </w:rPr>
        <w:t xml:space="preserve">žemiau išvardintų </w:t>
      </w:r>
      <w:r w:rsidR="00826B8A">
        <w:rPr>
          <w:b/>
        </w:rPr>
        <w:t>dokumentų</w:t>
      </w:r>
      <w:r w:rsidR="00B22E49">
        <w:rPr>
          <w:b/>
        </w:rPr>
        <w:t xml:space="preserve"> ar patvirtintą jo kopiją:</w:t>
      </w:r>
    </w:p>
    <w:p w:rsidR="00B22E49" w:rsidRPr="00763DFA" w:rsidRDefault="00B22E49" w:rsidP="00FD5832">
      <w:pPr>
        <w:pStyle w:val="NormalWeb"/>
        <w:tabs>
          <w:tab w:val="left" w:pos="1843"/>
        </w:tabs>
        <w:spacing w:before="0" w:beforeAutospacing="0" w:after="0" w:afterAutospacing="0" w:line="276" w:lineRule="auto"/>
        <w:ind w:left="142" w:right="57" w:firstLine="1326"/>
        <w:jc w:val="both"/>
        <w:rPr>
          <w:b/>
        </w:rPr>
      </w:pPr>
      <w:r>
        <w:rPr>
          <w:b/>
        </w:rPr>
        <w:t xml:space="preserve">3.1. </w:t>
      </w:r>
      <w:r w:rsidR="00DC01C6">
        <w:rPr>
          <w:b/>
        </w:rPr>
        <w:t xml:space="preserve">ar </w:t>
      </w:r>
      <w:r w:rsidR="00FA5155" w:rsidRPr="00763DFA">
        <w:rPr>
          <w:b/>
        </w:rPr>
        <w:t>švietimo ir mokslo ministro įsakymą dėl vidurin</w:t>
      </w:r>
      <w:r w:rsidR="00823625" w:rsidRPr="00763DFA">
        <w:rPr>
          <w:b/>
        </w:rPr>
        <w:t>io išsilavinimo pripažinimo;</w:t>
      </w:r>
    </w:p>
    <w:p w:rsidR="00B22E49" w:rsidRDefault="00B22E49" w:rsidP="00FD5832">
      <w:pPr>
        <w:pStyle w:val="NormalWeb"/>
        <w:spacing w:before="0" w:beforeAutospacing="0" w:after="0" w:afterAutospacing="0" w:line="276" w:lineRule="auto"/>
        <w:ind w:left="142" w:right="57" w:firstLine="1326"/>
        <w:jc w:val="both"/>
        <w:rPr>
          <w:b/>
        </w:rPr>
      </w:pPr>
      <w:r>
        <w:rPr>
          <w:b/>
        </w:rPr>
        <w:t xml:space="preserve">3.2. </w:t>
      </w:r>
      <w:r w:rsidR="00DC01C6">
        <w:rPr>
          <w:b/>
        </w:rPr>
        <w:t>ar s</w:t>
      </w:r>
      <w:r w:rsidR="00A5438A" w:rsidRPr="008C6C25">
        <w:rPr>
          <w:b/>
        </w:rPr>
        <w:t xml:space="preserve">tudijų kokybės vertinimo centro pažymą, kuria vidurinį išsilavinimą liudijanti kvalifikacija įvertinta lygiaverte </w:t>
      </w:r>
      <w:r w:rsidR="005A4151" w:rsidRPr="008C6C25">
        <w:rPr>
          <w:b/>
        </w:rPr>
        <w:t xml:space="preserve">arba lygiaverte </w:t>
      </w:r>
      <w:r w:rsidR="00A5438A" w:rsidRPr="008C6C25">
        <w:rPr>
          <w:b/>
        </w:rPr>
        <w:t xml:space="preserve">su sąlyga, kad </w:t>
      </w:r>
      <w:r w:rsidR="00A07E73" w:rsidRPr="008C6C25">
        <w:rPr>
          <w:b/>
        </w:rPr>
        <w:t>bus išlaikyti brandos e</w:t>
      </w:r>
      <w:r w:rsidR="008C6C25">
        <w:rPr>
          <w:b/>
        </w:rPr>
        <w:t>gzaminai</w:t>
      </w:r>
      <w:r w:rsidR="00DC01C6">
        <w:rPr>
          <w:b/>
        </w:rPr>
        <w:t>.</w:t>
      </w:r>
    </w:p>
    <w:p w:rsidR="00DC01C6" w:rsidRDefault="00B22E49" w:rsidP="00FD5832">
      <w:pPr>
        <w:pStyle w:val="NormalWeb"/>
        <w:spacing w:before="0" w:beforeAutospacing="0" w:after="0" w:afterAutospacing="0" w:line="276" w:lineRule="auto"/>
        <w:ind w:left="142" w:right="57" w:firstLine="1326"/>
        <w:jc w:val="both"/>
      </w:pPr>
      <w:r>
        <w:rPr>
          <w:b/>
        </w:rPr>
        <w:t>4</w:t>
      </w:r>
      <w:r w:rsidRPr="00B22E49">
        <w:t>.</w:t>
      </w:r>
      <w:r>
        <w:t xml:space="preserve"> </w:t>
      </w:r>
      <w:r w:rsidRPr="00B22E49">
        <w:rPr>
          <w:b/>
        </w:rPr>
        <w:t>Užsienio šalies mokyklos mokinys</w:t>
      </w:r>
      <w:r>
        <w:t xml:space="preserve"> –</w:t>
      </w:r>
      <w:r w:rsidRPr="007A6D31">
        <w:t xml:space="preserve"> </w:t>
      </w:r>
      <w:r w:rsidR="007A6D31" w:rsidRPr="007A6D31">
        <w:t>u</w:t>
      </w:r>
      <w:r w:rsidR="00A5438A" w:rsidRPr="007A6D31">
        <w:t xml:space="preserve">žsienio šalies mokyklos </w:t>
      </w:r>
      <w:r w:rsidR="00A07E73" w:rsidRPr="007A6D31">
        <w:t xml:space="preserve">išduotą </w:t>
      </w:r>
      <w:r w:rsidR="00A5438A" w:rsidRPr="007A6D31">
        <w:t xml:space="preserve">dokumentą, </w:t>
      </w:r>
      <w:r w:rsidR="007435B3" w:rsidRPr="007A6D31">
        <w:t xml:space="preserve">liudijantį, kad asmuo mokosi vidurinio ugdymo </w:t>
      </w:r>
      <w:r>
        <w:t>programos baigiamojoje klasėje.</w:t>
      </w:r>
    </w:p>
    <w:p w:rsidR="00704E2B" w:rsidRPr="00955478" w:rsidRDefault="00704E2B" w:rsidP="00FD5832">
      <w:pPr>
        <w:pStyle w:val="NormalWeb"/>
        <w:spacing w:before="0" w:beforeAutospacing="0" w:after="0" w:afterAutospacing="0" w:line="276" w:lineRule="auto"/>
        <w:ind w:left="142" w:right="57" w:firstLine="1326"/>
        <w:jc w:val="both"/>
        <w:rPr>
          <w:b/>
        </w:rPr>
      </w:pPr>
      <w:r w:rsidRPr="00955478">
        <w:rPr>
          <w:b/>
        </w:rPr>
        <w:t>5. Kvitą, patvirtinantį pinigų įmoką už pasirinktu brandos egzaminus.</w:t>
      </w:r>
    </w:p>
    <w:p w:rsidR="00F134B3" w:rsidRDefault="00095E92" w:rsidP="00FD5832">
      <w:pPr>
        <w:pStyle w:val="NormalWeb"/>
        <w:spacing w:before="0" w:beforeAutospacing="0" w:after="0" w:afterAutospacing="0" w:line="276" w:lineRule="auto"/>
        <w:ind w:left="142" w:right="57" w:firstLine="1326"/>
        <w:jc w:val="both"/>
      </w:pPr>
      <w:r>
        <w:t>T</w:t>
      </w:r>
      <w:r w:rsidR="00DC01C6">
        <w:t>eikdamas prašymą eksternas sumoka</w:t>
      </w:r>
      <w:r w:rsidR="00711C06" w:rsidRPr="00D36BE6">
        <w:t xml:space="preserve"> </w:t>
      </w:r>
      <w:r w:rsidR="009B69A6" w:rsidRPr="009B69A6">
        <w:rPr>
          <w:sz w:val="22"/>
          <w:szCs w:val="22"/>
          <w:lang w:eastAsia="en-US"/>
        </w:rPr>
        <w:t>14,48 euro</w:t>
      </w:r>
      <w:r w:rsidR="00711C06" w:rsidRPr="009B69A6">
        <w:t xml:space="preserve"> </w:t>
      </w:r>
      <w:r w:rsidR="00711C06" w:rsidRPr="00D36BE6">
        <w:t>už kiekvieną pasirinktą dalyko brandos egzaminą.</w:t>
      </w:r>
      <w:r w:rsidR="00711C06" w:rsidRPr="00711C06">
        <w:t xml:space="preserve"> </w:t>
      </w:r>
      <w:r w:rsidR="00DC01C6">
        <w:t>Bazinė mokykla gautas įmokas perveda į pajamų, gaunamų už teikiamas paslaugas, sąskaitas ir naudoja jas eksternų registravimo, brandos egzaminų organizavimo, vykdymo ir vertinimo išlaidoms apmokėti.</w:t>
      </w:r>
    </w:p>
    <w:p w:rsidR="00F134B3" w:rsidRDefault="00646546" w:rsidP="00FD5832">
      <w:pPr>
        <w:pStyle w:val="NormalWeb"/>
        <w:spacing w:before="0" w:beforeAutospacing="0" w:after="0" w:afterAutospacing="0" w:line="276" w:lineRule="auto"/>
        <w:jc w:val="both"/>
      </w:pPr>
      <w:r>
        <w:tab/>
      </w:r>
    </w:p>
    <w:p w:rsidR="00F134B3" w:rsidRDefault="00F134B3" w:rsidP="00FD5832">
      <w:pPr>
        <w:pStyle w:val="NormalWeb"/>
        <w:spacing w:before="0" w:beforeAutospacing="0" w:after="0" w:afterAutospacing="0" w:line="276" w:lineRule="auto"/>
        <w:jc w:val="both"/>
      </w:pPr>
    </w:p>
    <w:p w:rsidR="00234183" w:rsidRDefault="00234183" w:rsidP="00F134B3">
      <w:pPr>
        <w:pStyle w:val="NormalWeb"/>
        <w:spacing w:before="0" w:beforeAutospacing="0" w:after="0" w:afterAutospacing="0"/>
        <w:jc w:val="both"/>
      </w:pPr>
    </w:p>
    <w:p w:rsidR="00234183" w:rsidRDefault="00234183" w:rsidP="00F134B3">
      <w:pPr>
        <w:pStyle w:val="NormalWeb"/>
        <w:spacing w:before="0" w:beforeAutospacing="0" w:after="0" w:afterAutospacing="0"/>
        <w:jc w:val="both"/>
      </w:pPr>
    </w:p>
    <w:p w:rsidR="00A314D3" w:rsidRDefault="008A2EC2" w:rsidP="00F134B3">
      <w:pPr>
        <w:pStyle w:val="NormalWeb"/>
        <w:spacing w:before="0" w:beforeAutospacing="0" w:after="0" w:afterAutospacing="0"/>
        <w:jc w:val="both"/>
      </w:pPr>
      <w:r>
        <w:lastRenderedPageBreak/>
        <w:t>Informaciją parengė Trakų rajono savivaldybės</w:t>
      </w:r>
    </w:p>
    <w:p w:rsidR="008A2EC2" w:rsidRDefault="008A2EC2" w:rsidP="00F134B3">
      <w:pPr>
        <w:pStyle w:val="NormalWeb"/>
        <w:spacing w:before="0" w:beforeAutospacing="0" w:after="0" w:afterAutospacing="0"/>
        <w:jc w:val="both"/>
      </w:pPr>
      <w:r>
        <w:t>administracijos Švietimo skyriaus vyriausioji specialistė</w:t>
      </w:r>
      <w:r>
        <w:tab/>
      </w:r>
      <w:r w:rsidR="005F5E9E">
        <w:tab/>
      </w:r>
      <w:r>
        <w:t xml:space="preserve">Regina Žukienė </w:t>
      </w:r>
    </w:p>
    <w:sectPr w:rsidR="008A2EC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E73F6"/>
    <w:multiLevelType w:val="hybridMultilevel"/>
    <w:tmpl w:val="C8CA959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700C9"/>
    <w:multiLevelType w:val="hybridMultilevel"/>
    <w:tmpl w:val="7F6AAE40"/>
    <w:lvl w:ilvl="0" w:tplc="58E25FEC">
      <w:start w:val="1"/>
      <w:numFmt w:val="decimal"/>
      <w:lvlText w:val="%1."/>
      <w:lvlJc w:val="left"/>
      <w:pPr>
        <w:ind w:left="18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48" w:hanging="360"/>
      </w:pPr>
    </w:lvl>
    <w:lvl w:ilvl="2" w:tplc="0427001B" w:tentative="1">
      <w:start w:val="1"/>
      <w:numFmt w:val="lowerRoman"/>
      <w:lvlText w:val="%3."/>
      <w:lvlJc w:val="right"/>
      <w:pPr>
        <w:ind w:left="3268" w:hanging="180"/>
      </w:pPr>
    </w:lvl>
    <w:lvl w:ilvl="3" w:tplc="0427000F" w:tentative="1">
      <w:start w:val="1"/>
      <w:numFmt w:val="decimal"/>
      <w:lvlText w:val="%4."/>
      <w:lvlJc w:val="left"/>
      <w:pPr>
        <w:ind w:left="3988" w:hanging="360"/>
      </w:pPr>
    </w:lvl>
    <w:lvl w:ilvl="4" w:tplc="04270019" w:tentative="1">
      <w:start w:val="1"/>
      <w:numFmt w:val="lowerLetter"/>
      <w:lvlText w:val="%5."/>
      <w:lvlJc w:val="left"/>
      <w:pPr>
        <w:ind w:left="4708" w:hanging="360"/>
      </w:pPr>
    </w:lvl>
    <w:lvl w:ilvl="5" w:tplc="0427001B" w:tentative="1">
      <w:start w:val="1"/>
      <w:numFmt w:val="lowerRoman"/>
      <w:lvlText w:val="%6."/>
      <w:lvlJc w:val="right"/>
      <w:pPr>
        <w:ind w:left="5428" w:hanging="180"/>
      </w:pPr>
    </w:lvl>
    <w:lvl w:ilvl="6" w:tplc="0427000F" w:tentative="1">
      <w:start w:val="1"/>
      <w:numFmt w:val="decimal"/>
      <w:lvlText w:val="%7."/>
      <w:lvlJc w:val="left"/>
      <w:pPr>
        <w:ind w:left="6148" w:hanging="360"/>
      </w:pPr>
    </w:lvl>
    <w:lvl w:ilvl="7" w:tplc="04270019" w:tentative="1">
      <w:start w:val="1"/>
      <w:numFmt w:val="lowerLetter"/>
      <w:lvlText w:val="%8."/>
      <w:lvlJc w:val="left"/>
      <w:pPr>
        <w:ind w:left="6868" w:hanging="360"/>
      </w:pPr>
    </w:lvl>
    <w:lvl w:ilvl="8" w:tplc="0427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2" w15:restartNumberingAfterBreak="0">
    <w:nsid w:val="39F93551"/>
    <w:multiLevelType w:val="hybridMultilevel"/>
    <w:tmpl w:val="66728DCE"/>
    <w:lvl w:ilvl="0" w:tplc="63CAA36E">
      <w:start w:val="1"/>
      <w:numFmt w:val="decimal"/>
      <w:lvlText w:val="%1."/>
      <w:lvlJc w:val="left"/>
      <w:pPr>
        <w:ind w:left="18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48" w:hanging="360"/>
      </w:pPr>
    </w:lvl>
    <w:lvl w:ilvl="2" w:tplc="0427001B" w:tentative="1">
      <w:start w:val="1"/>
      <w:numFmt w:val="lowerRoman"/>
      <w:lvlText w:val="%3."/>
      <w:lvlJc w:val="right"/>
      <w:pPr>
        <w:ind w:left="3268" w:hanging="180"/>
      </w:pPr>
    </w:lvl>
    <w:lvl w:ilvl="3" w:tplc="0427000F" w:tentative="1">
      <w:start w:val="1"/>
      <w:numFmt w:val="decimal"/>
      <w:lvlText w:val="%4."/>
      <w:lvlJc w:val="left"/>
      <w:pPr>
        <w:ind w:left="3988" w:hanging="360"/>
      </w:pPr>
    </w:lvl>
    <w:lvl w:ilvl="4" w:tplc="04270019" w:tentative="1">
      <w:start w:val="1"/>
      <w:numFmt w:val="lowerLetter"/>
      <w:lvlText w:val="%5."/>
      <w:lvlJc w:val="left"/>
      <w:pPr>
        <w:ind w:left="4708" w:hanging="360"/>
      </w:pPr>
    </w:lvl>
    <w:lvl w:ilvl="5" w:tplc="0427001B" w:tentative="1">
      <w:start w:val="1"/>
      <w:numFmt w:val="lowerRoman"/>
      <w:lvlText w:val="%6."/>
      <w:lvlJc w:val="right"/>
      <w:pPr>
        <w:ind w:left="5428" w:hanging="180"/>
      </w:pPr>
    </w:lvl>
    <w:lvl w:ilvl="6" w:tplc="0427000F" w:tentative="1">
      <w:start w:val="1"/>
      <w:numFmt w:val="decimal"/>
      <w:lvlText w:val="%7."/>
      <w:lvlJc w:val="left"/>
      <w:pPr>
        <w:ind w:left="6148" w:hanging="360"/>
      </w:pPr>
    </w:lvl>
    <w:lvl w:ilvl="7" w:tplc="04270019" w:tentative="1">
      <w:start w:val="1"/>
      <w:numFmt w:val="lowerLetter"/>
      <w:lvlText w:val="%8."/>
      <w:lvlJc w:val="left"/>
      <w:pPr>
        <w:ind w:left="6868" w:hanging="360"/>
      </w:pPr>
    </w:lvl>
    <w:lvl w:ilvl="8" w:tplc="0427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3" w15:restartNumberingAfterBreak="0">
    <w:nsid w:val="3AA9154E"/>
    <w:multiLevelType w:val="hybridMultilevel"/>
    <w:tmpl w:val="8CB0D3CC"/>
    <w:lvl w:ilvl="0" w:tplc="F71C97CA">
      <w:start w:val="1"/>
      <w:numFmt w:val="decimal"/>
      <w:lvlText w:val="%1."/>
      <w:lvlJc w:val="left"/>
      <w:pPr>
        <w:ind w:left="18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48" w:hanging="360"/>
      </w:pPr>
    </w:lvl>
    <w:lvl w:ilvl="2" w:tplc="0427001B" w:tentative="1">
      <w:start w:val="1"/>
      <w:numFmt w:val="lowerRoman"/>
      <w:lvlText w:val="%3."/>
      <w:lvlJc w:val="right"/>
      <w:pPr>
        <w:ind w:left="3268" w:hanging="180"/>
      </w:pPr>
    </w:lvl>
    <w:lvl w:ilvl="3" w:tplc="0427000F" w:tentative="1">
      <w:start w:val="1"/>
      <w:numFmt w:val="decimal"/>
      <w:lvlText w:val="%4."/>
      <w:lvlJc w:val="left"/>
      <w:pPr>
        <w:ind w:left="3988" w:hanging="360"/>
      </w:pPr>
    </w:lvl>
    <w:lvl w:ilvl="4" w:tplc="04270019" w:tentative="1">
      <w:start w:val="1"/>
      <w:numFmt w:val="lowerLetter"/>
      <w:lvlText w:val="%5."/>
      <w:lvlJc w:val="left"/>
      <w:pPr>
        <w:ind w:left="4708" w:hanging="360"/>
      </w:pPr>
    </w:lvl>
    <w:lvl w:ilvl="5" w:tplc="0427001B" w:tentative="1">
      <w:start w:val="1"/>
      <w:numFmt w:val="lowerRoman"/>
      <w:lvlText w:val="%6."/>
      <w:lvlJc w:val="right"/>
      <w:pPr>
        <w:ind w:left="5428" w:hanging="180"/>
      </w:pPr>
    </w:lvl>
    <w:lvl w:ilvl="6" w:tplc="0427000F" w:tentative="1">
      <w:start w:val="1"/>
      <w:numFmt w:val="decimal"/>
      <w:lvlText w:val="%7."/>
      <w:lvlJc w:val="left"/>
      <w:pPr>
        <w:ind w:left="6148" w:hanging="360"/>
      </w:pPr>
    </w:lvl>
    <w:lvl w:ilvl="7" w:tplc="04270019" w:tentative="1">
      <w:start w:val="1"/>
      <w:numFmt w:val="lowerLetter"/>
      <w:lvlText w:val="%8."/>
      <w:lvlJc w:val="left"/>
      <w:pPr>
        <w:ind w:left="6868" w:hanging="360"/>
      </w:pPr>
    </w:lvl>
    <w:lvl w:ilvl="8" w:tplc="0427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4" w15:restartNumberingAfterBreak="0">
    <w:nsid w:val="50481C1C"/>
    <w:multiLevelType w:val="hybridMultilevel"/>
    <w:tmpl w:val="493845C4"/>
    <w:lvl w:ilvl="0" w:tplc="D24678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96ECF"/>
    <w:multiLevelType w:val="hybridMultilevel"/>
    <w:tmpl w:val="9D7C4AAC"/>
    <w:lvl w:ilvl="0" w:tplc="2306164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5B6B81"/>
    <w:multiLevelType w:val="multilevel"/>
    <w:tmpl w:val="3976EDB2"/>
    <w:lvl w:ilvl="0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4E"/>
    <w:rsid w:val="0001166B"/>
    <w:rsid w:val="0008683A"/>
    <w:rsid w:val="00087F33"/>
    <w:rsid w:val="00095E92"/>
    <w:rsid w:val="000B4050"/>
    <w:rsid w:val="000C0DF9"/>
    <w:rsid w:val="000C2F8B"/>
    <w:rsid w:val="000C3643"/>
    <w:rsid w:val="000E2EF4"/>
    <w:rsid w:val="000F00FD"/>
    <w:rsid w:val="00132509"/>
    <w:rsid w:val="001415EB"/>
    <w:rsid w:val="00142510"/>
    <w:rsid w:val="0015108E"/>
    <w:rsid w:val="001C0764"/>
    <w:rsid w:val="00206B99"/>
    <w:rsid w:val="00212F02"/>
    <w:rsid w:val="00234183"/>
    <w:rsid w:val="00240B4E"/>
    <w:rsid w:val="00271029"/>
    <w:rsid w:val="002D7914"/>
    <w:rsid w:val="0037353A"/>
    <w:rsid w:val="00422F9B"/>
    <w:rsid w:val="00431A80"/>
    <w:rsid w:val="00464B09"/>
    <w:rsid w:val="004A0E75"/>
    <w:rsid w:val="004A29A6"/>
    <w:rsid w:val="004B2E9A"/>
    <w:rsid w:val="004E76AC"/>
    <w:rsid w:val="004F5DA2"/>
    <w:rsid w:val="005131C4"/>
    <w:rsid w:val="00541DC2"/>
    <w:rsid w:val="00543E52"/>
    <w:rsid w:val="00557F56"/>
    <w:rsid w:val="005A4151"/>
    <w:rsid w:val="005A4F21"/>
    <w:rsid w:val="005E67E0"/>
    <w:rsid w:val="005F5E9E"/>
    <w:rsid w:val="006174C5"/>
    <w:rsid w:val="00620760"/>
    <w:rsid w:val="00646546"/>
    <w:rsid w:val="006465A0"/>
    <w:rsid w:val="00670674"/>
    <w:rsid w:val="00685083"/>
    <w:rsid w:val="006C1F35"/>
    <w:rsid w:val="00704E2B"/>
    <w:rsid w:val="00711C06"/>
    <w:rsid w:val="00731B38"/>
    <w:rsid w:val="007435B3"/>
    <w:rsid w:val="00757420"/>
    <w:rsid w:val="00763DFA"/>
    <w:rsid w:val="00770574"/>
    <w:rsid w:val="00772ECD"/>
    <w:rsid w:val="00793309"/>
    <w:rsid w:val="007939C5"/>
    <w:rsid w:val="007A6D31"/>
    <w:rsid w:val="007B6670"/>
    <w:rsid w:val="007C0C67"/>
    <w:rsid w:val="007C155A"/>
    <w:rsid w:val="008067EE"/>
    <w:rsid w:val="00815187"/>
    <w:rsid w:val="00820708"/>
    <w:rsid w:val="00823625"/>
    <w:rsid w:val="00826B8A"/>
    <w:rsid w:val="0083077F"/>
    <w:rsid w:val="008709F4"/>
    <w:rsid w:val="008A2EC2"/>
    <w:rsid w:val="008A40C7"/>
    <w:rsid w:val="008C6C25"/>
    <w:rsid w:val="00906468"/>
    <w:rsid w:val="00916D21"/>
    <w:rsid w:val="00955478"/>
    <w:rsid w:val="009834BE"/>
    <w:rsid w:val="009B11C5"/>
    <w:rsid w:val="009B69A6"/>
    <w:rsid w:val="00A07E73"/>
    <w:rsid w:val="00A13496"/>
    <w:rsid w:val="00A24462"/>
    <w:rsid w:val="00A2562C"/>
    <w:rsid w:val="00A30B56"/>
    <w:rsid w:val="00A314D3"/>
    <w:rsid w:val="00A5438A"/>
    <w:rsid w:val="00A902DB"/>
    <w:rsid w:val="00B205B5"/>
    <w:rsid w:val="00B22E49"/>
    <w:rsid w:val="00B25F83"/>
    <w:rsid w:val="00BD535D"/>
    <w:rsid w:val="00CA5FE7"/>
    <w:rsid w:val="00CD3543"/>
    <w:rsid w:val="00D003F9"/>
    <w:rsid w:val="00D36BE6"/>
    <w:rsid w:val="00D51C2F"/>
    <w:rsid w:val="00DA14C6"/>
    <w:rsid w:val="00DC01C6"/>
    <w:rsid w:val="00DC7E81"/>
    <w:rsid w:val="00DD2ADD"/>
    <w:rsid w:val="00E3552B"/>
    <w:rsid w:val="00E40232"/>
    <w:rsid w:val="00E40FFC"/>
    <w:rsid w:val="00E640BE"/>
    <w:rsid w:val="00E6616E"/>
    <w:rsid w:val="00E854A7"/>
    <w:rsid w:val="00EB4506"/>
    <w:rsid w:val="00EB4A0A"/>
    <w:rsid w:val="00ED4464"/>
    <w:rsid w:val="00EF2364"/>
    <w:rsid w:val="00F134B3"/>
    <w:rsid w:val="00F205BC"/>
    <w:rsid w:val="00F21166"/>
    <w:rsid w:val="00F243CC"/>
    <w:rsid w:val="00F479DC"/>
    <w:rsid w:val="00FA5155"/>
    <w:rsid w:val="00FC7F21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84F16-0B6B-4560-B80E-DBB16A23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4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3163</Words>
  <Characters>1804</Characters>
  <Application>Microsoft Office Word</Application>
  <DocSecurity>0</DocSecurity>
  <Lines>15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Savivaldybė Trakų</dc:creator>
  <cp:keywords/>
  <dc:description/>
  <cp:lastModifiedBy>Rasa Bliujūtė</cp:lastModifiedBy>
  <cp:revision>103</cp:revision>
  <dcterms:created xsi:type="dcterms:W3CDTF">2014-01-06T06:05:00Z</dcterms:created>
  <dcterms:modified xsi:type="dcterms:W3CDTF">2018-09-07T11:35:00Z</dcterms:modified>
</cp:coreProperties>
</file>