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9F" w:rsidRP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:rsidR="0033289F" w:rsidRP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>TARPTAUTINIO BENDRADARBIAVIMO SUVESTINĖ</w:t>
      </w:r>
    </w:p>
    <w:p w:rsid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D657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</w:p>
    <w:p w:rsid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851"/>
        <w:gridCol w:w="850"/>
        <w:gridCol w:w="2409"/>
        <w:gridCol w:w="2551"/>
        <w:gridCol w:w="1418"/>
      </w:tblGrid>
      <w:tr w:rsidR="006D6572" w:rsidRPr="006D6572" w:rsidTr="00EF24F6">
        <w:trPr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Nr.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Miestas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Data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Vizitas (-o)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Delegacijos nariai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Straipsnis</w:t>
            </w:r>
          </w:p>
        </w:tc>
      </w:tr>
      <w:tr w:rsidR="006D6572" w:rsidRPr="006D6572" w:rsidTr="00EF24F6">
        <w:trPr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Išvyk.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Tikslas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6D6572" w:rsidRPr="006D6572" w:rsidTr="00EF24F6">
        <w:trPr>
          <w:trHeight w:val="52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Lyda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(Baltarusija)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Sausio 8 d.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Lydos vykdomojo komiteto pirmininko M. K.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Karpovič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miestų partnerių susitikime Lydoje.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1. Marija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Mero pavaduotoja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vadovė);                                                                             2.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Henrik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Jankovski, Tarybos narys;                          3. Irena Karpičienė, Dokumentų valdymo skyriaus vedėja;                                                            4.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Romuald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Zviagin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Strateginio planavimo, investicijų ir ūkio plėtros skyriaus vedėjo pavaduotojas;                                                      5. Aidas Rakauskas, Strateginio planavimo, investicijų ir ūkio plėtros skyriaus vyriausias specialistas;                                                                       6. Ana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Ingelevič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Senųjų Trakų seniūnijos seniūnė;                                                                    7.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Tadeušas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Pavlovskis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Rūdiškių seniūnijos seniūnas;                                                                8.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Ūkio tarnybos vairuotojas.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D6572" w:rsidRPr="006D6572" w:rsidTr="00EF24F6">
        <w:trPr>
          <w:trHeight w:val="3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Gižyckas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Šionebekas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Bornę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F6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Kovo </w:t>
            </w:r>
          </w:p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17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21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Dalyvauti darbiniuose susitikimuose energijos taupymo,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šilumos energijos gamybos ir paskirstymo iš atsinaujinančių energijos šaltinių (oro ir vandens šilumos siurbliai, saulės kolektoriai, šiluma iš nuotekų, biodujos), daugiabučių namų modernizavimo srityse.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1. Jonas Lesys, Administracijos direktorius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vadovas);                                                           2. Romualdas Rudzys, Tarybos narys;                       3. Leonardas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Karnila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Tarybos narys;                               4.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Ramaška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Mero patarėjas;                            5. Romualdas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Zviaginas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Strateginio planavimo , investicijų ir ūkio plėtros skyriaus vedėjo pavaduotojas;                                                            6.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Ūkio tarnybos vairuotojas;                                                             7. Rimantas Zabarauskas, Energetikos ekspertas.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D6572" w:rsidRPr="006D6572" w:rsidTr="00EF24F6">
        <w:trPr>
          <w:trHeight w:val="16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Kovo 30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Domėtis administracinio valdymo, ES struktūrinės paramos įsisavinimo, investicinių projektų įgyvendinimo  patirtimi.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Ion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Bodrug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Statybos ir regioninės plėtros ministerijos Šiaurės regiono plėtros agentūros direktorius.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Domėjosi Trakų rajono savivaldybės patirtimi.  </w:t>
            </w:r>
          </w:p>
        </w:tc>
      </w:tr>
      <w:tr w:rsidR="006D6572" w:rsidRPr="006D6572" w:rsidTr="00EF24F6">
        <w:trPr>
          <w:trHeight w:val="13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Krymas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Kovo 31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Aptarti kultūros, švietimo bendradarbiavimo galimybės su Trakais bei Lietuva.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Krymo totorių nevyriausybinių organizacijų delegacija.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Krymo totoriai ieško būdų bendradarbiauti ir su Trakais</w:t>
            </w:r>
          </w:p>
        </w:tc>
      </w:tr>
      <w:tr w:rsidR="006D6572" w:rsidRPr="006D6572" w:rsidTr="00EF24F6">
        <w:trPr>
          <w:trHeight w:val="20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Vastra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Gotlando regionas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Balandžio 7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9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Vastra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Gotlando regiono Kultūros komiteto pirmininko C.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Brannberg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darbiniuose susitikimuose vystant bendradarbiavimą.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Karolina Narkevič, Administracijos direktoriaus pavaduotoja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Švedijoje – naujos tarptautinio kultūrinio bendradarbiavimo gairės.</w:t>
            </w:r>
          </w:p>
        </w:tc>
      </w:tr>
      <w:tr w:rsidR="006D6572" w:rsidRPr="006D6572" w:rsidTr="00EF24F6">
        <w:trPr>
          <w:trHeight w:val="3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Antalija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Balandžio 21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27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nacionalinio suverenumo ir Vaikų dienai skirtuose renginiuose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Alanijoje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Gabrielė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Ašmenaitė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Ugnė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Bobyriūtė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Gailė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Cijūnaitytė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Ertan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Coštun,Karolina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Karalevičiūtė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Vaiva Sadauskaitė, Simona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Sekonaitė,Aurimas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Virganavičiūs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Edgar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Vladimerenko,Justė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Navickaitė,Vilius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Grigaliūnas, Mindaugas Kondrotas, Adriana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Lavrukaitytė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Dalia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Valikovienė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Trakų Vytauto Didžiojo gimnazijos mokytoja, Ana Gornova, Savivaldybės Kultūros ir turizmo skyriaus vyriausioji specialistė.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Merė paragino moksleivius plėtoti ryšius su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</w:tr>
      <w:tr w:rsidR="006D6572" w:rsidRPr="006D6572" w:rsidTr="00EF24F6">
        <w:trPr>
          <w:trHeight w:val="8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Minskas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Balandžio 21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22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Tarptautinių ryšių centro direktoriaus A. A.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Samujličo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miestų partnerių (Polockas, Lyda, Trakai) susitikime Minske.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Teresa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Solovjova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Tarybos narė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vadovė);                                                                        2. Jonas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Liesys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Administracijos direktorius;                                                                          3. Irena Karpičienė, Dokumentų valdymo skyriaus vedėja;                                                   4.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Romuald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Zviagin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Strateginio planavimo, investicijų ir ūkio plėtros skyriaus vedėjo pavaduotojas;                                                       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5.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Tadeušas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Pavlovskis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Rūdiškių seniūnijos seniūnas.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–</w:t>
            </w:r>
          </w:p>
        </w:tc>
      </w:tr>
      <w:tr w:rsidR="006D6572" w:rsidRPr="006D6572" w:rsidTr="00EF24F6">
        <w:trPr>
          <w:trHeight w:val="17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Avola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Gegužės 11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14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Avolos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mero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Giovanni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Luca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Cannata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 vystyti tarptautinį bendradarbiavimą.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1. Edita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Merė;                                              2.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Romaška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Mero patarėja;                                                      3. Karolina Narkevič, Administracijos direktoriaus pavaduotoja.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D6572" w:rsidRPr="006D6572" w:rsidTr="00EF24F6">
        <w:trPr>
          <w:trHeight w:val="26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Gegužės 19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25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šventėje ir kasmetiniame miestų partnerių susitikime.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1. Jonas Lesys,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Administracijos direktorius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vadovas);                                                      2. Alina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Kovalevskaja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narė; (nevyko)                                                         3.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Teresa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Solovjova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narė;                                                       4.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Romaška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Mero patarėjas;                                       5. Danė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Ekonominės analizės, finansų ir biudžeto skyriaus vedėja.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D6572" w:rsidRPr="006D6572" w:rsidTr="00EF24F6">
        <w:trPr>
          <w:trHeight w:val="169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Polockas, Lyda,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Gižyckas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Malborkas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Luckas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Ivano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Kažužna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Mtscheta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Avola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Reinė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41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Geružės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27 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Biželio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 d.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Atvyk.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Merės E.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Trakų miesto šventėje ir kasmetiniame miestu partnerių susitikime Trakuose.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Natalja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Ševčiuk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Diana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Kuzikova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Vairuotojas,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Nevera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Vitalij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Iosifovič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Lidos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rajono Vykdomojo komiteto pirmininko pavaduotojas,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Bukamo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Kazimir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Vaclavivič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vairuotojas,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Arkadiuš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Polojanski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Miesto sekretorius,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Jacek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Markowski,Turto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skyriaus vedėjas, Dominika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Piotravska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Projektų ekspertė,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Andžej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Debek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vairuotojas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Katažyna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Jaskolska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Marta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Wroblevska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Mero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paterėja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kultūrai ir miesto plėtrai,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Miroslav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Golubski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vairuotojas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Andrij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Kaziura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tarybos narys, Olga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Kozytnieva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Tarptautinio bendradarbiavimo ir projektų skyriaus pavaduotoja,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Andrej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Lis, Vykdomojo komiteto vadovas,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Petr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Kiršak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vairuotojas, Svetlana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Fluga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Miesto tarybos 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sekretorė Diana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Bocan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patarėja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Teodor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Bacan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ARL "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Agdor-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Succes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'' direktorius,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Fatma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Melike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Nazifoglu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Nefise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Develioglu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Nefise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Develioglu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Tarybos narė,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Muzeyyen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Gokcen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Nazifoglu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narė, 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Nevazis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Zeynep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Octen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Celik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Tarptautinio bendradarbiavimo ir turizmo skyrius,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Yilduz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Yucel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mero žmona,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Avtandil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Nemsitsveridze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Miesto meras,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Ilia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Jishkariani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Tarybos narys,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Revaz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Mamulashvili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Politinės frakcijos narys, Giorgi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Atshvili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"Europos investicijų'', direktorius, Dr.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Giovanni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Luca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Cannata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Avola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meras, Judita Kaminskienė,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Jan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Kuhlman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–</w:t>
            </w:r>
          </w:p>
        </w:tc>
      </w:tr>
      <w:tr w:rsidR="006D6572" w:rsidRPr="006D6572" w:rsidTr="00EF24F6">
        <w:trPr>
          <w:trHeight w:val="55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6D6572" w:rsidRPr="006D6572" w:rsidTr="00EF24F6">
        <w:trPr>
          <w:trHeight w:val="28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Reinė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41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Birželio </w:t>
            </w:r>
          </w:p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4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Aptarti klimato saugos projekto tęstinumą, siekiant į partnerystę įtraukti kuo daugiau jaunimo, be didelių finansinių išteklių apjungti jaunus žmones į gamtosauginę veiklą ir artėjantį partnerystės 20-metį.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Wolfgang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Nehus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Jan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Kuhlmann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Reinės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partnerystės draugijos ir savivaldybės atstovai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Partnerystės ir bendradarbiavimo gairės.</w:t>
            </w:r>
          </w:p>
        </w:tc>
      </w:tr>
      <w:tr w:rsidR="006D6572" w:rsidRPr="006D6572" w:rsidTr="00EF24F6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41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Liepos </w:t>
            </w:r>
          </w:p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16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Dalyvauti darbiniame susitikime su Azerbaidžano atstovais siekiant plėtoti ir stiprinti tarptautinį bendradarbiavimą.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Romas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Gurklis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Lietuvos savivaldybių asociacijos atstovas ir 8 asmenų delegacija iš Azerbaidžano.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D6572" w:rsidRPr="006D6572" w:rsidTr="00EF24F6">
        <w:trPr>
          <w:trHeight w:val="2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Talsi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Rugpjūčio 12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Pristatyti Trakų rajone įgyvendinti investiciniai projektai, kuriems skirta Europos Sąjungos struktūrinių fondų parama, su Trakais – istorijos ir kultūros paveldo, vienu populiariausių šalies turizmo centru.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Aivars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Lācarus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Talsi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meras ir 19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Talsi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delegacijos narių.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Trakuose viešėjo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Talsi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delegacija.</w:t>
            </w:r>
          </w:p>
        </w:tc>
      </w:tr>
      <w:tr w:rsidR="006D6572" w:rsidRPr="006D6572" w:rsidTr="00EF24F6">
        <w:trPr>
          <w:trHeight w:val="28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regionas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Rugpjūčio 22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Priimti Turkijos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regiono verslo atstovus siekiant prisidėti prie verslo forumo bendradarbiaujant su LR Užsienio reikalų ministerija ir LR ambasada Turkijos Respublikoje ir plėtojant verslo ir bendradarbiavimo galimybes Trakuose.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Turkijos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regiono verslo delegacija, 50 asm.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verslininkai: „Lietuvoje malonūs žmonės!“.</w:t>
            </w:r>
          </w:p>
        </w:tc>
      </w:tr>
      <w:tr w:rsidR="006D6572" w:rsidRPr="006D6572" w:rsidTr="00EF24F6">
        <w:trPr>
          <w:trHeight w:val="21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Rugpjūčio 22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28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Merės Editos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 priimti Ivano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vaikus su lydinčiaisiais, siekiant plėtoti bei stiprinti bendradarbiavimą su Ivano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miestu.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9-16 amžiaus 15 mokinių iš įvairių mokyklų su dviem lydinčiaisiais ir dviem vairuotojais, 19 asm.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Frankivsko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vaikai Ukrainos nepriklausomybės dieną paminėjo rajono savivaldybėje.</w:t>
            </w:r>
          </w:p>
        </w:tc>
      </w:tr>
      <w:tr w:rsidR="006D6572" w:rsidRPr="006D6572" w:rsidTr="00EF24F6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Luckas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Rugpjūčio 22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25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šventėje.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1. Jonas Lesys, Administracijos direktorius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vadovas);                                                  2.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Ramaška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Mero patarėjas;                                     3.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Ūkio tarnybos vairuotojas.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meras linkėjo branginti laisvę.</w:t>
            </w:r>
          </w:p>
        </w:tc>
      </w:tr>
      <w:tr w:rsidR="006D6572" w:rsidRPr="006D6572" w:rsidTr="00EF24F6">
        <w:trPr>
          <w:trHeight w:val="2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Gižysko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raj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Rugpjūčio 30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raj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savivaldybės mero M.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Jasudowicz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tradicinėje Derliaus šventėje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raj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1. Edita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Merė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 vadovė);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Jurgita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Čirienė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Trybos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narė;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Marija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Mero pavaduotoja;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>4. Eleonora Kravčun, Mero patarėja;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>5. Karolina Narkevič, Administracijos direktoriaus pavaduotoja;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6.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Ūkio tarnybos vairuotojas.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Trakų rajono savivaldybės delegacija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Giżycke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</w:tr>
      <w:tr w:rsidR="006D6572" w:rsidRPr="006D6572" w:rsidTr="00EF24F6">
        <w:trPr>
          <w:trHeight w:val="16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Rugsėjo 11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17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darbiniuose susitikimuose aptariant tolimesnį bendradarbiavimą.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1. Edita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Merė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 vadovė);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>2. Karolina Narkevič, Administracijos direktoriaus pavaduotoja.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Trakų ir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rajonų merai aptarė bendrus 2016 m. projektus.</w:t>
            </w:r>
          </w:p>
        </w:tc>
      </w:tr>
      <w:tr w:rsidR="006D6572" w:rsidRPr="006D6572" w:rsidTr="00EF24F6">
        <w:trPr>
          <w:trHeight w:val="20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Akas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F6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Rugsėjo 27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–S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palio </w:t>
            </w:r>
          </w:p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Akas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mero kvietimu dalyvauti Trakų rajono savivaldybės ir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Akas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bendradarbiavimo susitarimo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pasirasyme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Akas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Edita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Merė.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Pasirašyta bendradarbiavimo sutartis su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Akko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miestu.  </w:t>
            </w:r>
          </w:p>
        </w:tc>
      </w:tr>
      <w:tr w:rsidR="006D6572" w:rsidRPr="006D6572" w:rsidTr="00EF24F6">
        <w:trPr>
          <w:trHeight w:val="21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Rainė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F6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Spalio 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5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Rainės savivaldybės mero kvietimu dalyvauti Rainės ir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Bernburgo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25-mečio bendradarbiavimo jubiliejuje bei miesto šventiniuose renginiuose Rainėje.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1. Jonas Lesys, Administracijos direktorius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vadovas);                                                            2.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Ramaška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Mero patarėjas;                                     3. Aušra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Večerinskienė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Strateginio planavimo, investicijų ir ūkio plėtros skyriaus vyriausioji specialistė.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Paminėtas tarptautinių partnerių –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Reinės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Bernburgo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– bendradarbiavimo 25-metis.</w:t>
            </w:r>
          </w:p>
        </w:tc>
      </w:tr>
      <w:tr w:rsidR="006D6572" w:rsidRPr="006D6572" w:rsidTr="00EF24F6">
        <w:trPr>
          <w:trHeight w:val="24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Vastra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Gotlando regionas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Spalio 8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Gerinti Trakų rajono savivaldybės bendradarbiavimą ir partnerystę su Švedijos karalystę bei kultūros plėtrą.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Delegacija iš Švedijos: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Bjorn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Ohlen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Eira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Hogforsen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Lars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Nordstrom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Jaana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Atosuo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Anette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Eliasson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Magnus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Lonnroth,Anne-Charlotte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Karlsson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Tarptautinis Vilniaus ir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Vastra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Gotland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(Švedija) regionų bendradarbiavimas įgauna pagreitį. </w:t>
            </w:r>
          </w:p>
        </w:tc>
      </w:tr>
      <w:tr w:rsidR="006D6572" w:rsidRPr="006D6572" w:rsidTr="00EF24F6">
        <w:trPr>
          <w:trHeight w:val="19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F6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Spalio </w:t>
            </w:r>
          </w:p>
          <w:p w:rsidR="006D6572" w:rsidRPr="006D6572" w:rsidRDefault="006D6572" w:rsidP="00E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  <w:r w:rsidR="00EF24F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16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mero A.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Nemsitsveridze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miesto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švendiniuose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renginiuose.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1. Edita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Merė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vadovė);                                                             2. Darius Bartkevičius, Tarybos narys (nevyko);                                                                           3. Alina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Kovalevskaja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Tarybos narė;                                         4. Jonas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Liesys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Administracijos direktorius.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D6572" w:rsidRPr="006D6572" w:rsidTr="00EF24F6">
        <w:trPr>
          <w:trHeight w:val="5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Hamaras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E03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Spalio </w:t>
            </w:r>
          </w:p>
          <w:p w:rsidR="006D6572" w:rsidRPr="006D6572" w:rsidRDefault="006D6572" w:rsidP="007D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19</w:t>
            </w:r>
            <w:r w:rsidR="007D3E03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23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Įgyvendinant projektą „Gebėjimų stiprinimas ir institucinis bendradarbiavimas tarp viešųjų institucijų atsinaujinančių energijos šaltinių srityje“ („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Capacity-Building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and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Institutional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Cooperation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between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Public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Institutions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Field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Renewable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Energy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Sources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“ NOR-LT10-VRM-01-K-02-001) ir siekiant pritaikyti Norvegijoje įgytą gerąją praktiką panaudojant atsinaujinančius energijos šaltinius pastatuose bei susipažinti su Norvegijoje veikiančių paslaugų sutarčių praktika.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1. Jonas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Liesys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Administracijos direktorius (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 vadovas);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Marius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Šokaitis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Tarybos narys;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Marija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Mero pavaduotoja;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Tomas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Romaška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Mero patarėjas;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Romuald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Zviagin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Administracijos Strateginio planavimo, investicijų ir ūkio plėtros skyriaus vedėjo pavaduotojas;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>6. Kęstutis Kasparavičius, UAB Šilumos tinklai direktorius;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br/>
              <w:t>7. Kęstutis Blaževičius, Trakų krašto Vietos veiklos grupės valdybos pirmininkas,  Trakų rajono Bijūnų pagrindinės mokyklos direktoriaus pavaduotojas.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D6572" w:rsidRPr="006D6572" w:rsidTr="00EF24F6">
        <w:trPr>
          <w:trHeight w:val="8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E03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Spalio </w:t>
            </w:r>
          </w:p>
          <w:p w:rsidR="006D6572" w:rsidRPr="006D6572" w:rsidRDefault="006D6572" w:rsidP="007D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16</w:t>
            </w:r>
            <w:r w:rsidR="007D3E03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17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Merės Editos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kvietimu aptariant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ir Trakų miestų dešimtmečio bendradarbiavimo šventinius renginius 2016 m. birželio mėn. Trakų miesto šventės metu.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1. Nurkan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Sasmaz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atstovas, atsakingas už turizmą ir tarptautinį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benmdradarbiavimą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.                                               2.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Yakup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Dinler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, turizmo atstovas.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6D6572" w:rsidRPr="006D6572" w:rsidTr="00EF24F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7D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Lapkričio                                 15</w:t>
            </w:r>
            <w:r w:rsidR="007D3E03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19 d.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Lietuvos savivaldybių asociacijos kvietimu dalyvauti darbiniuose susitikimuose su Azerbaidžano atstovais siekiant plėtoti ir stiprinti tarptautinį bendradarbiavimą.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Edita </w:t>
            </w:r>
            <w:proofErr w:type="spellStart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 xml:space="preserve">, Merė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6D6572" w:rsidRPr="006D6572" w:rsidTr="00EF24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6D6572" w:rsidRPr="006D6572" w:rsidTr="00EF24F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6D6572" w:rsidRPr="006D6572" w:rsidTr="007D3E03">
        <w:trPr>
          <w:trHeight w:val="5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72" w:rsidRPr="006D6572" w:rsidRDefault="006D6572" w:rsidP="007D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Atv.</w:t>
            </w:r>
            <w:r w:rsidR="007D3E03" w:rsidRPr="007D3E0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-1</w:t>
            </w:r>
            <w:r w:rsidRPr="006D657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72" w:rsidRPr="006D6572" w:rsidRDefault="006D6572" w:rsidP="007D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  <w:proofErr w:type="spellStart"/>
            <w:r w:rsidRPr="006D657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Išv.-15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572" w:rsidRPr="006D6572" w:rsidRDefault="006D6572" w:rsidP="006D6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657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</w:tbl>
    <w:p w:rsidR="0033289F" w:rsidRP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A69" w:rsidRDefault="00696A69">
      <w:bookmarkStart w:id="0" w:name="_GoBack"/>
      <w:bookmarkEnd w:id="0"/>
    </w:p>
    <w:sectPr w:rsidR="00696A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935"/>
    <w:multiLevelType w:val="hybridMultilevel"/>
    <w:tmpl w:val="EF94A9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F"/>
    <w:rsid w:val="000015E1"/>
    <w:rsid w:val="00041750"/>
    <w:rsid w:val="00045DD8"/>
    <w:rsid w:val="00115908"/>
    <w:rsid w:val="00170341"/>
    <w:rsid w:val="0017696D"/>
    <w:rsid w:val="0019169A"/>
    <w:rsid w:val="002700C1"/>
    <w:rsid w:val="00300CFC"/>
    <w:rsid w:val="0033289F"/>
    <w:rsid w:val="00364F6D"/>
    <w:rsid w:val="00383444"/>
    <w:rsid w:val="0050353F"/>
    <w:rsid w:val="00511DCE"/>
    <w:rsid w:val="005171F6"/>
    <w:rsid w:val="00566973"/>
    <w:rsid w:val="00696A69"/>
    <w:rsid w:val="006D6572"/>
    <w:rsid w:val="007D3E03"/>
    <w:rsid w:val="00807FDA"/>
    <w:rsid w:val="008208B9"/>
    <w:rsid w:val="00884187"/>
    <w:rsid w:val="008D7B25"/>
    <w:rsid w:val="009547A5"/>
    <w:rsid w:val="00997983"/>
    <w:rsid w:val="009F7884"/>
    <w:rsid w:val="00AD159F"/>
    <w:rsid w:val="00AD2F3A"/>
    <w:rsid w:val="00BB72C6"/>
    <w:rsid w:val="00C90684"/>
    <w:rsid w:val="00D76284"/>
    <w:rsid w:val="00DC335F"/>
    <w:rsid w:val="00E844DC"/>
    <w:rsid w:val="00E93603"/>
    <w:rsid w:val="00EF24F6"/>
    <w:rsid w:val="00F33BAC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8389</Words>
  <Characters>4782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Gornova</dc:creator>
  <cp:lastModifiedBy>Ana Gornova</cp:lastModifiedBy>
  <cp:revision>5</cp:revision>
  <dcterms:created xsi:type="dcterms:W3CDTF">2015-11-13T11:32:00Z</dcterms:created>
  <dcterms:modified xsi:type="dcterms:W3CDTF">2015-11-13T11:45:00Z</dcterms:modified>
</cp:coreProperties>
</file>