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BEB" w:rsidRPr="00484A0D" w:rsidRDefault="00170B48" w:rsidP="001E0BEB">
      <w:pPr>
        <w:pStyle w:val="Style7"/>
        <w:widowControl/>
        <w:jc w:val="center"/>
        <w:outlineLvl w:val="0"/>
        <w:rPr>
          <w:sz w:val="22"/>
          <w:szCs w:val="22"/>
        </w:rPr>
      </w:pPr>
      <w:r w:rsidRPr="00484A0D">
        <w:rPr>
          <w:rStyle w:val="FontStyle17"/>
          <w:b/>
          <w:i w:val="0"/>
        </w:rPr>
        <w:t>TĖVYSTĖ</w:t>
      </w:r>
      <w:r w:rsidR="001E0BEB" w:rsidRPr="00484A0D">
        <w:rPr>
          <w:rStyle w:val="FontStyle17"/>
          <w:b/>
          <w:i w:val="0"/>
        </w:rPr>
        <w:t>S (MOTINYST</w:t>
      </w:r>
      <w:r w:rsidRPr="00484A0D">
        <w:rPr>
          <w:rStyle w:val="FontStyle17"/>
          <w:b/>
          <w:i w:val="0"/>
        </w:rPr>
        <w:t>Ė</w:t>
      </w:r>
      <w:r w:rsidR="001E0BEB" w:rsidRPr="00484A0D">
        <w:rPr>
          <w:rStyle w:val="FontStyle17"/>
          <w:b/>
          <w:i w:val="0"/>
        </w:rPr>
        <w:t>S) NUSTATYMO</w:t>
      </w:r>
      <w:r w:rsidR="0000200B" w:rsidRPr="00484A0D">
        <w:rPr>
          <w:rStyle w:val="FontStyle17"/>
          <w:b/>
          <w:i w:val="0"/>
        </w:rPr>
        <w:t xml:space="preserve"> IR NUGINČIJIMO </w:t>
      </w:r>
      <w:r w:rsidR="001E0BEB" w:rsidRPr="00484A0D">
        <w:rPr>
          <w:rStyle w:val="FontStyle17"/>
          <w:b/>
          <w:i w:val="0"/>
        </w:rPr>
        <w:t>REGISTRAVIMO PASLAUGOS</w:t>
      </w:r>
      <w:r w:rsidR="001E0BEB" w:rsidRPr="00484A0D">
        <w:rPr>
          <w:sz w:val="22"/>
          <w:szCs w:val="22"/>
        </w:rPr>
        <w:t xml:space="preserve"> </w:t>
      </w:r>
    </w:p>
    <w:p w:rsidR="001E0BEB" w:rsidRPr="00484A0D" w:rsidRDefault="001E0BEB" w:rsidP="001E0BEB">
      <w:pPr>
        <w:pStyle w:val="Style7"/>
        <w:widowControl/>
        <w:jc w:val="center"/>
        <w:outlineLvl w:val="0"/>
        <w:rPr>
          <w:rStyle w:val="FontStyle17"/>
        </w:rPr>
      </w:pPr>
      <w:r w:rsidRPr="00484A0D">
        <w:rPr>
          <w:rStyle w:val="FontStyle17"/>
          <w:b/>
          <w:i w:val="0"/>
        </w:rPr>
        <w:t>TEIKIMO APRAŠYMAS</w:t>
      </w:r>
    </w:p>
    <w:p w:rsidR="001E0BEB" w:rsidRPr="00484A0D" w:rsidRDefault="001E0BEB" w:rsidP="0043760B">
      <w:pPr>
        <w:pStyle w:val="Style6"/>
        <w:widowControl/>
        <w:tabs>
          <w:tab w:val="left" w:pos="360"/>
        </w:tabs>
        <w:spacing w:before="182"/>
        <w:outlineLvl w:val="0"/>
        <w:rPr>
          <w:rStyle w:val="FontStyle17"/>
          <w:b/>
          <w:i w:val="0"/>
        </w:rPr>
      </w:pPr>
    </w:p>
    <w:tbl>
      <w:tblPr>
        <w:tblW w:w="9114" w:type="dxa"/>
        <w:jc w:val="center"/>
        <w:tblInd w:w="466" w:type="dxa"/>
        <w:tblLayout w:type="fixed"/>
        <w:tblCellMar>
          <w:left w:w="40" w:type="dxa"/>
          <w:right w:w="40" w:type="dxa"/>
        </w:tblCellMar>
        <w:tblLook w:val="0000"/>
      </w:tblPr>
      <w:tblGrid>
        <w:gridCol w:w="595"/>
        <w:gridCol w:w="3479"/>
        <w:gridCol w:w="5040"/>
      </w:tblGrid>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1E0BEB" w:rsidRPr="00484A0D" w:rsidRDefault="001E0BEB" w:rsidP="0005660D">
            <w:pPr>
              <w:rPr>
                <w:rStyle w:val="FontStyle14"/>
              </w:rPr>
            </w:pPr>
            <w:r w:rsidRPr="00484A0D">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rsidR="001E0BEB" w:rsidRPr="00484A0D" w:rsidRDefault="001E0BEB" w:rsidP="0005660D">
            <w:pPr>
              <w:jc w:val="center"/>
              <w:rPr>
                <w:rStyle w:val="FontStyle14"/>
              </w:rPr>
            </w:pPr>
            <w:r w:rsidRPr="00484A0D">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rsidR="001E0BEB" w:rsidRPr="00484A0D" w:rsidRDefault="001E0BEB" w:rsidP="0005660D">
            <w:pPr>
              <w:tabs>
                <w:tab w:val="left" w:pos="5225"/>
              </w:tabs>
              <w:jc w:val="center"/>
              <w:rPr>
                <w:rStyle w:val="FontStyle14"/>
              </w:rPr>
            </w:pPr>
            <w:r w:rsidRPr="00484A0D">
              <w:rPr>
                <w:rStyle w:val="FontStyle14"/>
              </w:rPr>
              <w:t>Aprašymo turinys</w:t>
            </w:r>
          </w:p>
        </w:tc>
      </w:tr>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tabs>
                <w:tab w:val="left" w:pos="5225"/>
              </w:tabs>
              <w:rPr>
                <w:rStyle w:val="FontStyle16"/>
                <w:i w:val="0"/>
                <w:color w:val="FF0000"/>
              </w:rPr>
            </w:pPr>
            <w:r w:rsidRPr="00484A0D">
              <w:rPr>
                <w:color w:val="FF0000"/>
                <w:sz w:val="22"/>
                <w:szCs w:val="22"/>
              </w:rPr>
              <w:t>CM 4</w:t>
            </w:r>
          </w:p>
        </w:tc>
      </w:tr>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tabs>
                <w:tab w:val="left" w:pos="5225"/>
              </w:tabs>
              <w:rPr>
                <w:rStyle w:val="FontStyle16"/>
                <w:i w:val="0"/>
                <w:color w:val="FF0000"/>
              </w:rPr>
            </w:pPr>
            <w:r w:rsidRPr="00484A0D">
              <w:rPr>
                <w:color w:val="FF0000"/>
                <w:sz w:val="22"/>
                <w:szCs w:val="22"/>
              </w:rPr>
              <w:t>CM 4 versija 1</w:t>
            </w:r>
          </w:p>
        </w:tc>
      </w:tr>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tabs>
                <w:tab w:val="left" w:pos="5225"/>
              </w:tabs>
              <w:rPr>
                <w:rStyle w:val="FontStyle14"/>
                <w:i/>
              </w:rPr>
            </w:pPr>
            <w:r w:rsidRPr="00484A0D">
              <w:rPr>
                <w:rStyle w:val="FontStyle17"/>
                <w:i w:val="0"/>
              </w:rPr>
              <w:t xml:space="preserve">Tėvystės (motinystės) nustatymo </w:t>
            </w:r>
            <w:r w:rsidR="0000200B" w:rsidRPr="00484A0D">
              <w:rPr>
                <w:rStyle w:val="FontStyle17"/>
                <w:i w:val="0"/>
              </w:rPr>
              <w:t xml:space="preserve">ir nuginčijimo </w:t>
            </w:r>
            <w:r w:rsidRPr="00484A0D">
              <w:rPr>
                <w:rStyle w:val="FontStyle17"/>
                <w:i w:val="0"/>
              </w:rPr>
              <w:t>registravimas</w:t>
            </w:r>
          </w:p>
        </w:tc>
      </w:tr>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rsidR="0000200B" w:rsidRPr="00484A0D" w:rsidRDefault="0000200B" w:rsidP="0000200B">
            <w:pPr>
              <w:jc w:val="both"/>
              <w:rPr>
                <w:rFonts w:eastAsia="Calibri"/>
                <w:sz w:val="22"/>
                <w:szCs w:val="22"/>
              </w:rPr>
            </w:pPr>
            <w:r w:rsidRPr="00484A0D">
              <w:rPr>
                <w:rFonts w:eastAsia="Calibri"/>
                <w:sz w:val="22"/>
                <w:szCs w:val="22"/>
              </w:rPr>
              <w:t xml:space="preserve">Civilinės metrikacijos įstaiga tėvystės (motinystės) nustatymą ir nuginčijimą registruoja savo iniciatyva, remdamasi teismo sprendimu. </w:t>
            </w:r>
          </w:p>
          <w:p w:rsidR="001E0BEB" w:rsidRPr="00484A0D" w:rsidRDefault="001E0BEB" w:rsidP="00170B48">
            <w:pPr>
              <w:pStyle w:val="Style5"/>
              <w:widowControl/>
              <w:spacing w:line="240" w:lineRule="auto"/>
              <w:ind w:firstLine="14"/>
              <w:rPr>
                <w:rStyle w:val="FontStyle15"/>
                <w:u w:val="single"/>
              </w:rPr>
            </w:pPr>
          </w:p>
        </w:tc>
      </w:tr>
      <w:tr w:rsidR="001E0BEB" w:rsidRPr="00484A0D">
        <w:trPr>
          <w:trHeight w:val="164"/>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5.</w:t>
            </w: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5"/>
              </w:rPr>
              <w:t>Teisės aktai, reguliuojantys administracinės paslaugos teikimą</w:t>
            </w: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p w:rsidR="001E0BEB" w:rsidRPr="00484A0D" w:rsidRDefault="001E0BEB" w:rsidP="0005660D">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rsidR="0000200B" w:rsidRPr="00484A0D" w:rsidRDefault="0000200B" w:rsidP="0000200B">
            <w:pPr>
              <w:widowControl/>
              <w:autoSpaceDE/>
              <w:autoSpaceDN/>
              <w:adjustRightInd/>
              <w:spacing w:before="100" w:beforeAutospacing="1" w:after="100" w:afterAutospacing="1"/>
              <w:jc w:val="both"/>
              <w:rPr>
                <w:sz w:val="22"/>
                <w:szCs w:val="22"/>
              </w:rPr>
            </w:pPr>
            <w:r w:rsidRPr="00484A0D">
              <w:rPr>
                <w:sz w:val="22"/>
                <w:szCs w:val="22"/>
              </w:rPr>
              <w:t>1. Lietuvos Respublikos civilinės būklės aktų registravimo įstatymas;</w:t>
            </w:r>
          </w:p>
          <w:p w:rsidR="0000200B" w:rsidRPr="00484A0D" w:rsidRDefault="0000200B" w:rsidP="0000200B">
            <w:pPr>
              <w:widowControl/>
              <w:autoSpaceDE/>
              <w:autoSpaceDN/>
              <w:adjustRightInd/>
              <w:spacing w:before="100" w:beforeAutospacing="1" w:after="100" w:afterAutospacing="1"/>
              <w:jc w:val="both"/>
              <w:rPr>
                <w:sz w:val="22"/>
                <w:szCs w:val="22"/>
              </w:rPr>
            </w:pPr>
            <w:r w:rsidRPr="00484A0D">
              <w:rPr>
                <w:sz w:val="22"/>
                <w:szCs w:val="22"/>
              </w:rPr>
              <w:t>2. Lietuvos Respublikos civilinis kodeksas;</w:t>
            </w:r>
          </w:p>
          <w:p w:rsidR="0000200B" w:rsidRPr="00484A0D" w:rsidRDefault="0000200B" w:rsidP="0000200B">
            <w:pPr>
              <w:widowControl/>
              <w:autoSpaceDE/>
              <w:autoSpaceDN/>
              <w:adjustRightInd/>
              <w:spacing w:before="100" w:beforeAutospacing="1" w:after="100" w:afterAutospacing="1"/>
              <w:jc w:val="both"/>
              <w:rPr>
                <w:sz w:val="22"/>
                <w:szCs w:val="22"/>
              </w:rPr>
            </w:pPr>
            <w:r w:rsidRPr="00484A0D">
              <w:rPr>
                <w:sz w:val="22"/>
                <w:szCs w:val="22"/>
              </w:rPr>
              <w:t>3. Lietuvos Respublikos civilinio proceso kodeksas;</w:t>
            </w:r>
          </w:p>
          <w:p w:rsidR="0000200B" w:rsidRPr="00484A0D" w:rsidRDefault="0000200B" w:rsidP="0000200B">
            <w:pPr>
              <w:widowControl/>
              <w:autoSpaceDE/>
              <w:autoSpaceDN/>
              <w:adjustRightInd/>
              <w:spacing w:before="100" w:beforeAutospacing="1" w:after="100" w:afterAutospacing="1"/>
              <w:jc w:val="both"/>
              <w:rPr>
                <w:sz w:val="22"/>
                <w:szCs w:val="22"/>
              </w:rPr>
            </w:pPr>
            <w:r w:rsidRPr="00484A0D">
              <w:rPr>
                <w:sz w:val="22"/>
                <w:szCs w:val="22"/>
              </w:rPr>
              <w:t>4. Lietuvos Respublikos teisingumo ministro 2016 m. gruodžio 28 d. įsakymas Nr. 1R-334 „Dėl Civilinės būklės aktų registravimo taisyklių ir civilinės būklės aktų įrašų ir kitų dokumentų formų patvirtinimo“;</w:t>
            </w:r>
          </w:p>
          <w:p w:rsidR="001E0BEB" w:rsidRPr="00484A0D" w:rsidRDefault="0000200B" w:rsidP="0000200B">
            <w:pPr>
              <w:tabs>
                <w:tab w:val="left" w:pos="320"/>
              </w:tabs>
              <w:jc w:val="both"/>
              <w:rPr>
                <w:rStyle w:val="FontStyle15"/>
              </w:rPr>
            </w:pPr>
            <w:r w:rsidRPr="00484A0D">
              <w:rPr>
                <w:sz w:val="22"/>
                <w:szCs w:val="22"/>
              </w:rPr>
              <w:t>5. 1961 m. spalio 5 d. Hagos konvencija dėl užsienio valstybėse išduotų dokumentų legalizavimo panaikinimo</w:t>
            </w:r>
          </w:p>
        </w:tc>
      </w:tr>
      <w:tr w:rsidR="001E0BEB" w:rsidRPr="00484A0D">
        <w:trPr>
          <w:trHeight w:val="7049"/>
          <w:jc w:val="center"/>
        </w:trPr>
        <w:tc>
          <w:tcPr>
            <w:tcW w:w="595" w:type="dxa"/>
            <w:tcBorders>
              <w:top w:val="single" w:sz="6" w:space="0" w:color="auto"/>
              <w:left w:val="single" w:sz="6" w:space="0" w:color="auto"/>
              <w:bottom w:val="single" w:sz="4" w:space="0" w:color="auto"/>
              <w:right w:val="single" w:sz="6" w:space="0" w:color="auto"/>
            </w:tcBorders>
          </w:tcPr>
          <w:p w:rsidR="001E0BEB" w:rsidRPr="00484A0D" w:rsidRDefault="001E0BEB" w:rsidP="0005660D">
            <w:pPr>
              <w:jc w:val="both"/>
              <w:rPr>
                <w:sz w:val="22"/>
                <w:szCs w:val="22"/>
              </w:rPr>
            </w:pPr>
            <w:r w:rsidRPr="00484A0D">
              <w:rPr>
                <w:sz w:val="22"/>
                <w:szCs w:val="22"/>
              </w:rPr>
              <w:lastRenderedPageBreak/>
              <w:t>6.</w:t>
            </w:r>
          </w:p>
          <w:p w:rsidR="001E0BEB" w:rsidRPr="00484A0D" w:rsidRDefault="001E0BEB" w:rsidP="0005660D">
            <w:pPr>
              <w:jc w:val="both"/>
              <w:rPr>
                <w:rStyle w:val="FontStyle15"/>
              </w:rPr>
            </w:pPr>
          </w:p>
          <w:p w:rsidR="001E0BEB" w:rsidRPr="00484A0D" w:rsidRDefault="001E0BEB" w:rsidP="0005660D">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1E0BEB" w:rsidRPr="00484A0D" w:rsidRDefault="001E0BEB" w:rsidP="00594072">
            <w:pPr>
              <w:rPr>
                <w:sz w:val="22"/>
                <w:szCs w:val="22"/>
              </w:rPr>
            </w:pPr>
            <w:r w:rsidRPr="00484A0D">
              <w:rPr>
                <w:sz w:val="22"/>
                <w:szCs w:val="22"/>
              </w:rPr>
              <w:t>Informacija ir dokumentai, kuriuos turi pateikti asmuo</w:t>
            </w:r>
          </w:p>
          <w:p w:rsidR="001E0BEB" w:rsidRPr="00484A0D" w:rsidRDefault="001E0BEB" w:rsidP="0005660D">
            <w:pPr>
              <w:jc w:val="both"/>
              <w:rPr>
                <w:rStyle w:val="FontStyle15"/>
              </w:rPr>
            </w:pPr>
          </w:p>
          <w:p w:rsidR="005F2259" w:rsidRPr="00484A0D" w:rsidRDefault="005F2259" w:rsidP="0005660D">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rsidR="00377A3F" w:rsidRPr="00484A0D" w:rsidRDefault="00377A3F" w:rsidP="00377A3F">
            <w:pPr>
              <w:jc w:val="both"/>
              <w:rPr>
                <w:rFonts w:eastAsia="Calibri"/>
                <w:sz w:val="22"/>
                <w:szCs w:val="22"/>
              </w:rPr>
            </w:pPr>
            <w:r w:rsidRPr="00484A0D">
              <w:rPr>
                <w:rFonts w:eastAsia="Calibri"/>
                <w:sz w:val="22"/>
                <w:szCs w:val="22"/>
              </w:rPr>
              <w:t xml:space="preserve">Civilinės metrikacijos įstaiga tėvystės (motinystės) nustatymą, tėvystės (motinystės) nuginčijimą registruoja savo iniciatyva, remdamasi teismo sprendimu. </w:t>
            </w:r>
          </w:p>
          <w:p w:rsidR="005F2259" w:rsidRPr="00484A0D" w:rsidRDefault="005F2259" w:rsidP="0000200B">
            <w:pPr>
              <w:pStyle w:val="Style11"/>
              <w:spacing w:line="240" w:lineRule="auto"/>
              <w:jc w:val="both"/>
              <w:rPr>
                <w:sz w:val="22"/>
                <w:szCs w:val="22"/>
              </w:rPr>
            </w:pPr>
          </w:p>
        </w:tc>
      </w:tr>
      <w:tr w:rsidR="005F2259" w:rsidRPr="00484A0D">
        <w:trPr>
          <w:trHeight w:val="525"/>
          <w:jc w:val="center"/>
        </w:trPr>
        <w:tc>
          <w:tcPr>
            <w:tcW w:w="595" w:type="dxa"/>
            <w:tcBorders>
              <w:top w:val="single" w:sz="4" w:space="0" w:color="auto"/>
              <w:left w:val="single" w:sz="6" w:space="0" w:color="auto"/>
              <w:bottom w:val="single" w:sz="4" w:space="0" w:color="auto"/>
              <w:right w:val="single" w:sz="6" w:space="0" w:color="auto"/>
            </w:tcBorders>
          </w:tcPr>
          <w:p w:rsidR="005F2259" w:rsidRPr="00484A0D" w:rsidRDefault="005F2259" w:rsidP="0005660D">
            <w:pPr>
              <w:jc w:val="both"/>
              <w:rPr>
                <w:sz w:val="22"/>
                <w:szCs w:val="22"/>
              </w:rPr>
            </w:pPr>
            <w:r w:rsidRPr="00484A0D">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rsidR="005F2259" w:rsidRPr="00484A0D" w:rsidRDefault="005F2259" w:rsidP="00E26694">
            <w:pPr>
              <w:rPr>
                <w:sz w:val="22"/>
                <w:szCs w:val="22"/>
              </w:rPr>
            </w:pPr>
            <w:r w:rsidRPr="00484A0D">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rsidR="0000200B" w:rsidRPr="00484A0D" w:rsidRDefault="0000200B" w:rsidP="0000200B">
            <w:pPr>
              <w:pStyle w:val="NormalWeb"/>
              <w:jc w:val="both"/>
              <w:rPr>
                <w:sz w:val="22"/>
                <w:szCs w:val="22"/>
              </w:rPr>
            </w:pPr>
            <w:r w:rsidRPr="00484A0D">
              <w:rPr>
                <w:sz w:val="22"/>
                <w:szCs w:val="22"/>
              </w:rPr>
              <w:t>• Jei vaiko tėvai pateikia civilinės metrikacijos įstaigai užsienio valstybėje sudarytus tėvystės (motinystės) nustatymą, tėvystės (motinystės) nuginčijimą patvirtinančius dokumentus, civilinės būklės aktai registruojami remiantis šiais dokumentais, tėvų ar vieno iš jų prašymu ir pateiktais tėvų asmens tapatybės dokumentais, jei duomenų apie tėvus nėra Gyventojų registre. Užsienio teismų sprendimai turi būti pripažinti Lietuvos Respublikos civilinio proceso kodekso nustatyta tvarka.</w:t>
            </w:r>
          </w:p>
          <w:p w:rsidR="005F2259" w:rsidRPr="00484A0D" w:rsidRDefault="0000200B" w:rsidP="000374DA">
            <w:pPr>
              <w:pStyle w:val="NormalWeb"/>
              <w:jc w:val="both"/>
              <w:rPr>
                <w:rStyle w:val="FontStyle17"/>
                <w:i w:val="0"/>
                <w:iCs w:val="0"/>
              </w:rPr>
            </w:pPr>
            <w:r w:rsidRPr="00484A0D">
              <w:rPr>
                <w:sz w:val="22"/>
                <w:szCs w:val="22"/>
              </w:rPr>
              <w:t>•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484A0D">
              <w:rPr>
                <w:rStyle w:val="Emphasis"/>
                <w:sz w:val="22"/>
                <w:szCs w:val="22"/>
              </w:rPr>
              <w:t>Apostille</w:t>
            </w:r>
            <w:r w:rsidRPr="00484A0D">
              <w:rPr>
                <w:sz w:val="22"/>
                <w:szCs w:val="22"/>
              </w:rPr>
              <w:t>), jeigu Lietuvos Respublikos tarptautinės sutartys, Europos Sąjungos teisės aktai ar šios taisyklės nenustato kitaip.</w:t>
            </w:r>
          </w:p>
        </w:tc>
      </w:tr>
      <w:tr w:rsidR="001E0BEB" w:rsidRPr="00484A0D">
        <w:trPr>
          <w:trHeight w:val="528"/>
          <w:jc w:val="center"/>
        </w:trPr>
        <w:tc>
          <w:tcPr>
            <w:tcW w:w="595" w:type="dxa"/>
            <w:tcBorders>
              <w:top w:val="single" w:sz="4" w:space="0" w:color="auto"/>
              <w:left w:val="single" w:sz="4" w:space="0" w:color="auto"/>
              <w:bottom w:val="single" w:sz="4" w:space="0" w:color="auto"/>
              <w:right w:val="single" w:sz="4" w:space="0" w:color="auto"/>
            </w:tcBorders>
          </w:tcPr>
          <w:p w:rsidR="001E0BEB" w:rsidRPr="00484A0D" w:rsidRDefault="001E0BEB" w:rsidP="0005660D">
            <w:pPr>
              <w:jc w:val="both"/>
              <w:rPr>
                <w:sz w:val="22"/>
                <w:szCs w:val="22"/>
              </w:rPr>
            </w:pPr>
            <w:r w:rsidRPr="00484A0D">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rsidR="001E0BEB" w:rsidRPr="00484A0D" w:rsidRDefault="001E0BEB" w:rsidP="0018095A">
            <w:pPr>
              <w:rPr>
                <w:sz w:val="22"/>
                <w:szCs w:val="22"/>
              </w:rPr>
            </w:pPr>
            <w:r w:rsidRPr="00484A0D">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rsidR="001E0BEB" w:rsidRPr="00484A0D" w:rsidRDefault="001E0BEB" w:rsidP="0005660D">
            <w:pPr>
              <w:jc w:val="both"/>
              <w:rPr>
                <w:rStyle w:val="FontStyle15"/>
              </w:rPr>
            </w:pPr>
            <w:r w:rsidRPr="00484A0D">
              <w:rPr>
                <w:rStyle w:val="FontStyle15"/>
              </w:rPr>
              <w:t>Civilinės metrikacijos skyrius,</w:t>
            </w:r>
          </w:p>
          <w:p w:rsidR="001E0BEB" w:rsidRPr="00484A0D" w:rsidRDefault="001E0BEB" w:rsidP="0005660D">
            <w:pPr>
              <w:rPr>
                <w:rStyle w:val="FontStyle15"/>
              </w:rPr>
            </w:pPr>
            <w:r w:rsidRPr="00484A0D">
              <w:rPr>
                <w:rStyle w:val="FontStyle15"/>
              </w:rPr>
              <w:t>skyriaus vedėja Akvilė Zaleckaitė-Vasilenkienė,</w:t>
            </w:r>
          </w:p>
          <w:p w:rsidR="001E0BEB" w:rsidRPr="00484A0D" w:rsidRDefault="001E0BEB" w:rsidP="0005660D">
            <w:pPr>
              <w:widowControl/>
              <w:tabs>
                <w:tab w:val="left" w:pos="346"/>
              </w:tabs>
              <w:rPr>
                <w:rStyle w:val="FontStyle15"/>
              </w:rPr>
            </w:pPr>
            <w:r w:rsidRPr="00484A0D">
              <w:rPr>
                <w:rStyle w:val="FontStyle15"/>
              </w:rPr>
              <w:t xml:space="preserve">tel. 8-528- 58322, el.p. </w:t>
            </w:r>
            <w:hyperlink r:id="rId5" w:history="1">
              <w:r w:rsidRPr="00484A0D">
                <w:rPr>
                  <w:rStyle w:val="Hyperlink"/>
                  <w:color w:val="auto"/>
                  <w:sz w:val="22"/>
                  <w:szCs w:val="22"/>
                  <w:u w:val="none"/>
                </w:rPr>
                <w:t>akvile.zaleckaite@trakai.lt</w:t>
              </w:r>
            </w:hyperlink>
          </w:p>
          <w:p w:rsidR="00E26694" w:rsidRPr="00484A0D" w:rsidRDefault="00E26694" w:rsidP="0005660D">
            <w:pPr>
              <w:widowControl/>
              <w:tabs>
                <w:tab w:val="left" w:pos="346"/>
              </w:tabs>
              <w:rPr>
                <w:sz w:val="22"/>
                <w:szCs w:val="22"/>
              </w:rPr>
            </w:pPr>
          </w:p>
        </w:tc>
      </w:tr>
      <w:tr w:rsidR="001E0BEB" w:rsidRPr="00484A0D">
        <w:trPr>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jc w:val="both"/>
              <w:rPr>
                <w:rStyle w:val="FontStyle15"/>
              </w:rPr>
            </w:pPr>
            <w:r w:rsidRPr="00484A0D">
              <w:rPr>
                <w:rStyle w:val="FontStyle15"/>
              </w:rPr>
              <w:lastRenderedPageBreak/>
              <w:t>9.</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jc w:val="both"/>
              <w:rPr>
                <w:rStyle w:val="FontStyle15"/>
              </w:rPr>
            </w:pPr>
            <w:r w:rsidRPr="00484A0D">
              <w:rPr>
                <w:rStyle w:val="FontStyle15"/>
              </w:rPr>
              <w:t>Skyriaus vedėja Akvilė Zaleckaitė-Vasilenkienė,</w:t>
            </w:r>
          </w:p>
          <w:p w:rsidR="001E0BEB" w:rsidRPr="00484A0D" w:rsidRDefault="001E0BEB" w:rsidP="0005660D">
            <w:pPr>
              <w:rPr>
                <w:rStyle w:val="FontStyle15"/>
              </w:rPr>
            </w:pPr>
            <w:r w:rsidRPr="00484A0D">
              <w:rPr>
                <w:rStyle w:val="FontStyle15"/>
              </w:rPr>
              <w:t xml:space="preserve">tel. 8-528- 58322, el.p. </w:t>
            </w:r>
            <w:hyperlink r:id="rId6" w:history="1">
              <w:r w:rsidRPr="00484A0D">
                <w:rPr>
                  <w:rStyle w:val="Hyperlink"/>
                  <w:color w:val="auto"/>
                  <w:sz w:val="22"/>
                  <w:szCs w:val="22"/>
                  <w:u w:val="none"/>
                </w:rPr>
                <w:t>akvile.zaleckaite@trakai.lt</w:t>
              </w:r>
            </w:hyperlink>
          </w:p>
          <w:p w:rsidR="001E0BEB" w:rsidRPr="00484A0D" w:rsidRDefault="001E0BEB" w:rsidP="0005660D">
            <w:pPr>
              <w:rPr>
                <w:rStyle w:val="FontStyle15"/>
              </w:rPr>
            </w:pPr>
          </w:p>
        </w:tc>
      </w:tr>
      <w:tr w:rsidR="001E0BEB" w:rsidRPr="00484A0D">
        <w:trPr>
          <w:trHeight w:val="634"/>
          <w:jc w:val="center"/>
        </w:trPr>
        <w:tc>
          <w:tcPr>
            <w:tcW w:w="595"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jc w:val="both"/>
              <w:rPr>
                <w:rStyle w:val="FontStyle15"/>
              </w:rPr>
            </w:pPr>
            <w:r w:rsidRPr="00484A0D">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rPr>
                <w:rStyle w:val="FontStyle15"/>
              </w:rPr>
            </w:pPr>
            <w:r w:rsidRPr="00484A0D">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rsidR="001E0BEB" w:rsidRPr="00484A0D" w:rsidRDefault="001E0BEB" w:rsidP="0005660D">
            <w:pPr>
              <w:jc w:val="both"/>
              <w:rPr>
                <w:rStyle w:val="FontStyle15"/>
              </w:rPr>
            </w:pPr>
            <w:r w:rsidRPr="00484A0D">
              <w:rPr>
                <w:rStyle w:val="FontStyle19"/>
              </w:rPr>
              <w:t>1 darbo dien</w:t>
            </w:r>
            <w:r w:rsidR="00C07CD5" w:rsidRPr="00484A0D">
              <w:rPr>
                <w:rStyle w:val="FontStyle19"/>
              </w:rPr>
              <w:t>a</w:t>
            </w:r>
          </w:p>
        </w:tc>
      </w:tr>
      <w:tr w:rsidR="001E0BEB" w:rsidRPr="00484A0D">
        <w:trPr>
          <w:trHeight w:val="907"/>
          <w:jc w:val="center"/>
        </w:trPr>
        <w:tc>
          <w:tcPr>
            <w:tcW w:w="595" w:type="dxa"/>
            <w:tcBorders>
              <w:top w:val="single" w:sz="6"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5"/>
              </w:rPr>
            </w:pPr>
            <w:r w:rsidRPr="00484A0D">
              <w:rPr>
                <w:rStyle w:val="FontStyle15"/>
              </w:rPr>
              <w:t>11.</w:t>
            </w:r>
          </w:p>
          <w:p w:rsidR="001E0BEB" w:rsidRPr="00484A0D" w:rsidRDefault="001E0BEB" w:rsidP="0005660D">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rsidR="00E26694" w:rsidRPr="00484A0D" w:rsidRDefault="00E26694" w:rsidP="00E26694">
            <w:pPr>
              <w:rPr>
                <w:rStyle w:val="FontStyle15"/>
              </w:rPr>
            </w:pPr>
            <w:r w:rsidRPr="00484A0D">
              <w:rPr>
                <w:rStyle w:val="FontStyle15"/>
              </w:rPr>
              <w:t xml:space="preserve">Administracinės paslaugos       suteikimo kaina (jei paslauga </w:t>
            </w:r>
          </w:p>
          <w:p w:rsidR="001E0BEB" w:rsidRPr="00484A0D" w:rsidRDefault="00E26694" w:rsidP="00E26694">
            <w:pPr>
              <w:rPr>
                <w:rStyle w:val="FontStyle15"/>
              </w:rPr>
            </w:pPr>
            <w:r w:rsidRPr="00484A0D">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5"/>
                <w:color w:val="FF6600"/>
              </w:rPr>
            </w:pPr>
            <w:r w:rsidRPr="00484A0D">
              <w:rPr>
                <w:rStyle w:val="FontStyle17"/>
                <w:i w:val="0"/>
              </w:rPr>
              <w:t xml:space="preserve">Paslauga teikiama neatlygintinai </w:t>
            </w:r>
          </w:p>
          <w:p w:rsidR="001E0BEB" w:rsidRPr="00484A0D" w:rsidRDefault="001E0BEB" w:rsidP="0005660D">
            <w:pPr>
              <w:jc w:val="both"/>
              <w:rPr>
                <w:rStyle w:val="FontStyle15"/>
              </w:rPr>
            </w:pPr>
          </w:p>
        </w:tc>
      </w:tr>
      <w:tr w:rsidR="001E0BEB" w:rsidRPr="00484A0D">
        <w:trPr>
          <w:trHeight w:val="695"/>
          <w:jc w:val="center"/>
        </w:trPr>
        <w:tc>
          <w:tcPr>
            <w:tcW w:w="595"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4"/>
                <w:b w:val="0"/>
              </w:rPr>
            </w:pPr>
            <w:r w:rsidRPr="00484A0D">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rPr>
                <w:rStyle w:val="FontStyle19"/>
                <w:b/>
                <w:bCs/>
              </w:rPr>
            </w:pPr>
            <w:r w:rsidRPr="00484A0D">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9"/>
              </w:rPr>
            </w:pPr>
            <w:r w:rsidRPr="00484A0D">
              <w:rPr>
                <w:rStyle w:val="FontStyle15"/>
              </w:rPr>
              <w:t>Privaloma prašymo forma nėra patvirtinta</w:t>
            </w:r>
          </w:p>
        </w:tc>
      </w:tr>
      <w:tr w:rsidR="001E0BEB" w:rsidRPr="00484A0D">
        <w:trPr>
          <w:trHeight w:val="1613"/>
          <w:jc w:val="center"/>
        </w:trPr>
        <w:tc>
          <w:tcPr>
            <w:tcW w:w="595"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4"/>
                <w:b w:val="0"/>
              </w:rPr>
            </w:pPr>
            <w:r w:rsidRPr="00484A0D">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rsidR="00E26694" w:rsidRPr="00484A0D" w:rsidRDefault="001E0BEB" w:rsidP="0005660D">
            <w:pPr>
              <w:rPr>
                <w:rStyle w:val="FontStyle19"/>
              </w:rPr>
            </w:pPr>
            <w:r w:rsidRPr="00484A0D">
              <w:rPr>
                <w:rStyle w:val="FontStyle19"/>
              </w:rPr>
              <w:t xml:space="preserve">Informacinės ir ryšių </w:t>
            </w:r>
          </w:p>
          <w:p w:rsidR="001E0BEB" w:rsidRPr="00484A0D" w:rsidRDefault="001E0BEB" w:rsidP="0005660D">
            <w:pPr>
              <w:rPr>
                <w:rStyle w:val="FontStyle19"/>
              </w:rPr>
            </w:pPr>
            <w:r w:rsidRPr="00484A0D">
              <w:rPr>
                <w:rStyle w:val="FontStyle19"/>
              </w:rPr>
              <w:t>technologijos, naudojamos teikiant administracinę paslaugą.</w:t>
            </w:r>
          </w:p>
          <w:p w:rsidR="001E0BEB" w:rsidRPr="00484A0D" w:rsidRDefault="001E0BEB" w:rsidP="0005660D">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rsidR="001E0BEB" w:rsidRPr="00484A0D" w:rsidRDefault="001E0BEB" w:rsidP="0018095A">
            <w:pPr>
              <w:pStyle w:val="Style13"/>
              <w:widowControl/>
              <w:spacing w:line="240" w:lineRule="auto"/>
              <w:ind w:firstLine="5"/>
              <w:jc w:val="both"/>
              <w:rPr>
                <w:rStyle w:val="FontStyle19"/>
                <w:u w:val="single"/>
              </w:rPr>
            </w:pPr>
            <w:r w:rsidRPr="00484A0D">
              <w:rPr>
                <w:rStyle w:val="FontStyle19"/>
              </w:rPr>
              <w:t xml:space="preserve">Yra galimybė pateikti prašymą naudojantis  Metrikacijos paslaugų informacine sistema (MEPIS), </w:t>
            </w:r>
            <w:hyperlink r:id="rId7" w:history="1">
              <w:r w:rsidRPr="00484A0D">
                <w:rPr>
                  <w:rStyle w:val="Hyperlink"/>
                  <w:sz w:val="22"/>
                  <w:szCs w:val="22"/>
                </w:rPr>
                <w:t>https://mepis.vrm.lt</w:t>
              </w:r>
            </w:hyperlink>
            <w:r w:rsidRPr="00484A0D">
              <w:rPr>
                <w:rStyle w:val="FontStyle19"/>
                <w:u w:val="single"/>
              </w:rPr>
              <w:t>.</w:t>
            </w:r>
          </w:p>
          <w:p w:rsidR="001E0BEB" w:rsidRPr="00484A0D" w:rsidRDefault="001E0BEB" w:rsidP="0018095A">
            <w:pPr>
              <w:pStyle w:val="Style13"/>
              <w:widowControl/>
              <w:spacing w:line="240" w:lineRule="auto"/>
              <w:ind w:firstLine="5"/>
              <w:jc w:val="both"/>
              <w:rPr>
                <w:rStyle w:val="FontStyle19"/>
                <w:u w:val="single"/>
              </w:rPr>
            </w:pPr>
          </w:p>
          <w:p w:rsidR="001E0BEB" w:rsidRPr="00484A0D" w:rsidRDefault="001E0BEB" w:rsidP="0018095A">
            <w:pPr>
              <w:pStyle w:val="Style13"/>
              <w:widowControl/>
              <w:spacing w:line="240" w:lineRule="auto"/>
              <w:ind w:firstLine="5"/>
              <w:jc w:val="both"/>
              <w:rPr>
                <w:rStyle w:val="FontStyle19"/>
                <w:u w:val="single"/>
              </w:rPr>
            </w:pPr>
            <w:r w:rsidRPr="00484A0D">
              <w:rPr>
                <w:rStyle w:val="FontStyle19"/>
              </w:rPr>
              <w:t xml:space="preserve">Paslaugos   perkėlimo   į    internetą   brandos   lygis – </w:t>
            </w:r>
            <w:r w:rsidRPr="00484A0D">
              <w:rPr>
                <w:rStyle w:val="FontStyle17"/>
                <w:i w:val="0"/>
              </w:rPr>
              <w:t>dvipusės sąveikos lygis.</w:t>
            </w:r>
          </w:p>
          <w:p w:rsidR="001E0BEB" w:rsidRPr="00484A0D" w:rsidRDefault="001E0BEB" w:rsidP="0005660D">
            <w:pPr>
              <w:jc w:val="both"/>
              <w:rPr>
                <w:rStyle w:val="FontStyle19"/>
              </w:rPr>
            </w:pPr>
          </w:p>
        </w:tc>
      </w:tr>
      <w:tr w:rsidR="001E0BEB" w:rsidRPr="00484A0D">
        <w:trPr>
          <w:trHeight w:val="723"/>
          <w:jc w:val="center"/>
        </w:trPr>
        <w:tc>
          <w:tcPr>
            <w:tcW w:w="595"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jc w:val="both"/>
              <w:rPr>
                <w:rStyle w:val="FontStyle14"/>
                <w:b w:val="0"/>
              </w:rPr>
            </w:pPr>
            <w:r w:rsidRPr="00484A0D">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rsidR="00E26694" w:rsidRPr="00484A0D" w:rsidRDefault="001E0BEB" w:rsidP="0005660D">
            <w:pPr>
              <w:rPr>
                <w:rStyle w:val="FontStyle15"/>
              </w:rPr>
            </w:pPr>
            <w:r w:rsidRPr="00484A0D">
              <w:rPr>
                <w:rStyle w:val="FontStyle15"/>
              </w:rPr>
              <w:t xml:space="preserve">Administracinės paslaugos </w:t>
            </w:r>
          </w:p>
          <w:p w:rsidR="001E0BEB" w:rsidRPr="00484A0D" w:rsidRDefault="001E0BEB" w:rsidP="0005660D">
            <w:pPr>
              <w:rPr>
                <w:rStyle w:val="FontStyle19"/>
              </w:rPr>
            </w:pPr>
            <w:r w:rsidRPr="00484A0D">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rsidR="001E0BEB" w:rsidRPr="00484A0D" w:rsidRDefault="001E0BEB" w:rsidP="0005660D">
            <w:pPr>
              <w:rPr>
                <w:rStyle w:val="FontStyle19"/>
              </w:rPr>
            </w:pPr>
            <w:r w:rsidRPr="00484A0D">
              <w:rPr>
                <w:rStyle w:val="FontStyle19"/>
              </w:rPr>
              <w:t>Administracinė paslauga yra galutinė</w:t>
            </w:r>
          </w:p>
          <w:p w:rsidR="001E0BEB" w:rsidRPr="00484A0D" w:rsidRDefault="001E0BEB" w:rsidP="0005660D">
            <w:pPr>
              <w:rPr>
                <w:rStyle w:val="FontStyle15"/>
              </w:rPr>
            </w:pPr>
          </w:p>
        </w:tc>
      </w:tr>
      <w:tr w:rsidR="001E0BEB" w:rsidRPr="00484A0D">
        <w:trPr>
          <w:trHeight w:val="495"/>
          <w:jc w:val="center"/>
        </w:trPr>
        <w:tc>
          <w:tcPr>
            <w:tcW w:w="595" w:type="dxa"/>
            <w:tcBorders>
              <w:top w:val="single" w:sz="4" w:space="0" w:color="auto"/>
              <w:left w:val="single" w:sz="6" w:space="0" w:color="auto"/>
              <w:bottom w:val="single" w:sz="6" w:space="0" w:color="auto"/>
              <w:right w:val="single" w:sz="6" w:space="0" w:color="auto"/>
            </w:tcBorders>
          </w:tcPr>
          <w:p w:rsidR="001E0BEB" w:rsidRPr="00484A0D" w:rsidRDefault="001E0BEB" w:rsidP="0005660D">
            <w:pPr>
              <w:jc w:val="both"/>
              <w:rPr>
                <w:rStyle w:val="FontStyle14"/>
                <w:b w:val="0"/>
              </w:rPr>
            </w:pPr>
            <w:r w:rsidRPr="00484A0D">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rsidR="001E0BEB" w:rsidRPr="00484A0D" w:rsidRDefault="001E0BEB" w:rsidP="0005660D">
            <w:pPr>
              <w:rPr>
                <w:rStyle w:val="FontStyle19"/>
              </w:rPr>
            </w:pPr>
            <w:r w:rsidRPr="00484A0D">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rsidR="001E0BEB" w:rsidRPr="00484A0D" w:rsidRDefault="001E0BEB" w:rsidP="0005660D">
            <w:pPr>
              <w:jc w:val="both"/>
              <w:rPr>
                <w:rStyle w:val="FontStyle20"/>
              </w:rPr>
            </w:pPr>
            <w:r w:rsidRPr="00484A0D">
              <w:rPr>
                <w:sz w:val="22"/>
                <w:szCs w:val="22"/>
              </w:rPr>
              <w:t>Aprašymas įtraukiamas į Trakų rajono savivaldybės administracijos dokumentų apskaitą (bylos</w:t>
            </w:r>
            <w:r w:rsidR="0018095A" w:rsidRPr="00484A0D">
              <w:rPr>
                <w:sz w:val="22"/>
                <w:szCs w:val="22"/>
              </w:rPr>
              <w:t xml:space="preserve">       </w:t>
            </w:r>
            <w:r w:rsidRPr="00484A0D">
              <w:rPr>
                <w:sz w:val="22"/>
                <w:szCs w:val="22"/>
              </w:rPr>
              <w:t xml:space="preserve"> indeksas .......; identifikavimo žymuo ........)</w:t>
            </w:r>
          </w:p>
          <w:p w:rsidR="001E0BEB" w:rsidRPr="00484A0D" w:rsidRDefault="001E0BEB" w:rsidP="0005660D">
            <w:pPr>
              <w:rPr>
                <w:rStyle w:val="FontStyle15"/>
              </w:rPr>
            </w:pPr>
          </w:p>
        </w:tc>
      </w:tr>
    </w:tbl>
    <w:p w:rsidR="00A878F8" w:rsidRPr="00484A0D" w:rsidRDefault="00A878F8">
      <w:pPr>
        <w:rPr>
          <w:sz w:val="22"/>
          <w:szCs w:val="22"/>
        </w:rPr>
      </w:pPr>
    </w:p>
    <w:sectPr w:rsidR="00A878F8" w:rsidRPr="00484A0D" w:rsidSect="001E0BEB">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hyphenationZone w:val="396"/>
  <w:characterSpacingControl w:val="doNotCompress"/>
  <w:compat/>
  <w:rsids>
    <w:rsidRoot w:val="001E0BEB"/>
    <w:rsid w:val="0000200B"/>
    <w:rsid w:val="000374DA"/>
    <w:rsid w:val="0005660D"/>
    <w:rsid w:val="000A3B84"/>
    <w:rsid w:val="00170B48"/>
    <w:rsid w:val="0018095A"/>
    <w:rsid w:val="001E0BEB"/>
    <w:rsid w:val="00231B98"/>
    <w:rsid w:val="00354A2C"/>
    <w:rsid w:val="00377A3F"/>
    <w:rsid w:val="0043760B"/>
    <w:rsid w:val="004477BB"/>
    <w:rsid w:val="00484A0D"/>
    <w:rsid w:val="005750AA"/>
    <w:rsid w:val="00594072"/>
    <w:rsid w:val="005F2259"/>
    <w:rsid w:val="00645F0D"/>
    <w:rsid w:val="00664CF1"/>
    <w:rsid w:val="006B4F31"/>
    <w:rsid w:val="008219CE"/>
    <w:rsid w:val="00846216"/>
    <w:rsid w:val="00A43F41"/>
    <w:rsid w:val="00A878F8"/>
    <w:rsid w:val="00B8181D"/>
    <w:rsid w:val="00C07CD5"/>
    <w:rsid w:val="00C9447F"/>
    <w:rsid w:val="00E005C1"/>
    <w:rsid w:val="00E26694"/>
    <w:rsid w:val="00F76D9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0BE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E0BEB"/>
    <w:pPr>
      <w:spacing w:line="276" w:lineRule="exact"/>
    </w:pPr>
  </w:style>
  <w:style w:type="paragraph" w:customStyle="1" w:styleId="Style6">
    <w:name w:val="Style6"/>
    <w:basedOn w:val="Normal"/>
    <w:rsid w:val="001E0BEB"/>
    <w:pPr>
      <w:spacing w:line="276" w:lineRule="exact"/>
      <w:jc w:val="center"/>
    </w:pPr>
  </w:style>
  <w:style w:type="character" w:customStyle="1" w:styleId="FontStyle14">
    <w:name w:val="Font Style14"/>
    <w:basedOn w:val="DefaultParagraphFont"/>
    <w:rsid w:val="001E0BEB"/>
    <w:rPr>
      <w:rFonts w:ascii="Times New Roman" w:hAnsi="Times New Roman" w:cs="Times New Roman"/>
      <w:b/>
      <w:bCs/>
      <w:sz w:val="22"/>
      <w:szCs w:val="22"/>
    </w:rPr>
  </w:style>
  <w:style w:type="character" w:customStyle="1" w:styleId="FontStyle15">
    <w:name w:val="Font Style15"/>
    <w:basedOn w:val="DefaultParagraphFont"/>
    <w:rsid w:val="001E0BEB"/>
    <w:rPr>
      <w:rFonts w:ascii="Times New Roman" w:hAnsi="Times New Roman" w:cs="Times New Roman"/>
      <w:sz w:val="22"/>
      <w:szCs w:val="22"/>
    </w:rPr>
  </w:style>
  <w:style w:type="character" w:customStyle="1" w:styleId="FontStyle16">
    <w:name w:val="Font Style16"/>
    <w:basedOn w:val="DefaultParagraphFont"/>
    <w:rsid w:val="001E0BEB"/>
    <w:rPr>
      <w:rFonts w:ascii="Times New Roman" w:hAnsi="Times New Roman" w:cs="Times New Roman"/>
      <w:i/>
      <w:iCs/>
      <w:sz w:val="22"/>
      <w:szCs w:val="22"/>
    </w:rPr>
  </w:style>
  <w:style w:type="paragraph" w:customStyle="1" w:styleId="Default">
    <w:name w:val="Default"/>
    <w:rsid w:val="001E0BEB"/>
    <w:pPr>
      <w:autoSpaceDE w:val="0"/>
      <w:autoSpaceDN w:val="0"/>
      <w:adjustRightInd w:val="0"/>
    </w:pPr>
    <w:rPr>
      <w:color w:val="000000"/>
      <w:sz w:val="24"/>
      <w:szCs w:val="24"/>
      <w:lang w:val="en-US" w:eastAsia="en-US"/>
    </w:rPr>
  </w:style>
  <w:style w:type="character" w:customStyle="1" w:styleId="FontStyle18">
    <w:name w:val="Font Style18"/>
    <w:basedOn w:val="DefaultParagraphFont"/>
    <w:rsid w:val="001E0BEB"/>
    <w:rPr>
      <w:rFonts w:ascii="Times New Roman" w:hAnsi="Times New Roman" w:cs="Times New Roman"/>
      <w:b/>
      <w:bCs/>
      <w:sz w:val="22"/>
      <w:szCs w:val="22"/>
    </w:rPr>
  </w:style>
  <w:style w:type="paragraph" w:customStyle="1" w:styleId="Style5">
    <w:name w:val="Style5"/>
    <w:basedOn w:val="Normal"/>
    <w:rsid w:val="001E0BEB"/>
    <w:pPr>
      <w:spacing w:line="274" w:lineRule="exact"/>
      <w:jc w:val="both"/>
    </w:pPr>
  </w:style>
  <w:style w:type="character" w:customStyle="1" w:styleId="FontStyle19">
    <w:name w:val="Font Style19"/>
    <w:basedOn w:val="DefaultParagraphFont"/>
    <w:rsid w:val="001E0BEB"/>
    <w:rPr>
      <w:rFonts w:ascii="Times New Roman" w:hAnsi="Times New Roman" w:cs="Times New Roman"/>
      <w:sz w:val="22"/>
      <w:szCs w:val="22"/>
    </w:rPr>
  </w:style>
  <w:style w:type="paragraph" w:customStyle="1" w:styleId="Style13">
    <w:name w:val="Style13"/>
    <w:basedOn w:val="Normal"/>
    <w:rsid w:val="001E0BEB"/>
    <w:pPr>
      <w:spacing w:line="269" w:lineRule="exact"/>
    </w:pPr>
  </w:style>
  <w:style w:type="character" w:customStyle="1" w:styleId="FontStyle20">
    <w:name w:val="Font Style20"/>
    <w:basedOn w:val="DefaultParagraphFont"/>
    <w:rsid w:val="001E0BEB"/>
    <w:rPr>
      <w:rFonts w:ascii="Times New Roman" w:hAnsi="Times New Roman" w:cs="Times New Roman"/>
      <w:i/>
      <w:iCs/>
      <w:sz w:val="22"/>
      <w:szCs w:val="22"/>
    </w:rPr>
  </w:style>
  <w:style w:type="character" w:styleId="Hyperlink">
    <w:name w:val="Hyperlink"/>
    <w:basedOn w:val="DefaultParagraphFont"/>
    <w:rsid w:val="001E0BEB"/>
    <w:rPr>
      <w:color w:val="0000FF"/>
      <w:u w:val="single"/>
    </w:rPr>
  </w:style>
  <w:style w:type="paragraph" w:customStyle="1" w:styleId="Style12">
    <w:name w:val="Style12"/>
    <w:basedOn w:val="Normal"/>
    <w:rsid w:val="001E0BEB"/>
    <w:pPr>
      <w:spacing w:line="278" w:lineRule="exact"/>
    </w:pPr>
  </w:style>
  <w:style w:type="character" w:customStyle="1" w:styleId="FontStyle17">
    <w:name w:val="Font Style17"/>
    <w:basedOn w:val="DefaultParagraphFont"/>
    <w:rsid w:val="001E0BEB"/>
    <w:rPr>
      <w:rFonts w:ascii="Times New Roman" w:hAnsi="Times New Roman" w:cs="Times New Roman"/>
      <w:i/>
      <w:iCs/>
      <w:sz w:val="22"/>
      <w:szCs w:val="22"/>
    </w:rPr>
  </w:style>
  <w:style w:type="paragraph" w:customStyle="1" w:styleId="Style8">
    <w:name w:val="Style8"/>
    <w:basedOn w:val="Normal"/>
    <w:rsid w:val="001E0BEB"/>
    <w:pPr>
      <w:spacing w:line="275" w:lineRule="exact"/>
      <w:jc w:val="both"/>
    </w:pPr>
  </w:style>
  <w:style w:type="paragraph" w:customStyle="1" w:styleId="Style9">
    <w:name w:val="Style9"/>
    <w:basedOn w:val="Normal"/>
    <w:rsid w:val="001E0BEB"/>
    <w:pPr>
      <w:jc w:val="both"/>
    </w:pPr>
  </w:style>
  <w:style w:type="paragraph" w:customStyle="1" w:styleId="Style4">
    <w:name w:val="Style4"/>
    <w:basedOn w:val="Normal"/>
    <w:rsid w:val="001E0BEB"/>
    <w:pPr>
      <w:spacing w:line="274" w:lineRule="exact"/>
      <w:jc w:val="both"/>
    </w:pPr>
  </w:style>
  <w:style w:type="paragraph" w:customStyle="1" w:styleId="Style11">
    <w:name w:val="Style11"/>
    <w:basedOn w:val="Normal"/>
    <w:rsid w:val="001E0BEB"/>
    <w:pPr>
      <w:spacing w:line="277" w:lineRule="exact"/>
    </w:pPr>
  </w:style>
  <w:style w:type="paragraph" w:customStyle="1" w:styleId="Style7">
    <w:name w:val="Style7"/>
    <w:basedOn w:val="Normal"/>
    <w:rsid w:val="001E0BEB"/>
  </w:style>
  <w:style w:type="paragraph" w:styleId="NormalWeb">
    <w:name w:val="Normal (Web)"/>
    <w:basedOn w:val="Normal"/>
    <w:uiPriority w:val="99"/>
    <w:unhideWhenUsed/>
    <w:rsid w:val="0000200B"/>
    <w:pPr>
      <w:widowControl/>
      <w:autoSpaceDE/>
      <w:autoSpaceDN/>
      <w:adjustRightInd/>
      <w:spacing w:before="100" w:beforeAutospacing="1" w:after="100" w:afterAutospacing="1"/>
    </w:pPr>
  </w:style>
  <w:style w:type="character" w:styleId="Emphasis">
    <w:name w:val="Emphasis"/>
    <w:basedOn w:val="DefaultParagraphFont"/>
    <w:uiPriority w:val="20"/>
    <w:qFormat/>
    <w:rsid w:val="0000200B"/>
    <w:rPr>
      <w:i/>
      <w:iCs/>
    </w:rPr>
  </w:style>
</w:styles>
</file>

<file path=word/webSettings.xml><?xml version="1.0" encoding="utf-8"?>
<w:webSettings xmlns:r="http://schemas.openxmlformats.org/officeDocument/2006/relationships" xmlns:w="http://schemas.openxmlformats.org/wordprocessingml/2006/main">
  <w:divs>
    <w:div w:id="11988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pis.vr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vile.zaleckaite@trakai.lt" TargetMode="External"/><Relationship Id="rId5" Type="http://schemas.openxmlformats.org/officeDocument/2006/relationships/hyperlink" Target="mailto:akvile.zaleckaite@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2427</Words>
  <Characters>1384</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3804</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4390991</vt:i4>
      </vt:variant>
      <vt:variant>
        <vt:i4>9</vt:i4>
      </vt:variant>
      <vt:variant>
        <vt:i4>0</vt:i4>
      </vt:variant>
      <vt:variant>
        <vt:i4>5</vt:i4>
      </vt:variant>
      <vt:variant>
        <vt:lpwstr>http://www3.lrs.lt/pls/inter3/dokpaieska.showdoc_l?p_id=387811&amp;p_query=&amp;p_tr2=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a_zaleckaite</cp:lastModifiedBy>
  <cp:revision>5</cp:revision>
  <dcterms:created xsi:type="dcterms:W3CDTF">2019-11-05T08:36:00Z</dcterms:created>
  <dcterms:modified xsi:type="dcterms:W3CDTF">2019-11-11T12:44:00Z</dcterms:modified>
</cp:coreProperties>
</file>