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E9F3" w14:textId="1A84F96E" w:rsidR="00DB1FA7" w:rsidRPr="00F95BF8" w:rsidRDefault="004C24F1" w:rsidP="00753264">
      <w:pPr>
        <w:pStyle w:val="Antrats"/>
        <w:tabs>
          <w:tab w:val="clear" w:pos="4153"/>
          <w:tab w:val="center" w:pos="3969"/>
        </w:tabs>
        <w:jc w:val="center"/>
        <w:rPr>
          <w:noProof/>
          <w:highlight w:val="yellow"/>
          <w:lang w:val="lt-LT" w:eastAsia="lt-LT"/>
        </w:rPr>
      </w:pPr>
      <w:r>
        <w:rPr>
          <w:noProof/>
          <w:lang w:eastAsia="en-GB"/>
        </w:rPr>
        <w:drawing>
          <wp:inline distT="0" distB="0" distL="0" distR="0" wp14:anchorId="0A6A43F0" wp14:editId="29BD111A">
            <wp:extent cx="552450" cy="638175"/>
            <wp:effectExtent l="0" t="0" r="0" b="9525"/>
            <wp:docPr id="1" name="Paveikslėlis 1" descr="traku 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traku herb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FDDEB5" w14:textId="77777777" w:rsidR="00F95BF8" w:rsidRPr="00F95BF8" w:rsidRDefault="00F95BF8" w:rsidP="00DB1FA7">
      <w:pPr>
        <w:pStyle w:val="Antrats"/>
        <w:jc w:val="center"/>
        <w:rPr>
          <w:highlight w:val="yellow"/>
          <w:lang w:val="lt-LT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DB1FA7" w:rsidRPr="00DB1FA7" w14:paraId="1D8CAD01" w14:textId="77777777" w:rsidTr="00DB1FA7">
        <w:tc>
          <w:tcPr>
            <w:tcW w:w="9854" w:type="dxa"/>
          </w:tcPr>
          <w:p w14:paraId="3155678C" w14:textId="77777777" w:rsidR="00E01EDF" w:rsidRPr="00753264" w:rsidRDefault="00DB1FA7" w:rsidP="001F58DF">
            <w:pPr>
              <w:pStyle w:val="Antrat1"/>
              <w:rPr>
                <w:sz w:val="24"/>
                <w:szCs w:val="24"/>
                <w:lang w:val="lt-LT"/>
              </w:rPr>
            </w:pPr>
            <w:r w:rsidRPr="00753264">
              <w:rPr>
                <w:sz w:val="24"/>
                <w:szCs w:val="24"/>
                <w:lang w:val="lt-LT"/>
              </w:rPr>
              <w:t>TRAKŲ RAJONO SAVIVALDYBĖS ADMINISTRACIJ</w:t>
            </w:r>
            <w:r w:rsidR="00F95BF8" w:rsidRPr="00753264">
              <w:rPr>
                <w:sz w:val="24"/>
                <w:szCs w:val="24"/>
                <w:lang w:val="lt-LT"/>
              </w:rPr>
              <w:t>OS</w:t>
            </w:r>
          </w:p>
          <w:p w14:paraId="34723CA1" w14:textId="77777777" w:rsidR="00DB1FA7" w:rsidRPr="00753264" w:rsidRDefault="00F95BF8" w:rsidP="001F58DF">
            <w:pPr>
              <w:pStyle w:val="Antrat1"/>
              <w:rPr>
                <w:sz w:val="24"/>
                <w:szCs w:val="24"/>
                <w:lang w:val="lt-LT"/>
              </w:rPr>
            </w:pPr>
            <w:r w:rsidRPr="00753264">
              <w:rPr>
                <w:sz w:val="24"/>
                <w:szCs w:val="24"/>
                <w:lang w:val="lt-LT"/>
              </w:rPr>
              <w:t>DIREKTORIUS</w:t>
            </w:r>
          </w:p>
        </w:tc>
      </w:tr>
      <w:tr w:rsidR="00DB1FA7" w:rsidRPr="00DB1FA7" w14:paraId="7B7C79C8" w14:textId="77777777" w:rsidTr="00DB1FA7">
        <w:tc>
          <w:tcPr>
            <w:tcW w:w="9854" w:type="dxa"/>
          </w:tcPr>
          <w:p w14:paraId="38D5C1E6" w14:textId="77777777" w:rsidR="00DB1FA7" w:rsidRPr="00753264" w:rsidRDefault="00DB1FA7" w:rsidP="001F58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B1FA7" w:rsidRPr="00DB1FA7" w14:paraId="246EAA36" w14:textId="77777777" w:rsidTr="00DB1FA7">
        <w:tc>
          <w:tcPr>
            <w:tcW w:w="9854" w:type="dxa"/>
          </w:tcPr>
          <w:p w14:paraId="7158D6B4" w14:textId="77777777" w:rsidR="00DB1FA7" w:rsidRPr="00753264" w:rsidRDefault="00DB1FA7" w:rsidP="001F58DF">
            <w:pPr>
              <w:pStyle w:val="Antrat1"/>
              <w:rPr>
                <w:sz w:val="24"/>
                <w:szCs w:val="24"/>
                <w:lang w:val="lt-LT"/>
              </w:rPr>
            </w:pPr>
            <w:r w:rsidRPr="00753264">
              <w:rPr>
                <w:sz w:val="24"/>
                <w:szCs w:val="24"/>
                <w:lang w:val="lt-LT"/>
              </w:rPr>
              <w:t>ĮSAKYMAS</w:t>
            </w:r>
          </w:p>
          <w:p w14:paraId="7831AAB4" w14:textId="77777777" w:rsidR="005D1416" w:rsidRPr="00753264" w:rsidRDefault="005D1416" w:rsidP="005D1416">
            <w:pPr>
              <w:rPr>
                <w:sz w:val="24"/>
                <w:szCs w:val="24"/>
              </w:rPr>
            </w:pPr>
          </w:p>
        </w:tc>
      </w:tr>
      <w:tr w:rsidR="00DB1FA7" w:rsidRPr="00DB1FA7" w14:paraId="2FDFF875" w14:textId="77777777" w:rsidTr="00DB1FA7">
        <w:tc>
          <w:tcPr>
            <w:tcW w:w="9854" w:type="dxa"/>
          </w:tcPr>
          <w:p w14:paraId="4484A5F8" w14:textId="3CAEEC88" w:rsidR="00DB1FA7" w:rsidRPr="00753264" w:rsidRDefault="002445A9" w:rsidP="002445A9">
            <w:pPr>
              <w:spacing w:line="240" w:lineRule="auto"/>
              <w:jc w:val="center"/>
              <w:rPr>
                <w:rFonts w:ascii="Times New Roman" w:hAnsi="Times New Roman"/>
                <w:b/>
                <w:caps/>
                <w:strike/>
                <w:color w:val="000000"/>
                <w:sz w:val="24"/>
                <w:szCs w:val="24"/>
              </w:rPr>
            </w:pPr>
            <w:r w:rsidRPr="002445A9">
              <w:rPr>
                <w:rFonts w:ascii="Times New Roman" w:hAnsi="Times New Roman"/>
                <w:b/>
                <w:sz w:val="24"/>
                <w:szCs w:val="24"/>
              </w:rPr>
              <w:t>TRAKŲ RAJONO SAVIVALDYBĖS ADMINISTRACIJOS SKYRIŲ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45A9">
              <w:rPr>
                <w:rFonts w:ascii="Times New Roman" w:hAnsi="Times New Roman"/>
                <w:b/>
                <w:sz w:val="24"/>
                <w:szCs w:val="24"/>
              </w:rPr>
              <w:t xml:space="preserve">2020 METŲ NUMATOMŲ PIRKTI BŪTINIAUSIŲ PERKANČIOSIOS ORGANIZACIJOS REIKMĖMS REIKALINGŲ DARBŲ, PREKIŲ IR PASLAUGŲ </w:t>
            </w:r>
            <w:r w:rsidR="005D1416" w:rsidRPr="00753264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plano </w:t>
            </w:r>
            <w:r w:rsidR="00753264" w:rsidRPr="00753264">
              <w:rPr>
                <w:rFonts w:ascii="Times New Roman" w:hAnsi="Times New Roman"/>
                <w:b/>
                <w:sz w:val="24"/>
                <w:szCs w:val="24"/>
              </w:rPr>
              <w:t>PAPILDYMO</w:t>
            </w:r>
          </w:p>
        </w:tc>
      </w:tr>
      <w:tr w:rsidR="00DB1FA7" w:rsidRPr="00DB1FA7" w14:paraId="6CE775CC" w14:textId="77777777" w:rsidTr="00DB1FA7">
        <w:tc>
          <w:tcPr>
            <w:tcW w:w="9854" w:type="dxa"/>
          </w:tcPr>
          <w:p w14:paraId="6CBEC063" w14:textId="27158AD4" w:rsidR="00DB1FA7" w:rsidRPr="00DB1FA7" w:rsidRDefault="005D1416" w:rsidP="009155E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  <w:r w:rsidR="006774BE">
              <w:rPr>
                <w:rFonts w:ascii="Times New Roman" w:hAnsi="Times New Roman"/>
                <w:sz w:val="24"/>
                <w:szCs w:val="28"/>
              </w:rPr>
              <w:t>20</w:t>
            </w:r>
            <w:r w:rsidR="00DB1FA7" w:rsidRPr="00DB1FA7">
              <w:rPr>
                <w:rFonts w:ascii="Times New Roman" w:hAnsi="Times New Roman"/>
                <w:sz w:val="24"/>
                <w:szCs w:val="28"/>
              </w:rPr>
              <w:t xml:space="preserve"> m</w:t>
            </w:r>
            <w:r w:rsidR="002F4FA3">
              <w:rPr>
                <w:rFonts w:ascii="Times New Roman" w:hAnsi="Times New Roman"/>
                <w:sz w:val="24"/>
                <w:szCs w:val="28"/>
              </w:rPr>
              <w:t>.</w:t>
            </w:r>
            <w:r w:rsidR="009155E3">
              <w:rPr>
                <w:rFonts w:ascii="Times New Roman" w:hAnsi="Times New Roman"/>
                <w:sz w:val="24"/>
                <w:szCs w:val="28"/>
              </w:rPr>
              <w:t xml:space="preserve"> kovo </w:t>
            </w:r>
            <w:r w:rsidR="00827EB6">
              <w:rPr>
                <w:rFonts w:ascii="Times New Roman" w:hAnsi="Times New Roman"/>
                <w:sz w:val="24"/>
                <w:szCs w:val="28"/>
              </w:rPr>
              <w:t>31</w:t>
            </w:r>
            <w:r w:rsidR="009155E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F03701">
              <w:rPr>
                <w:rFonts w:ascii="Times New Roman" w:hAnsi="Times New Roman"/>
                <w:sz w:val="24"/>
                <w:szCs w:val="28"/>
              </w:rPr>
              <w:t>d.  Nr. P</w:t>
            </w:r>
            <w:r w:rsidR="001966C0">
              <w:rPr>
                <w:rFonts w:ascii="Times New Roman" w:hAnsi="Times New Roman"/>
                <w:sz w:val="24"/>
                <w:szCs w:val="28"/>
              </w:rPr>
              <w:t>3</w:t>
            </w:r>
            <w:r w:rsidR="00920CA2">
              <w:rPr>
                <w:rFonts w:ascii="Times New Roman" w:hAnsi="Times New Roman"/>
                <w:sz w:val="24"/>
                <w:szCs w:val="28"/>
              </w:rPr>
              <w:t>E</w:t>
            </w:r>
            <w:r w:rsidR="00F03701">
              <w:rPr>
                <w:rFonts w:ascii="Times New Roman" w:hAnsi="Times New Roman"/>
                <w:sz w:val="24"/>
                <w:szCs w:val="28"/>
              </w:rPr>
              <w:t>-</w:t>
            </w:r>
            <w:r w:rsidR="00827EB6">
              <w:rPr>
                <w:rFonts w:ascii="Times New Roman" w:hAnsi="Times New Roman"/>
                <w:sz w:val="24"/>
                <w:szCs w:val="28"/>
              </w:rPr>
              <w:t>77</w:t>
            </w:r>
            <w:bookmarkStart w:id="0" w:name="_GoBack"/>
            <w:bookmarkEnd w:id="0"/>
          </w:p>
        </w:tc>
      </w:tr>
      <w:tr w:rsidR="00DB1FA7" w:rsidRPr="001C0798" w14:paraId="1BCC62D1" w14:textId="77777777" w:rsidTr="00DB1FA7">
        <w:tc>
          <w:tcPr>
            <w:tcW w:w="9854" w:type="dxa"/>
          </w:tcPr>
          <w:p w14:paraId="069EF93E" w14:textId="77777777" w:rsidR="00DB1FA7" w:rsidRPr="001C0798" w:rsidRDefault="00DB1FA7" w:rsidP="001F5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798">
              <w:rPr>
                <w:rFonts w:ascii="Times New Roman" w:hAnsi="Times New Roman"/>
                <w:sz w:val="24"/>
                <w:szCs w:val="24"/>
              </w:rPr>
              <w:t>Trakai</w:t>
            </w:r>
          </w:p>
        </w:tc>
      </w:tr>
      <w:tr w:rsidR="00DB1FA7" w:rsidRPr="001C0798" w14:paraId="5BD87F7D" w14:textId="77777777" w:rsidTr="00DB1FA7">
        <w:trPr>
          <w:trHeight w:val="509"/>
        </w:trPr>
        <w:tc>
          <w:tcPr>
            <w:tcW w:w="9854" w:type="dxa"/>
          </w:tcPr>
          <w:p w14:paraId="0AF7B49C" w14:textId="77777777" w:rsidR="00DB1FA7" w:rsidRPr="001C0798" w:rsidRDefault="00DB1FA7" w:rsidP="006C0F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9FCECE" w14:textId="77777777" w:rsidR="005D1416" w:rsidRPr="00845D37" w:rsidRDefault="00F03701" w:rsidP="00753264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37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845D37">
        <w:rPr>
          <w:color w:val="000000"/>
          <w:sz w:val="24"/>
          <w:szCs w:val="24"/>
        </w:rPr>
        <w:t xml:space="preserve">  </w:t>
      </w:r>
      <w:r w:rsidR="002F4BF1" w:rsidRPr="00845D37">
        <w:rPr>
          <w:color w:val="000000"/>
          <w:sz w:val="24"/>
          <w:szCs w:val="24"/>
        </w:rPr>
        <w:t xml:space="preserve"> </w:t>
      </w:r>
      <w:r w:rsidRPr="00845D37">
        <w:rPr>
          <w:rFonts w:ascii="Times New Roman" w:hAnsi="Times New Roman"/>
          <w:color w:val="000000"/>
          <w:sz w:val="24"/>
          <w:szCs w:val="24"/>
        </w:rPr>
        <w:t xml:space="preserve">Vadovaudamasis Lietuvos Respublikos vietos savivaldos įstatymo </w:t>
      </w:r>
      <w:r w:rsidR="00905E05" w:rsidRPr="00845D37">
        <w:rPr>
          <w:rFonts w:ascii="Times New Roman" w:hAnsi="Times New Roman"/>
          <w:color w:val="000000"/>
          <w:sz w:val="24"/>
          <w:szCs w:val="24"/>
        </w:rPr>
        <w:t xml:space="preserve">29 straipsnio 8 dalies </w:t>
      </w:r>
      <w:r w:rsidR="00AD7807" w:rsidRPr="00845D37">
        <w:rPr>
          <w:rFonts w:ascii="Times New Roman" w:hAnsi="Times New Roman"/>
          <w:color w:val="000000"/>
          <w:sz w:val="24"/>
          <w:szCs w:val="24"/>
        </w:rPr>
        <w:t>1,</w:t>
      </w:r>
      <w:r w:rsidR="004B0F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7807" w:rsidRPr="00845D37">
        <w:rPr>
          <w:rFonts w:ascii="Times New Roman" w:hAnsi="Times New Roman"/>
          <w:color w:val="000000"/>
          <w:sz w:val="24"/>
          <w:szCs w:val="24"/>
        </w:rPr>
        <w:t>2 punktais</w:t>
      </w:r>
      <w:r w:rsidR="00422EF1" w:rsidRPr="00845D3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C0F52" w:rsidRPr="00845D37">
        <w:rPr>
          <w:rFonts w:ascii="Times New Roman" w:hAnsi="Times New Roman"/>
          <w:color w:val="000000"/>
          <w:sz w:val="24"/>
          <w:szCs w:val="24"/>
        </w:rPr>
        <w:t xml:space="preserve">Viešųjų pirkimų </w:t>
      </w:r>
      <w:r w:rsidR="00313A16" w:rsidRPr="00845D37">
        <w:rPr>
          <w:rFonts w:ascii="Times New Roman" w:hAnsi="Times New Roman"/>
          <w:color w:val="000000"/>
          <w:sz w:val="24"/>
          <w:szCs w:val="24"/>
        </w:rPr>
        <w:t>įstatymo</w:t>
      </w:r>
      <w:r w:rsidR="006C0F52" w:rsidRPr="00845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062" w:rsidRPr="00845D37">
        <w:rPr>
          <w:rFonts w:ascii="Times New Roman" w:hAnsi="Times New Roman"/>
          <w:color w:val="000000"/>
          <w:sz w:val="24"/>
          <w:szCs w:val="24"/>
        </w:rPr>
        <w:t>26</w:t>
      </w:r>
      <w:r w:rsidR="002C4B45" w:rsidRPr="00845D37">
        <w:rPr>
          <w:rFonts w:ascii="Times New Roman" w:hAnsi="Times New Roman"/>
          <w:color w:val="000000"/>
          <w:sz w:val="24"/>
          <w:szCs w:val="24"/>
        </w:rPr>
        <w:t xml:space="preserve"> straipsnio 1</w:t>
      </w:r>
      <w:r w:rsidR="00170062" w:rsidRPr="00845D37">
        <w:rPr>
          <w:rFonts w:ascii="Times New Roman" w:hAnsi="Times New Roman"/>
          <w:color w:val="000000"/>
          <w:sz w:val="24"/>
          <w:szCs w:val="24"/>
        </w:rPr>
        <w:t>, 2</w:t>
      </w:r>
      <w:r w:rsidR="002C4B45" w:rsidRPr="00845D37">
        <w:rPr>
          <w:rFonts w:ascii="Times New Roman" w:hAnsi="Times New Roman"/>
          <w:color w:val="000000"/>
          <w:sz w:val="24"/>
          <w:szCs w:val="24"/>
        </w:rPr>
        <w:t xml:space="preserve"> dalimi</w:t>
      </w:r>
      <w:r w:rsidR="00170062" w:rsidRPr="00845D37">
        <w:rPr>
          <w:rFonts w:ascii="Times New Roman" w:hAnsi="Times New Roman"/>
          <w:color w:val="000000"/>
          <w:sz w:val="24"/>
          <w:szCs w:val="24"/>
        </w:rPr>
        <w:t xml:space="preserve">s, </w:t>
      </w:r>
      <w:r w:rsidR="00170062" w:rsidRPr="00845D37">
        <w:rPr>
          <w:rFonts w:ascii="Times New Roman" w:hAnsi="Times New Roman"/>
          <w:sz w:val="24"/>
          <w:szCs w:val="24"/>
        </w:rPr>
        <w:t>Trakų rajono savivaldybės Viešųjų pirkimų planavimo, inicijavimo, organizavimo, atlikimo ir atskaitomybės</w:t>
      </w:r>
      <w:r w:rsidR="00170062" w:rsidRPr="00845D37" w:rsidDel="00BB4FF5">
        <w:rPr>
          <w:rFonts w:ascii="Times New Roman" w:hAnsi="Times New Roman"/>
          <w:sz w:val="24"/>
          <w:szCs w:val="24"/>
        </w:rPr>
        <w:t xml:space="preserve"> </w:t>
      </w:r>
      <w:r w:rsidR="00170062" w:rsidRPr="00845D37">
        <w:rPr>
          <w:rFonts w:ascii="Times New Roman" w:hAnsi="Times New Roman"/>
          <w:sz w:val="24"/>
          <w:szCs w:val="24"/>
        </w:rPr>
        <w:t>taisyklių III skyriumi</w:t>
      </w:r>
      <w:r w:rsidR="002F4BF1" w:rsidRPr="00845D37">
        <w:rPr>
          <w:rFonts w:ascii="Times New Roman" w:hAnsi="Times New Roman"/>
          <w:color w:val="000000"/>
          <w:sz w:val="24"/>
          <w:szCs w:val="24"/>
        </w:rPr>
        <w:t>:</w:t>
      </w:r>
    </w:p>
    <w:p w14:paraId="5CCD79FE" w14:textId="6A92CDDB" w:rsidR="00F03701" w:rsidRDefault="005D1416" w:rsidP="002445A9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45D37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B93B02" w:rsidRPr="00845D37">
        <w:rPr>
          <w:rFonts w:ascii="Times New Roman" w:hAnsi="Times New Roman"/>
          <w:sz w:val="24"/>
          <w:szCs w:val="24"/>
        </w:rPr>
        <w:t xml:space="preserve">1. </w:t>
      </w:r>
      <w:r w:rsidR="00753264">
        <w:rPr>
          <w:rFonts w:ascii="Times New Roman" w:hAnsi="Times New Roman"/>
          <w:sz w:val="24"/>
          <w:szCs w:val="24"/>
        </w:rPr>
        <w:t>P a p i l d a u</w:t>
      </w:r>
      <w:r w:rsidR="00B93B02" w:rsidRPr="00845D37">
        <w:rPr>
          <w:rFonts w:ascii="Times New Roman" w:hAnsi="Times New Roman"/>
          <w:sz w:val="24"/>
          <w:szCs w:val="24"/>
        </w:rPr>
        <w:t xml:space="preserve"> </w:t>
      </w:r>
      <w:r w:rsidR="002445A9">
        <w:rPr>
          <w:rFonts w:ascii="Times New Roman" w:hAnsi="Times New Roman"/>
          <w:sz w:val="24"/>
          <w:szCs w:val="24"/>
        </w:rPr>
        <w:t>T</w:t>
      </w:r>
      <w:r w:rsidR="002445A9" w:rsidRPr="002445A9">
        <w:rPr>
          <w:rFonts w:ascii="Times New Roman" w:hAnsi="Times New Roman"/>
          <w:sz w:val="24"/>
          <w:szCs w:val="24"/>
        </w:rPr>
        <w:t>rakų rajono savivaldybės administracijos skyrių</w:t>
      </w:r>
      <w:r w:rsidR="002445A9">
        <w:rPr>
          <w:rFonts w:ascii="Times New Roman" w:hAnsi="Times New Roman"/>
          <w:sz w:val="24"/>
          <w:szCs w:val="24"/>
        </w:rPr>
        <w:t xml:space="preserve"> </w:t>
      </w:r>
      <w:r w:rsidR="002445A9" w:rsidRPr="002445A9">
        <w:rPr>
          <w:rFonts w:ascii="Times New Roman" w:hAnsi="Times New Roman"/>
          <w:sz w:val="24"/>
          <w:szCs w:val="24"/>
        </w:rPr>
        <w:t xml:space="preserve">2020 metų numatomų pirkti būtiniausių perkančiosios organizacijos reikmėms reikalingų </w:t>
      </w:r>
      <w:r w:rsidR="002445A9">
        <w:rPr>
          <w:rFonts w:ascii="Times New Roman" w:hAnsi="Times New Roman"/>
          <w:sz w:val="24"/>
          <w:szCs w:val="24"/>
        </w:rPr>
        <w:t xml:space="preserve">darbų, prekių ir paslaugų </w:t>
      </w:r>
      <w:r w:rsidRPr="00845D37">
        <w:rPr>
          <w:rFonts w:ascii="Times New Roman" w:hAnsi="Times New Roman"/>
          <w:color w:val="000000"/>
          <w:sz w:val="24"/>
          <w:szCs w:val="24"/>
        </w:rPr>
        <w:t>planą</w:t>
      </w:r>
      <w:r w:rsidR="000E0CDA">
        <w:rPr>
          <w:rFonts w:ascii="Times New Roman" w:hAnsi="Times New Roman"/>
          <w:color w:val="000000"/>
          <w:sz w:val="24"/>
          <w:szCs w:val="24"/>
        </w:rPr>
        <w:t xml:space="preserve"> (pridedama)</w:t>
      </w:r>
      <w:r w:rsidR="00753264">
        <w:rPr>
          <w:rFonts w:ascii="Times New Roman" w:hAnsi="Times New Roman"/>
          <w:color w:val="000000"/>
          <w:sz w:val="24"/>
          <w:szCs w:val="24"/>
        </w:rPr>
        <w:t xml:space="preserve">, patvirtintą Trakų rajono savivaldybės administracijos direktoriaus </w:t>
      </w:r>
      <w:r w:rsidR="002445A9" w:rsidRPr="002445A9">
        <w:rPr>
          <w:rFonts w:ascii="Times New Roman" w:hAnsi="Times New Roman"/>
          <w:color w:val="000000"/>
          <w:sz w:val="24"/>
          <w:szCs w:val="24"/>
        </w:rPr>
        <w:t>2020 m. kovo 18 d. įsakymu Nr. P3E-65</w:t>
      </w:r>
      <w:r w:rsidR="000E2793">
        <w:rPr>
          <w:rFonts w:ascii="Times New Roman" w:hAnsi="Times New Roman"/>
          <w:color w:val="000000"/>
          <w:sz w:val="24"/>
          <w:szCs w:val="24"/>
        </w:rPr>
        <w:t>.</w:t>
      </w:r>
    </w:p>
    <w:p w14:paraId="51CDF836" w14:textId="7AF5A9B0" w:rsidR="00170062" w:rsidRPr="00845D37" w:rsidRDefault="005D1416" w:rsidP="00753264">
      <w:pPr>
        <w:tabs>
          <w:tab w:val="left" w:pos="1080"/>
        </w:tabs>
        <w:suppressAutoHyphens/>
        <w:spacing w:after="0" w:line="276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45D37">
        <w:rPr>
          <w:rFonts w:ascii="Times New Roman" w:hAnsi="Times New Roman"/>
          <w:sz w:val="24"/>
          <w:szCs w:val="24"/>
        </w:rPr>
        <w:t xml:space="preserve">            </w:t>
      </w:r>
      <w:r w:rsidR="00EA26ED" w:rsidRPr="00845D37">
        <w:rPr>
          <w:rFonts w:ascii="Times New Roman" w:hAnsi="Times New Roman"/>
          <w:sz w:val="24"/>
          <w:szCs w:val="24"/>
        </w:rPr>
        <w:t>2</w:t>
      </w:r>
      <w:r w:rsidRPr="00845D37">
        <w:rPr>
          <w:rFonts w:ascii="Times New Roman" w:hAnsi="Times New Roman"/>
          <w:sz w:val="24"/>
          <w:szCs w:val="24"/>
        </w:rPr>
        <w:t xml:space="preserve">. </w:t>
      </w:r>
      <w:r w:rsidR="00EA26ED" w:rsidRPr="00845D37">
        <w:rPr>
          <w:rFonts w:ascii="Times New Roman" w:hAnsi="Times New Roman"/>
          <w:sz w:val="24"/>
          <w:szCs w:val="24"/>
        </w:rPr>
        <w:t>P a v e d u Teisės, personalo administravimo ir viešųjų pirkimų skyriaus vyr</w:t>
      </w:r>
      <w:r w:rsidR="007507D4">
        <w:rPr>
          <w:rFonts w:ascii="Times New Roman" w:hAnsi="Times New Roman"/>
          <w:sz w:val="24"/>
          <w:szCs w:val="24"/>
        </w:rPr>
        <w:t>iausiesiems</w:t>
      </w:r>
      <w:r w:rsidR="00EA26ED" w:rsidRPr="00845D37">
        <w:rPr>
          <w:rFonts w:ascii="Times New Roman" w:hAnsi="Times New Roman"/>
          <w:sz w:val="24"/>
          <w:szCs w:val="24"/>
        </w:rPr>
        <w:t xml:space="preserve"> specialistams </w:t>
      </w:r>
      <w:r w:rsidR="00170062" w:rsidRPr="00845D37">
        <w:rPr>
          <w:rFonts w:ascii="Times New Roman" w:hAnsi="Times New Roman"/>
          <w:sz w:val="24"/>
          <w:szCs w:val="24"/>
        </w:rPr>
        <w:t xml:space="preserve">pagal Viešųjų pirkimų tarnybos nustatytus reikalavimus ir tvarką Centrinėje viešųjų pirkimų informacinėje sistemoje ir Trakų rajono savivaldybės interneto svetainėje paskelbti </w:t>
      </w:r>
      <w:r w:rsidR="002445A9">
        <w:rPr>
          <w:rFonts w:ascii="Times New Roman" w:hAnsi="Times New Roman"/>
          <w:sz w:val="24"/>
          <w:szCs w:val="24"/>
        </w:rPr>
        <w:t>viešųjų pirkimų plano</w:t>
      </w:r>
      <w:r w:rsidR="00170062" w:rsidRPr="00845D37">
        <w:rPr>
          <w:rFonts w:ascii="Times New Roman" w:hAnsi="Times New Roman"/>
          <w:sz w:val="24"/>
          <w:szCs w:val="24"/>
        </w:rPr>
        <w:t xml:space="preserve"> suvestinę.</w:t>
      </w:r>
    </w:p>
    <w:p w14:paraId="62111407" w14:textId="661CD97E" w:rsidR="0029770C" w:rsidRDefault="00EA26ED" w:rsidP="00AF6730">
      <w:pPr>
        <w:tabs>
          <w:tab w:val="left" w:pos="1080"/>
        </w:tabs>
        <w:suppressAutoHyphens/>
        <w:spacing w:line="360" w:lineRule="auto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F4BF1">
        <w:rPr>
          <w:rFonts w:ascii="Times New Roman" w:hAnsi="Times New Roman"/>
          <w:sz w:val="24"/>
          <w:szCs w:val="24"/>
        </w:rPr>
        <w:t xml:space="preserve">         </w:t>
      </w:r>
    </w:p>
    <w:p w14:paraId="63F8B503" w14:textId="2181FE0C" w:rsidR="00DB1FA7" w:rsidRPr="001C0798" w:rsidRDefault="00DB1FA7" w:rsidP="001229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C0798">
        <w:rPr>
          <w:rFonts w:ascii="Times New Roman" w:hAnsi="Times New Roman"/>
          <w:sz w:val="24"/>
          <w:szCs w:val="24"/>
        </w:rPr>
        <w:t>Administr</w:t>
      </w:r>
      <w:r w:rsidR="00734265">
        <w:rPr>
          <w:rFonts w:ascii="Times New Roman" w:hAnsi="Times New Roman"/>
          <w:sz w:val="24"/>
          <w:szCs w:val="24"/>
        </w:rPr>
        <w:t xml:space="preserve">acijos direktorius                                                                             </w:t>
      </w:r>
      <w:r w:rsidR="00737077">
        <w:rPr>
          <w:rFonts w:ascii="Times New Roman" w:hAnsi="Times New Roman"/>
          <w:sz w:val="24"/>
          <w:szCs w:val="24"/>
        </w:rPr>
        <w:t xml:space="preserve">     </w:t>
      </w:r>
      <w:r w:rsidR="00734265">
        <w:rPr>
          <w:rFonts w:ascii="Times New Roman" w:hAnsi="Times New Roman"/>
          <w:sz w:val="24"/>
          <w:szCs w:val="24"/>
        </w:rPr>
        <w:t>Darius Kvedaravičius</w:t>
      </w:r>
    </w:p>
    <w:p w14:paraId="57453318" w14:textId="77777777" w:rsidR="00920CA2" w:rsidRPr="006C0F52" w:rsidRDefault="00920CA2" w:rsidP="00122995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9545C83" w14:textId="443A4C79" w:rsidR="00AF6730" w:rsidRDefault="00AF6730" w:rsidP="00803DA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B94A86F" w14:textId="610E6212" w:rsidR="0029770C" w:rsidRDefault="0029770C" w:rsidP="00803DA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D52BC5" w14:textId="2FFD1F9A" w:rsidR="0029770C" w:rsidRDefault="0029770C" w:rsidP="00803DA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F54CC8" w14:textId="77777777" w:rsidR="00773EAC" w:rsidRDefault="00773EAC" w:rsidP="00803DA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89A0F40" w14:textId="77777777" w:rsidR="00A010ED" w:rsidRDefault="00A010ED" w:rsidP="00803DA4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6A786D3" w14:textId="77777777" w:rsidR="002445A9" w:rsidRPr="002445A9" w:rsidRDefault="002445A9" w:rsidP="002445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5A9">
        <w:rPr>
          <w:rFonts w:ascii="Times New Roman" w:hAnsi="Times New Roman"/>
          <w:sz w:val="24"/>
          <w:szCs w:val="24"/>
        </w:rPr>
        <w:t>Parengė</w:t>
      </w:r>
    </w:p>
    <w:p w14:paraId="53EC1FAC" w14:textId="77777777" w:rsidR="002445A9" w:rsidRPr="002445A9" w:rsidRDefault="002445A9" w:rsidP="002445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5A9">
        <w:rPr>
          <w:rFonts w:ascii="Times New Roman" w:hAnsi="Times New Roman"/>
          <w:sz w:val="24"/>
          <w:szCs w:val="24"/>
        </w:rPr>
        <w:t>Aplinkosaugos ir viešosios tvarkos skyriaus vedėjas</w:t>
      </w:r>
    </w:p>
    <w:p w14:paraId="19330C82" w14:textId="2487ED37" w:rsidR="00A010ED" w:rsidRDefault="002445A9" w:rsidP="002445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5A9">
        <w:rPr>
          <w:rFonts w:ascii="Times New Roman" w:hAnsi="Times New Roman"/>
          <w:sz w:val="24"/>
          <w:szCs w:val="24"/>
        </w:rPr>
        <w:t>Šarūnas Žukauskas</w:t>
      </w:r>
    </w:p>
    <w:sectPr w:rsidR="00A010ED" w:rsidSect="004C24F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75BB4"/>
    <w:multiLevelType w:val="hybridMultilevel"/>
    <w:tmpl w:val="E5745A36"/>
    <w:lvl w:ilvl="0" w:tplc="AEF8093E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FA7"/>
    <w:rsid w:val="00003169"/>
    <w:rsid w:val="00027D2C"/>
    <w:rsid w:val="000560D3"/>
    <w:rsid w:val="000A251E"/>
    <w:rsid w:val="000B7D5D"/>
    <w:rsid w:val="000E0CDA"/>
    <w:rsid w:val="000E145B"/>
    <w:rsid w:val="000E2793"/>
    <w:rsid w:val="00122995"/>
    <w:rsid w:val="0013395C"/>
    <w:rsid w:val="00170062"/>
    <w:rsid w:val="001966C0"/>
    <w:rsid w:val="001C0798"/>
    <w:rsid w:val="001D67AF"/>
    <w:rsid w:val="001F58DF"/>
    <w:rsid w:val="00220B5E"/>
    <w:rsid w:val="002445A9"/>
    <w:rsid w:val="0029770C"/>
    <w:rsid w:val="002C4B45"/>
    <w:rsid w:val="002F4BF1"/>
    <w:rsid w:val="002F4FA3"/>
    <w:rsid w:val="00313A16"/>
    <w:rsid w:val="003154E0"/>
    <w:rsid w:val="00326E9C"/>
    <w:rsid w:val="00383942"/>
    <w:rsid w:val="003C13E3"/>
    <w:rsid w:val="003D25F7"/>
    <w:rsid w:val="003D6BD6"/>
    <w:rsid w:val="00422EF1"/>
    <w:rsid w:val="00426E5C"/>
    <w:rsid w:val="00482711"/>
    <w:rsid w:val="004A1F38"/>
    <w:rsid w:val="004B0F7D"/>
    <w:rsid w:val="004C24F1"/>
    <w:rsid w:val="00510257"/>
    <w:rsid w:val="005409C6"/>
    <w:rsid w:val="00594E90"/>
    <w:rsid w:val="005D1416"/>
    <w:rsid w:val="00642AF5"/>
    <w:rsid w:val="006774BE"/>
    <w:rsid w:val="006B121E"/>
    <w:rsid w:val="006C0F52"/>
    <w:rsid w:val="00711542"/>
    <w:rsid w:val="00734265"/>
    <w:rsid w:val="00737077"/>
    <w:rsid w:val="007507D4"/>
    <w:rsid w:val="00753264"/>
    <w:rsid w:val="00773EAC"/>
    <w:rsid w:val="007D1169"/>
    <w:rsid w:val="007D54D7"/>
    <w:rsid w:val="00803DA4"/>
    <w:rsid w:val="00827EB6"/>
    <w:rsid w:val="008343A0"/>
    <w:rsid w:val="008362CF"/>
    <w:rsid w:val="00845D37"/>
    <w:rsid w:val="008937A2"/>
    <w:rsid w:val="008A183D"/>
    <w:rsid w:val="008A1C31"/>
    <w:rsid w:val="008A793C"/>
    <w:rsid w:val="00905E05"/>
    <w:rsid w:val="009155E3"/>
    <w:rsid w:val="0092013C"/>
    <w:rsid w:val="00920CA2"/>
    <w:rsid w:val="00931B88"/>
    <w:rsid w:val="009746C9"/>
    <w:rsid w:val="009862A3"/>
    <w:rsid w:val="009F146D"/>
    <w:rsid w:val="00A010ED"/>
    <w:rsid w:val="00AC2AA3"/>
    <w:rsid w:val="00AD7807"/>
    <w:rsid w:val="00AF6730"/>
    <w:rsid w:val="00B06032"/>
    <w:rsid w:val="00B425C0"/>
    <w:rsid w:val="00B93B02"/>
    <w:rsid w:val="00C05AA5"/>
    <w:rsid w:val="00C55185"/>
    <w:rsid w:val="00CD73AB"/>
    <w:rsid w:val="00D568BD"/>
    <w:rsid w:val="00DB1FA7"/>
    <w:rsid w:val="00DC33F1"/>
    <w:rsid w:val="00DD0E0B"/>
    <w:rsid w:val="00E01EDF"/>
    <w:rsid w:val="00E530FE"/>
    <w:rsid w:val="00EA26ED"/>
    <w:rsid w:val="00EF2BBB"/>
    <w:rsid w:val="00F03701"/>
    <w:rsid w:val="00F9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492D3"/>
  <w15:docId w15:val="{C74886B4-24A9-4ED3-BA54-7FF6AEE5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27D2C"/>
    <w:pPr>
      <w:spacing w:after="160" w:line="259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B1F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03701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B1FA7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ntrats">
    <w:name w:val="header"/>
    <w:basedOn w:val="prastasis"/>
    <w:link w:val="AntratsDiagrama"/>
    <w:rsid w:val="00DB1F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ntratsDiagrama">
    <w:name w:val="Antraštės Diagrama"/>
    <w:link w:val="Antrats"/>
    <w:rsid w:val="00DB1FA7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ipersaitas">
    <w:name w:val="Hyperlink"/>
    <w:rsid w:val="00DB1FA7"/>
    <w:rPr>
      <w:color w:val="0000FF"/>
      <w:u w:val="single"/>
    </w:rPr>
  </w:style>
  <w:style w:type="paragraph" w:styleId="Betarp">
    <w:name w:val="No Spacing"/>
    <w:uiPriority w:val="1"/>
    <w:qFormat/>
    <w:rsid w:val="00B425C0"/>
    <w:rPr>
      <w:sz w:val="22"/>
      <w:szCs w:val="22"/>
      <w:lang w:eastAsia="en-US"/>
    </w:rPr>
  </w:style>
  <w:style w:type="table" w:styleId="Lentelstinklelis">
    <w:name w:val="Table Grid"/>
    <w:basedOn w:val="prastojilentel"/>
    <w:rsid w:val="006B12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6BD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3D6BD6"/>
    <w:rPr>
      <w:rFonts w:ascii="Segoe UI" w:hAnsi="Segoe UI" w:cs="Segoe UI"/>
      <w:sz w:val="18"/>
      <w:szCs w:val="18"/>
      <w:lang w:eastAsia="en-US"/>
    </w:rPr>
  </w:style>
  <w:style w:type="character" w:customStyle="1" w:styleId="Antrat3Diagrama">
    <w:name w:val="Antraštė 3 Diagrama"/>
    <w:link w:val="Antrat3"/>
    <w:uiPriority w:val="9"/>
    <w:rsid w:val="00F03701"/>
    <w:rPr>
      <w:rFonts w:ascii="Calibri Light" w:eastAsia="Times New Roman" w:hAnsi="Calibri Light" w:cs="Times New Roman"/>
      <w:b/>
      <w:bCs/>
      <w:color w:val="5B9BD5"/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rsid w:val="00F0370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agrindinistekstasDiagrama">
    <w:name w:val="Pagrindinis tekstas Diagrama"/>
    <w:link w:val="Pagrindinistekstas"/>
    <w:rsid w:val="00F0370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Emfaz">
    <w:name w:val="Emphasis"/>
    <w:uiPriority w:val="20"/>
    <w:qFormat/>
    <w:rsid w:val="00F03701"/>
    <w:rPr>
      <w:i/>
      <w:iCs/>
    </w:rPr>
  </w:style>
  <w:style w:type="paragraph" w:styleId="Sraopastraipa">
    <w:name w:val="List Paragraph"/>
    <w:basedOn w:val="prastasis"/>
    <w:uiPriority w:val="34"/>
    <w:qFormat/>
    <w:rsid w:val="00753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Savivaldybė Trakų</dc:creator>
  <cp:lastModifiedBy>Edita Dagienė</cp:lastModifiedBy>
  <cp:revision>2</cp:revision>
  <cp:lastPrinted>2019-01-21T07:08:00Z</cp:lastPrinted>
  <dcterms:created xsi:type="dcterms:W3CDTF">2020-04-01T05:33:00Z</dcterms:created>
  <dcterms:modified xsi:type="dcterms:W3CDTF">2020-04-01T05:33:00Z</dcterms:modified>
</cp:coreProperties>
</file>