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13" w:rsidRPr="00EE3813" w:rsidRDefault="00EE3813" w:rsidP="00EE3813">
      <w:pPr>
        <w:spacing w:after="0" w:line="240" w:lineRule="auto"/>
        <w:ind w:left="2592"/>
        <w:jc w:val="right"/>
        <w:rPr>
          <w:rFonts w:ascii="Times New Roman" w:hAnsi="Times New Roman"/>
          <w:sz w:val="24"/>
          <w:szCs w:val="24"/>
        </w:rPr>
      </w:pPr>
      <w:r w:rsidRPr="00EE3813">
        <w:rPr>
          <w:rFonts w:ascii="Times New Roman" w:hAnsi="Times New Roman"/>
          <w:sz w:val="24"/>
          <w:szCs w:val="24"/>
        </w:rPr>
        <w:t xml:space="preserve">Trakų rajono savivaldybės administracijos direktoriaus </w:t>
      </w:r>
    </w:p>
    <w:p w:rsidR="00EE3813" w:rsidRPr="00EE3813" w:rsidRDefault="00EE3813" w:rsidP="00EE3813">
      <w:pPr>
        <w:spacing w:after="0" w:line="240" w:lineRule="auto"/>
        <w:ind w:left="2592" w:firstLine="1296"/>
        <w:rPr>
          <w:rFonts w:ascii="Times New Roman" w:hAnsi="Times New Roman"/>
          <w:sz w:val="24"/>
          <w:szCs w:val="24"/>
        </w:rPr>
      </w:pPr>
      <w:r w:rsidRPr="00EE3813">
        <w:rPr>
          <w:rFonts w:ascii="Times New Roman" w:hAnsi="Times New Roman"/>
          <w:sz w:val="24"/>
          <w:szCs w:val="24"/>
        </w:rPr>
        <w:t xml:space="preserve">        </w:t>
      </w:r>
      <w:smartTag w:uri="urn:schemas-microsoft-com:office:smarttags" w:element="metricconverter">
        <w:smartTagPr>
          <w:attr w:name="ProductID" w:val="2012 m"/>
        </w:smartTagPr>
        <w:r w:rsidRPr="00EE3813">
          <w:rPr>
            <w:rFonts w:ascii="Times New Roman" w:hAnsi="Times New Roman"/>
            <w:sz w:val="24"/>
            <w:szCs w:val="24"/>
          </w:rPr>
          <w:t>2012 m</w:t>
        </w:r>
      </w:smartTag>
      <w:r w:rsidRPr="00EE3813">
        <w:rPr>
          <w:rFonts w:ascii="Times New Roman" w:hAnsi="Times New Roman"/>
          <w:sz w:val="24"/>
          <w:szCs w:val="24"/>
        </w:rPr>
        <w:t>. balandžio 30 d. įsakymo Nr. P2-362</w:t>
      </w:r>
    </w:p>
    <w:p w:rsidR="00EE3813" w:rsidRPr="00EE3813" w:rsidRDefault="00EE3813" w:rsidP="00EE3813">
      <w:pPr>
        <w:spacing w:after="0" w:line="240" w:lineRule="auto"/>
        <w:ind w:left="2592" w:firstLine="1296"/>
        <w:rPr>
          <w:rFonts w:ascii="Times New Roman" w:hAnsi="Times New Roman"/>
          <w:sz w:val="24"/>
          <w:szCs w:val="24"/>
        </w:rPr>
      </w:pPr>
      <w:r w:rsidRPr="00EE3813">
        <w:rPr>
          <w:rFonts w:ascii="Times New Roman" w:hAnsi="Times New Roman"/>
          <w:sz w:val="24"/>
          <w:szCs w:val="24"/>
        </w:rPr>
        <w:t xml:space="preserve">        2 priedas</w:t>
      </w:r>
    </w:p>
    <w:p w:rsidR="00EE3813" w:rsidRPr="00EE3813" w:rsidRDefault="00EE3813" w:rsidP="00EE3813">
      <w:pPr>
        <w:spacing w:after="0" w:line="240" w:lineRule="auto"/>
        <w:jc w:val="center"/>
        <w:rPr>
          <w:rFonts w:ascii="Times New Roman" w:hAnsi="Times New Roman"/>
          <w:sz w:val="24"/>
          <w:szCs w:val="24"/>
        </w:rPr>
      </w:pPr>
    </w:p>
    <w:p w:rsidR="00EC1C56" w:rsidRPr="00EE3813" w:rsidRDefault="00EE3813" w:rsidP="00EE3813">
      <w:pPr>
        <w:spacing w:after="0" w:line="240" w:lineRule="auto"/>
        <w:jc w:val="center"/>
        <w:rPr>
          <w:rFonts w:ascii="Times New Roman" w:hAnsi="Times New Roman"/>
          <w:b/>
          <w:sz w:val="24"/>
          <w:szCs w:val="24"/>
        </w:rPr>
      </w:pPr>
      <w:r w:rsidRPr="00EE3813">
        <w:rPr>
          <w:rFonts w:ascii="Times New Roman" w:hAnsi="Times New Roman"/>
          <w:b/>
          <w:sz w:val="24"/>
          <w:szCs w:val="24"/>
        </w:rPr>
        <w:t>ADMINISTRACINĖS PASLAUGOS TEIKIMO APRAŠYMAS</w:t>
      </w:r>
    </w:p>
    <w:p w:rsidR="00EE3813" w:rsidRPr="00EE3813" w:rsidRDefault="00EE3813" w:rsidP="00327F6A">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150"/>
        <w:gridCol w:w="4908"/>
      </w:tblGrid>
      <w:tr w:rsidR="00EC1C56" w:rsidRPr="00EE3813">
        <w:tc>
          <w:tcPr>
            <w:tcW w:w="570" w:type="dxa"/>
          </w:tcPr>
          <w:p w:rsidR="00EC1C56" w:rsidRPr="00EE3813" w:rsidRDefault="00EC1C56" w:rsidP="00327F6A">
            <w:pPr>
              <w:spacing w:after="0" w:line="240" w:lineRule="auto"/>
              <w:jc w:val="center"/>
              <w:rPr>
                <w:rFonts w:ascii="Times New Roman" w:hAnsi="Times New Roman"/>
                <w:b/>
                <w:sz w:val="24"/>
                <w:szCs w:val="24"/>
              </w:rPr>
            </w:pPr>
            <w:r w:rsidRPr="00EE3813">
              <w:rPr>
                <w:rFonts w:ascii="Times New Roman" w:hAnsi="Times New Roman"/>
                <w:b/>
                <w:sz w:val="24"/>
                <w:szCs w:val="24"/>
              </w:rPr>
              <w:t>Eil. Nr.</w:t>
            </w:r>
          </w:p>
        </w:tc>
        <w:tc>
          <w:tcPr>
            <w:tcW w:w="4216" w:type="dxa"/>
          </w:tcPr>
          <w:p w:rsidR="00EC1C56" w:rsidRPr="00EE3813" w:rsidRDefault="00EC1C56" w:rsidP="00327F6A">
            <w:pPr>
              <w:spacing w:after="0" w:line="240" w:lineRule="auto"/>
              <w:jc w:val="center"/>
              <w:rPr>
                <w:rFonts w:ascii="Times New Roman" w:hAnsi="Times New Roman"/>
                <w:b/>
                <w:sz w:val="24"/>
                <w:szCs w:val="24"/>
              </w:rPr>
            </w:pPr>
            <w:r w:rsidRPr="00EE3813">
              <w:rPr>
                <w:rFonts w:ascii="Times New Roman" w:hAnsi="Times New Roman"/>
                <w:b/>
                <w:sz w:val="24"/>
                <w:szCs w:val="24"/>
              </w:rPr>
              <w:t>Pavadinimas</w:t>
            </w:r>
          </w:p>
        </w:tc>
        <w:tc>
          <w:tcPr>
            <w:tcW w:w="4961" w:type="dxa"/>
          </w:tcPr>
          <w:p w:rsidR="00EC1C56" w:rsidRPr="00EE3813" w:rsidRDefault="00EC1C56" w:rsidP="00327F6A">
            <w:pPr>
              <w:spacing w:after="0" w:line="240" w:lineRule="auto"/>
              <w:jc w:val="center"/>
              <w:rPr>
                <w:rFonts w:ascii="Times New Roman" w:hAnsi="Times New Roman"/>
                <w:b/>
                <w:sz w:val="24"/>
                <w:szCs w:val="24"/>
              </w:rPr>
            </w:pPr>
            <w:r w:rsidRPr="00EE3813">
              <w:rPr>
                <w:rFonts w:ascii="Times New Roman" w:hAnsi="Times New Roman"/>
                <w:b/>
                <w:sz w:val="24"/>
                <w:szCs w:val="24"/>
              </w:rPr>
              <w:t>Aprašymo turinys</w:t>
            </w:r>
          </w:p>
        </w:tc>
      </w:tr>
      <w:tr w:rsidR="00EC1C56" w:rsidRPr="00EE3813">
        <w:tc>
          <w:tcPr>
            <w:tcW w:w="570" w:type="dxa"/>
          </w:tcPr>
          <w:p w:rsidR="00EC1C56" w:rsidRPr="00EE3813" w:rsidRDefault="00EC1C56" w:rsidP="00327F6A">
            <w:pPr>
              <w:spacing w:after="0" w:line="240" w:lineRule="auto"/>
              <w:rPr>
                <w:rFonts w:ascii="Times New Roman" w:hAnsi="Times New Roman"/>
                <w:sz w:val="24"/>
                <w:szCs w:val="24"/>
              </w:rPr>
            </w:pPr>
            <w:r w:rsidRPr="00EE3813">
              <w:rPr>
                <w:rFonts w:ascii="Times New Roman" w:hAnsi="Times New Roman"/>
                <w:sz w:val="24"/>
                <w:szCs w:val="24"/>
              </w:rPr>
              <w:t>1.</w:t>
            </w:r>
          </w:p>
        </w:tc>
        <w:tc>
          <w:tcPr>
            <w:tcW w:w="4216" w:type="dxa"/>
          </w:tcPr>
          <w:p w:rsidR="00EC1C56" w:rsidRPr="001866A2" w:rsidRDefault="00EC1C56" w:rsidP="00327F6A">
            <w:pPr>
              <w:spacing w:after="0" w:line="240" w:lineRule="auto"/>
              <w:rPr>
                <w:rFonts w:ascii="Times New Roman" w:hAnsi="Times New Roman"/>
                <w:sz w:val="24"/>
                <w:szCs w:val="24"/>
                <w:highlight w:val="yellow"/>
              </w:rPr>
            </w:pPr>
            <w:r w:rsidRPr="00954718">
              <w:rPr>
                <w:rFonts w:ascii="Times New Roman" w:hAnsi="Times New Roman"/>
                <w:sz w:val="24"/>
                <w:szCs w:val="24"/>
              </w:rPr>
              <w:t>Administracinės paslaugos kodas</w:t>
            </w:r>
          </w:p>
        </w:tc>
        <w:tc>
          <w:tcPr>
            <w:tcW w:w="4961" w:type="dxa"/>
          </w:tcPr>
          <w:p w:rsidR="00EC1C56" w:rsidRPr="00EE3813" w:rsidRDefault="00EC1C56" w:rsidP="00327F6A">
            <w:pPr>
              <w:spacing w:after="0" w:line="240" w:lineRule="auto"/>
              <w:rPr>
                <w:rFonts w:ascii="Times New Roman" w:hAnsi="Times New Roman"/>
                <w:sz w:val="24"/>
                <w:szCs w:val="24"/>
              </w:rPr>
            </w:pPr>
          </w:p>
        </w:tc>
      </w:tr>
      <w:tr w:rsidR="00EC1C56" w:rsidRPr="00EE3813">
        <w:tc>
          <w:tcPr>
            <w:tcW w:w="570" w:type="dxa"/>
          </w:tcPr>
          <w:p w:rsidR="00EC1C56" w:rsidRPr="00EE3813" w:rsidRDefault="00EC1C56" w:rsidP="00327F6A">
            <w:pPr>
              <w:spacing w:after="0" w:line="240" w:lineRule="auto"/>
              <w:rPr>
                <w:rFonts w:ascii="Times New Roman" w:hAnsi="Times New Roman"/>
                <w:sz w:val="24"/>
                <w:szCs w:val="24"/>
              </w:rPr>
            </w:pPr>
            <w:r w:rsidRPr="00EE3813">
              <w:rPr>
                <w:rFonts w:ascii="Times New Roman" w:hAnsi="Times New Roman"/>
                <w:sz w:val="24"/>
                <w:szCs w:val="24"/>
              </w:rPr>
              <w:t>2.</w:t>
            </w:r>
          </w:p>
        </w:tc>
        <w:tc>
          <w:tcPr>
            <w:tcW w:w="4216" w:type="dxa"/>
          </w:tcPr>
          <w:p w:rsidR="00EC1C56" w:rsidRPr="001866A2" w:rsidRDefault="00EC1C56" w:rsidP="00327F6A">
            <w:pPr>
              <w:spacing w:after="0" w:line="240" w:lineRule="auto"/>
              <w:rPr>
                <w:rFonts w:ascii="Times New Roman" w:hAnsi="Times New Roman"/>
                <w:sz w:val="24"/>
                <w:szCs w:val="24"/>
                <w:highlight w:val="yellow"/>
              </w:rPr>
            </w:pPr>
            <w:r w:rsidRPr="00954718">
              <w:rPr>
                <w:rFonts w:ascii="Times New Roman" w:hAnsi="Times New Roman"/>
                <w:sz w:val="24"/>
                <w:szCs w:val="24"/>
              </w:rPr>
              <w:t>Administracinės paslaugos versija</w:t>
            </w:r>
          </w:p>
        </w:tc>
        <w:tc>
          <w:tcPr>
            <w:tcW w:w="4961" w:type="dxa"/>
          </w:tcPr>
          <w:p w:rsidR="00EC1C56" w:rsidRPr="00EE3813" w:rsidRDefault="00EC1C56" w:rsidP="00327F6A">
            <w:pPr>
              <w:spacing w:after="0" w:line="240" w:lineRule="auto"/>
              <w:rPr>
                <w:rFonts w:ascii="Times New Roman" w:hAnsi="Times New Roman"/>
                <w:sz w:val="24"/>
                <w:szCs w:val="24"/>
              </w:rPr>
            </w:pPr>
          </w:p>
        </w:tc>
      </w:tr>
      <w:tr w:rsidR="00EC1C56" w:rsidRPr="00EE3813">
        <w:tc>
          <w:tcPr>
            <w:tcW w:w="570" w:type="dxa"/>
          </w:tcPr>
          <w:p w:rsidR="00EC1C56" w:rsidRPr="00EE3813" w:rsidRDefault="00EC1C56" w:rsidP="00327F6A">
            <w:pPr>
              <w:spacing w:after="0" w:line="240" w:lineRule="auto"/>
              <w:rPr>
                <w:rFonts w:ascii="Times New Roman" w:hAnsi="Times New Roman"/>
                <w:sz w:val="24"/>
                <w:szCs w:val="24"/>
              </w:rPr>
            </w:pPr>
            <w:r w:rsidRPr="00EE3813">
              <w:rPr>
                <w:rFonts w:ascii="Times New Roman" w:hAnsi="Times New Roman"/>
                <w:sz w:val="24"/>
                <w:szCs w:val="24"/>
              </w:rPr>
              <w:t>3.</w:t>
            </w:r>
          </w:p>
        </w:tc>
        <w:tc>
          <w:tcPr>
            <w:tcW w:w="4216" w:type="dxa"/>
          </w:tcPr>
          <w:p w:rsidR="00EC1C56" w:rsidRPr="00EE3813" w:rsidRDefault="00EC1C56" w:rsidP="00327F6A">
            <w:pPr>
              <w:spacing w:after="0" w:line="240" w:lineRule="auto"/>
              <w:rPr>
                <w:rFonts w:ascii="Times New Roman" w:hAnsi="Times New Roman"/>
                <w:sz w:val="24"/>
                <w:szCs w:val="24"/>
              </w:rPr>
            </w:pPr>
            <w:r w:rsidRPr="00EE3813">
              <w:rPr>
                <w:rFonts w:ascii="Times New Roman" w:hAnsi="Times New Roman"/>
                <w:sz w:val="24"/>
                <w:szCs w:val="24"/>
              </w:rPr>
              <w:t>Administracinės paslaugos pavadnimas</w:t>
            </w:r>
          </w:p>
        </w:tc>
        <w:tc>
          <w:tcPr>
            <w:tcW w:w="4961" w:type="dxa"/>
          </w:tcPr>
          <w:p w:rsidR="00327F6A" w:rsidRPr="00EE3813" w:rsidRDefault="00A50C6A" w:rsidP="00A50C6A">
            <w:pPr>
              <w:spacing w:after="0" w:line="240" w:lineRule="auto"/>
              <w:jc w:val="both"/>
              <w:rPr>
                <w:rFonts w:ascii="Times New Roman" w:hAnsi="Times New Roman"/>
                <w:sz w:val="24"/>
                <w:szCs w:val="24"/>
              </w:rPr>
            </w:pPr>
            <w:r>
              <w:rPr>
                <w:rFonts w:ascii="Times New Roman" w:hAnsi="Times New Roman"/>
                <w:sz w:val="24"/>
                <w:szCs w:val="24"/>
              </w:rPr>
              <w:t>Leidimų i</w:t>
            </w:r>
            <w:r w:rsidRPr="00A50C6A">
              <w:rPr>
                <w:rFonts w:ascii="Times New Roman" w:hAnsi="Times New Roman"/>
                <w:sz w:val="24"/>
                <w:szCs w:val="24"/>
              </w:rPr>
              <w:t>šorinės reklamos įrengim</w:t>
            </w:r>
            <w:r>
              <w:rPr>
                <w:rFonts w:ascii="Times New Roman" w:hAnsi="Times New Roman"/>
                <w:sz w:val="24"/>
                <w:szCs w:val="24"/>
              </w:rPr>
              <w:t>ui</w:t>
            </w:r>
            <w:r w:rsidRPr="00A50C6A">
              <w:rPr>
                <w:rFonts w:ascii="Times New Roman" w:hAnsi="Times New Roman"/>
                <w:sz w:val="24"/>
                <w:szCs w:val="24"/>
              </w:rPr>
              <w:t xml:space="preserve"> Trakų rajono savivaldybėje </w:t>
            </w:r>
            <w:r>
              <w:rPr>
                <w:rFonts w:ascii="Times New Roman" w:hAnsi="Times New Roman"/>
                <w:sz w:val="24"/>
                <w:szCs w:val="24"/>
              </w:rPr>
              <w:t>išdavimas</w:t>
            </w:r>
          </w:p>
        </w:tc>
      </w:tr>
      <w:tr w:rsidR="00EC1C56" w:rsidRPr="00EE3813">
        <w:tc>
          <w:tcPr>
            <w:tcW w:w="570" w:type="dxa"/>
          </w:tcPr>
          <w:p w:rsidR="00EC1C56" w:rsidRPr="00EE3813" w:rsidRDefault="00EC1C56" w:rsidP="00327F6A">
            <w:pPr>
              <w:spacing w:after="0" w:line="240" w:lineRule="auto"/>
              <w:rPr>
                <w:rFonts w:ascii="Times New Roman" w:hAnsi="Times New Roman"/>
                <w:sz w:val="24"/>
                <w:szCs w:val="24"/>
              </w:rPr>
            </w:pPr>
            <w:r w:rsidRPr="00EE3813">
              <w:rPr>
                <w:rFonts w:ascii="Times New Roman" w:hAnsi="Times New Roman"/>
                <w:sz w:val="24"/>
                <w:szCs w:val="24"/>
              </w:rPr>
              <w:t>4.</w:t>
            </w:r>
          </w:p>
        </w:tc>
        <w:tc>
          <w:tcPr>
            <w:tcW w:w="4216" w:type="dxa"/>
          </w:tcPr>
          <w:p w:rsidR="00EC1C56" w:rsidRPr="00EE3813" w:rsidRDefault="00EC1C56" w:rsidP="00327F6A">
            <w:pPr>
              <w:spacing w:after="0" w:line="240" w:lineRule="auto"/>
              <w:rPr>
                <w:rFonts w:ascii="Times New Roman" w:hAnsi="Times New Roman"/>
                <w:sz w:val="24"/>
                <w:szCs w:val="24"/>
              </w:rPr>
            </w:pPr>
            <w:r w:rsidRPr="00EE3813">
              <w:rPr>
                <w:rFonts w:ascii="Times New Roman" w:hAnsi="Times New Roman"/>
                <w:sz w:val="24"/>
                <w:szCs w:val="24"/>
              </w:rPr>
              <w:t>Administracinės paslaugos apibūdinimas</w:t>
            </w:r>
          </w:p>
        </w:tc>
        <w:tc>
          <w:tcPr>
            <w:tcW w:w="4961" w:type="dxa"/>
          </w:tcPr>
          <w:p w:rsidR="00AB0B89" w:rsidRPr="00EE3813" w:rsidRDefault="00A50C6A" w:rsidP="006C1EA5">
            <w:pPr>
              <w:spacing w:after="0" w:line="240" w:lineRule="auto"/>
              <w:rPr>
                <w:rFonts w:ascii="Times New Roman" w:hAnsi="Times New Roman"/>
                <w:sz w:val="24"/>
                <w:szCs w:val="24"/>
              </w:rPr>
            </w:pPr>
            <w:r>
              <w:rPr>
                <w:rFonts w:ascii="Times New Roman" w:hAnsi="Times New Roman"/>
                <w:sz w:val="24"/>
                <w:szCs w:val="24"/>
              </w:rPr>
              <w:t>Paraiškų išorinei reklamai įrengti Trakų rajono savivaldybėje nagrinėjimas, išorinei reklamai įrengti leidimų išdavimo vietinės rinkliavos apskaičiavimas ir leidimų išorinei reklamai įrengti išdavimas.</w:t>
            </w:r>
          </w:p>
        </w:tc>
      </w:tr>
      <w:tr w:rsidR="009F1577" w:rsidRPr="00EE3813">
        <w:tc>
          <w:tcPr>
            <w:tcW w:w="570" w:type="dxa"/>
          </w:tcPr>
          <w:p w:rsidR="009F1577" w:rsidRPr="00EE3813" w:rsidRDefault="009F1577" w:rsidP="00327F6A">
            <w:pPr>
              <w:spacing w:after="0" w:line="240" w:lineRule="auto"/>
              <w:rPr>
                <w:rFonts w:ascii="Times New Roman" w:hAnsi="Times New Roman"/>
                <w:sz w:val="24"/>
                <w:szCs w:val="24"/>
              </w:rPr>
            </w:pPr>
            <w:r w:rsidRPr="00EE3813">
              <w:rPr>
                <w:rFonts w:ascii="Times New Roman" w:hAnsi="Times New Roman"/>
                <w:sz w:val="24"/>
                <w:szCs w:val="24"/>
              </w:rPr>
              <w:t>5.</w:t>
            </w:r>
          </w:p>
        </w:tc>
        <w:tc>
          <w:tcPr>
            <w:tcW w:w="4216" w:type="dxa"/>
          </w:tcPr>
          <w:p w:rsidR="009F1577" w:rsidRPr="00EE3813" w:rsidRDefault="009F1577" w:rsidP="00327F6A">
            <w:pPr>
              <w:spacing w:after="0" w:line="240" w:lineRule="auto"/>
              <w:rPr>
                <w:rFonts w:ascii="Times New Roman" w:hAnsi="Times New Roman"/>
                <w:sz w:val="24"/>
                <w:szCs w:val="24"/>
              </w:rPr>
            </w:pPr>
            <w:r w:rsidRPr="00EE3813">
              <w:rPr>
                <w:rFonts w:ascii="Times New Roman" w:hAnsi="Times New Roman"/>
                <w:sz w:val="24"/>
                <w:szCs w:val="24"/>
              </w:rPr>
              <w:t>Teisės aktai, reguliuojantys administracinės paslaugos teikimą</w:t>
            </w:r>
          </w:p>
        </w:tc>
        <w:tc>
          <w:tcPr>
            <w:tcW w:w="4961" w:type="dxa"/>
          </w:tcPr>
          <w:p w:rsidR="00327F6A" w:rsidRDefault="00A50C6A" w:rsidP="00A50C6A">
            <w:pPr>
              <w:shd w:val="clear" w:color="auto" w:fill="FFFFFF"/>
              <w:spacing w:after="0" w:line="240" w:lineRule="auto"/>
              <w:rPr>
                <w:rFonts w:ascii="Times New Roman" w:hAnsi="Times New Roman"/>
                <w:sz w:val="24"/>
                <w:szCs w:val="24"/>
              </w:rPr>
            </w:pPr>
            <w:r w:rsidRPr="00A50C6A">
              <w:rPr>
                <w:rFonts w:ascii="Times New Roman" w:hAnsi="Times New Roman"/>
                <w:sz w:val="24"/>
                <w:szCs w:val="24"/>
              </w:rPr>
              <w:t>Lietuvos Respublikos reklamos įstatymas</w:t>
            </w:r>
          </w:p>
          <w:p w:rsidR="007801F7" w:rsidRDefault="007801F7" w:rsidP="00A50C6A">
            <w:pPr>
              <w:shd w:val="clear" w:color="auto" w:fill="FFFFFF"/>
              <w:spacing w:after="0" w:line="240" w:lineRule="auto"/>
              <w:rPr>
                <w:rFonts w:ascii="Times New Roman" w:hAnsi="Times New Roman"/>
                <w:sz w:val="24"/>
                <w:szCs w:val="24"/>
              </w:rPr>
            </w:pPr>
          </w:p>
          <w:p w:rsidR="00A50C6A" w:rsidRDefault="00A50C6A" w:rsidP="00A50C6A">
            <w:pPr>
              <w:shd w:val="clear" w:color="auto" w:fill="FFFFFF"/>
              <w:spacing w:after="0" w:line="240" w:lineRule="auto"/>
              <w:rPr>
                <w:rFonts w:ascii="Times New Roman" w:hAnsi="Times New Roman"/>
                <w:sz w:val="24"/>
                <w:szCs w:val="24"/>
              </w:rPr>
            </w:pPr>
            <w:r w:rsidRPr="00A50C6A">
              <w:rPr>
                <w:rFonts w:ascii="Times New Roman" w:hAnsi="Times New Roman"/>
                <w:sz w:val="24"/>
                <w:szCs w:val="24"/>
              </w:rPr>
              <w:t>Lietuvos Respublikos ūkio ministro</w:t>
            </w:r>
            <w:r>
              <w:rPr>
                <w:rFonts w:ascii="Times New Roman" w:hAnsi="Times New Roman"/>
                <w:sz w:val="24"/>
                <w:szCs w:val="24"/>
              </w:rPr>
              <w:t xml:space="preserve"> </w:t>
            </w:r>
            <w:r w:rsidRPr="00A50C6A">
              <w:rPr>
                <w:rFonts w:ascii="Times New Roman" w:hAnsi="Times New Roman"/>
                <w:sz w:val="24"/>
                <w:szCs w:val="24"/>
              </w:rPr>
              <w:t>2013 m. liepos 30 d. įsakym</w:t>
            </w:r>
            <w:r>
              <w:rPr>
                <w:rFonts w:ascii="Times New Roman" w:hAnsi="Times New Roman"/>
                <w:sz w:val="24"/>
                <w:szCs w:val="24"/>
              </w:rPr>
              <w:t>as</w:t>
            </w:r>
            <w:r w:rsidRPr="00A50C6A">
              <w:rPr>
                <w:rFonts w:ascii="Times New Roman" w:hAnsi="Times New Roman"/>
                <w:sz w:val="24"/>
                <w:szCs w:val="24"/>
              </w:rPr>
              <w:t xml:space="preserve"> Nr. 4-670</w:t>
            </w:r>
            <w:r>
              <w:rPr>
                <w:rFonts w:ascii="Times New Roman" w:hAnsi="Times New Roman"/>
                <w:sz w:val="24"/>
                <w:szCs w:val="24"/>
              </w:rPr>
              <w:t xml:space="preserve"> </w:t>
            </w:r>
            <w:r w:rsidRPr="00A50C6A">
              <w:rPr>
                <w:rFonts w:ascii="Times New Roman" w:hAnsi="Times New Roman"/>
                <w:sz w:val="24"/>
                <w:szCs w:val="24"/>
              </w:rPr>
              <w:t>(Lietuvos Respublikos ūkio ministro</w:t>
            </w:r>
            <w:r>
              <w:rPr>
                <w:rFonts w:ascii="Times New Roman" w:hAnsi="Times New Roman"/>
                <w:sz w:val="24"/>
                <w:szCs w:val="24"/>
              </w:rPr>
              <w:t xml:space="preserve"> </w:t>
            </w:r>
            <w:r w:rsidRPr="00A50C6A">
              <w:rPr>
                <w:rFonts w:ascii="Times New Roman" w:hAnsi="Times New Roman"/>
                <w:sz w:val="24"/>
                <w:szCs w:val="24"/>
              </w:rPr>
              <w:t>2018 m. birželio 22 d. įsakymo Nr. 4-371</w:t>
            </w:r>
            <w:r>
              <w:rPr>
                <w:rFonts w:ascii="Times New Roman" w:hAnsi="Times New Roman"/>
                <w:sz w:val="24"/>
                <w:szCs w:val="24"/>
              </w:rPr>
              <w:t xml:space="preserve"> </w:t>
            </w:r>
            <w:r w:rsidRPr="00A50C6A">
              <w:rPr>
                <w:rFonts w:ascii="Times New Roman" w:hAnsi="Times New Roman"/>
                <w:sz w:val="24"/>
                <w:szCs w:val="24"/>
              </w:rPr>
              <w:t>redakcija)</w:t>
            </w:r>
            <w:r>
              <w:rPr>
                <w:rFonts w:ascii="Times New Roman" w:hAnsi="Times New Roman"/>
                <w:sz w:val="24"/>
                <w:szCs w:val="24"/>
              </w:rPr>
              <w:t xml:space="preserve"> „</w:t>
            </w:r>
            <w:r w:rsidRPr="00A50C6A">
              <w:rPr>
                <w:rFonts w:ascii="Times New Roman" w:hAnsi="Times New Roman"/>
                <w:sz w:val="24"/>
                <w:szCs w:val="24"/>
              </w:rPr>
              <w:t>Dėl Išorinės</w:t>
            </w:r>
            <w:r>
              <w:rPr>
                <w:rFonts w:ascii="Times New Roman" w:hAnsi="Times New Roman"/>
                <w:sz w:val="24"/>
                <w:szCs w:val="24"/>
              </w:rPr>
              <w:t xml:space="preserve"> </w:t>
            </w:r>
            <w:r w:rsidRPr="00A50C6A">
              <w:rPr>
                <w:rFonts w:ascii="Times New Roman" w:hAnsi="Times New Roman"/>
                <w:sz w:val="24"/>
                <w:szCs w:val="24"/>
              </w:rPr>
              <w:t>reklamos įrengimo taisyklių patvirtinimo</w:t>
            </w:r>
            <w:r>
              <w:rPr>
                <w:rFonts w:ascii="Times New Roman" w:hAnsi="Times New Roman"/>
                <w:sz w:val="24"/>
                <w:szCs w:val="24"/>
              </w:rPr>
              <w:t>“</w:t>
            </w:r>
          </w:p>
          <w:p w:rsidR="007801F7" w:rsidRDefault="007801F7" w:rsidP="00A50C6A">
            <w:pPr>
              <w:shd w:val="clear" w:color="auto" w:fill="FFFFFF"/>
              <w:spacing w:after="0" w:line="240" w:lineRule="auto"/>
              <w:rPr>
                <w:rFonts w:ascii="Times New Roman" w:hAnsi="Times New Roman"/>
                <w:sz w:val="24"/>
                <w:szCs w:val="24"/>
              </w:rPr>
            </w:pPr>
          </w:p>
          <w:p w:rsidR="00A50C6A" w:rsidRDefault="00A50C6A" w:rsidP="00A50C6A">
            <w:pPr>
              <w:shd w:val="clear" w:color="auto" w:fill="FFFFFF"/>
              <w:spacing w:after="0" w:line="240" w:lineRule="auto"/>
              <w:rPr>
                <w:rFonts w:ascii="Times New Roman" w:hAnsi="Times New Roman"/>
                <w:sz w:val="24"/>
                <w:szCs w:val="24"/>
              </w:rPr>
            </w:pPr>
            <w:r w:rsidRPr="00A50C6A">
              <w:rPr>
                <w:rFonts w:ascii="Times New Roman" w:hAnsi="Times New Roman"/>
                <w:sz w:val="24"/>
                <w:szCs w:val="24"/>
              </w:rPr>
              <w:t>Lietuvos Respublikos kultūros ministro</w:t>
            </w:r>
            <w:r>
              <w:rPr>
                <w:rFonts w:ascii="Times New Roman" w:hAnsi="Times New Roman"/>
                <w:sz w:val="24"/>
                <w:szCs w:val="24"/>
              </w:rPr>
              <w:t xml:space="preserve"> 2005 m. balandžio 13 d. įsakymas</w:t>
            </w:r>
            <w:r w:rsidRPr="00A50C6A">
              <w:rPr>
                <w:rFonts w:ascii="Times New Roman" w:hAnsi="Times New Roman"/>
                <w:sz w:val="24"/>
                <w:szCs w:val="24"/>
              </w:rPr>
              <w:t xml:space="preserve"> Nr. ĮV-138</w:t>
            </w:r>
            <w:r>
              <w:rPr>
                <w:rFonts w:ascii="Times New Roman" w:hAnsi="Times New Roman"/>
                <w:sz w:val="24"/>
                <w:szCs w:val="24"/>
              </w:rPr>
              <w:t xml:space="preserve"> „</w:t>
            </w:r>
            <w:r w:rsidRPr="00A50C6A">
              <w:rPr>
                <w:rFonts w:ascii="Times New Roman" w:hAnsi="Times New Roman"/>
                <w:sz w:val="24"/>
                <w:szCs w:val="24"/>
              </w:rPr>
              <w:t>Dėl Reklamos kultūros paveldo objektuose, jų teritorijose ir apsaugos zonose įrengimo taisyklių patvirtinimo</w:t>
            </w:r>
            <w:r>
              <w:rPr>
                <w:rFonts w:ascii="Times New Roman" w:hAnsi="Times New Roman"/>
                <w:sz w:val="24"/>
                <w:szCs w:val="24"/>
              </w:rPr>
              <w:t>“</w:t>
            </w:r>
          </w:p>
          <w:p w:rsidR="007801F7" w:rsidRDefault="007801F7" w:rsidP="00A50C6A">
            <w:pPr>
              <w:shd w:val="clear" w:color="auto" w:fill="FFFFFF"/>
              <w:spacing w:after="0" w:line="240" w:lineRule="auto"/>
              <w:rPr>
                <w:rFonts w:ascii="Times New Roman" w:hAnsi="Times New Roman"/>
                <w:sz w:val="24"/>
                <w:szCs w:val="24"/>
              </w:rPr>
            </w:pPr>
          </w:p>
          <w:p w:rsidR="007801F7" w:rsidRDefault="007801F7" w:rsidP="00A50C6A">
            <w:pPr>
              <w:shd w:val="clear" w:color="auto" w:fill="FFFFFF"/>
              <w:spacing w:after="0" w:line="240" w:lineRule="auto"/>
              <w:rPr>
                <w:rFonts w:ascii="Times New Roman" w:hAnsi="Times New Roman"/>
                <w:sz w:val="24"/>
                <w:szCs w:val="24"/>
              </w:rPr>
            </w:pPr>
            <w:r w:rsidRPr="007801F7">
              <w:rPr>
                <w:rFonts w:ascii="Times New Roman" w:hAnsi="Times New Roman"/>
                <w:sz w:val="24"/>
                <w:szCs w:val="24"/>
              </w:rPr>
              <w:t>Trakų rajono savivaldybės taryb</w:t>
            </w:r>
            <w:r>
              <w:rPr>
                <w:rFonts w:ascii="Times New Roman" w:hAnsi="Times New Roman"/>
                <w:sz w:val="24"/>
                <w:szCs w:val="24"/>
              </w:rPr>
              <w:t xml:space="preserve">os 2019  m. birželio 27 d. sprendimas </w:t>
            </w:r>
            <w:r w:rsidRPr="007801F7">
              <w:rPr>
                <w:rFonts w:ascii="Times New Roman" w:hAnsi="Times New Roman"/>
                <w:sz w:val="24"/>
                <w:szCs w:val="24"/>
              </w:rPr>
              <w:t>Nr. S1E-73</w:t>
            </w:r>
            <w:r>
              <w:rPr>
                <w:rFonts w:ascii="Times New Roman" w:hAnsi="Times New Roman"/>
                <w:sz w:val="24"/>
                <w:szCs w:val="24"/>
              </w:rPr>
              <w:t xml:space="preserve"> „Dėl v</w:t>
            </w:r>
            <w:r w:rsidRPr="007801F7">
              <w:rPr>
                <w:rFonts w:ascii="Times New Roman" w:hAnsi="Times New Roman"/>
                <w:sz w:val="24"/>
                <w:szCs w:val="24"/>
              </w:rPr>
              <w:t>ietinės rinkliavos už leidimo įrengti išorinę reklamą Trakų rajono savivaldybės</w:t>
            </w:r>
            <w:r>
              <w:rPr>
                <w:rFonts w:ascii="Times New Roman" w:hAnsi="Times New Roman"/>
                <w:sz w:val="24"/>
                <w:szCs w:val="24"/>
              </w:rPr>
              <w:t xml:space="preserve"> teritorijoje išdavimą nuostatų patvirtinimo“</w:t>
            </w:r>
          </w:p>
          <w:p w:rsidR="007801F7" w:rsidRDefault="007801F7" w:rsidP="00A50C6A">
            <w:pPr>
              <w:shd w:val="clear" w:color="auto" w:fill="FFFFFF"/>
              <w:spacing w:after="0" w:line="240" w:lineRule="auto"/>
              <w:rPr>
                <w:rFonts w:ascii="Times New Roman" w:hAnsi="Times New Roman"/>
                <w:sz w:val="24"/>
                <w:szCs w:val="24"/>
              </w:rPr>
            </w:pPr>
          </w:p>
          <w:p w:rsidR="007801F7" w:rsidRDefault="007801F7" w:rsidP="007801F7">
            <w:pPr>
              <w:shd w:val="clear" w:color="auto" w:fill="FFFFFF"/>
              <w:spacing w:after="0" w:line="240" w:lineRule="auto"/>
              <w:rPr>
                <w:rFonts w:ascii="Times New Roman" w:hAnsi="Times New Roman"/>
                <w:sz w:val="24"/>
                <w:szCs w:val="24"/>
              </w:rPr>
            </w:pPr>
            <w:r w:rsidRPr="007801F7">
              <w:rPr>
                <w:rFonts w:ascii="Times New Roman" w:hAnsi="Times New Roman"/>
                <w:sz w:val="24"/>
                <w:szCs w:val="24"/>
              </w:rPr>
              <w:t>Trakų rajono savivaldybės administracijos direktoriaus</w:t>
            </w:r>
            <w:r>
              <w:rPr>
                <w:rFonts w:ascii="Times New Roman" w:hAnsi="Times New Roman"/>
                <w:sz w:val="24"/>
                <w:szCs w:val="24"/>
              </w:rPr>
              <w:t xml:space="preserve"> </w:t>
            </w:r>
            <w:r w:rsidRPr="007801F7">
              <w:rPr>
                <w:rFonts w:ascii="Times New Roman" w:hAnsi="Times New Roman"/>
                <w:sz w:val="24"/>
                <w:szCs w:val="24"/>
              </w:rPr>
              <w:t>2019 m. birželio 5 d.</w:t>
            </w:r>
            <w:r>
              <w:rPr>
                <w:rFonts w:ascii="Times New Roman" w:hAnsi="Times New Roman"/>
                <w:sz w:val="24"/>
                <w:szCs w:val="24"/>
              </w:rPr>
              <w:t xml:space="preserve"> </w:t>
            </w:r>
            <w:r w:rsidRPr="007801F7">
              <w:rPr>
                <w:rFonts w:ascii="Times New Roman" w:hAnsi="Times New Roman"/>
                <w:sz w:val="24"/>
                <w:szCs w:val="24"/>
              </w:rPr>
              <w:t>įsakym</w:t>
            </w:r>
            <w:r>
              <w:rPr>
                <w:rFonts w:ascii="Times New Roman" w:hAnsi="Times New Roman"/>
                <w:sz w:val="24"/>
                <w:szCs w:val="24"/>
              </w:rPr>
              <w:t>as</w:t>
            </w:r>
            <w:r w:rsidRPr="007801F7">
              <w:rPr>
                <w:rFonts w:ascii="Times New Roman" w:hAnsi="Times New Roman"/>
                <w:sz w:val="24"/>
                <w:szCs w:val="24"/>
              </w:rPr>
              <w:t xml:space="preserve"> Nr. P2E-388</w:t>
            </w:r>
            <w:r>
              <w:rPr>
                <w:rFonts w:ascii="Times New Roman" w:hAnsi="Times New Roman"/>
                <w:sz w:val="24"/>
                <w:szCs w:val="24"/>
              </w:rPr>
              <w:t xml:space="preserve"> „Dėl i</w:t>
            </w:r>
            <w:r w:rsidRPr="007801F7">
              <w:rPr>
                <w:rFonts w:ascii="Times New Roman" w:hAnsi="Times New Roman"/>
                <w:sz w:val="24"/>
                <w:szCs w:val="24"/>
              </w:rPr>
              <w:t>šorinės reklamos įrengimo Trakų rajono savivaldybėje leidimų išdavimo tvarkos apraš</w:t>
            </w:r>
            <w:r>
              <w:rPr>
                <w:rFonts w:ascii="Times New Roman" w:hAnsi="Times New Roman"/>
                <w:sz w:val="24"/>
                <w:szCs w:val="24"/>
              </w:rPr>
              <w:t>o patvirtinimo“</w:t>
            </w:r>
          </w:p>
          <w:p w:rsidR="007801F7" w:rsidRDefault="007801F7" w:rsidP="007801F7">
            <w:pPr>
              <w:shd w:val="clear" w:color="auto" w:fill="FFFFFF"/>
              <w:spacing w:after="0" w:line="240" w:lineRule="auto"/>
              <w:rPr>
                <w:rFonts w:ascii="Times New Roman" w:hAnsi="Times New Roman"/>
                <w:sz w:val="24"/>
                <w:szCs w:val="24"/>
              </w:rPr>
            </w:pPr>
          </w:p>
          <w:p w:rsidR="007801F7" w:rsidRPr="00EE3813" w:rsidRDefault="007801F7" w:rsidP="007801F7">
            <w:pPr>
              <w:shd w:val="clear" w:color="auto" w:fill="FFFFFF"/>
              <w:spacing w:after="0" w:line="240" w:lineRule="auto"/>
              <w:rPr>
                <w:rFonts w:ascii="Times New Roman" w:hAnsi="Times New Roman"/>
                <w:sz w:val="24"/>
                <w:szCs w:val="24"/>
              </w:rPr>
            </w:pPr>
            <w:r w:rsidRPr="007801F7">
              <w:rPr>
                <w:rFonts w:ascii="Times New Roman" w:hAnsi="Times New Roman"/>
                <w:sz w:val="24"/>
                <w:szCs w:val="24"/>
              </w:rPr>
              <w:t>Trakų rajono savivaldybės</w:t>
            </w:r>
            <w:r>
              <w:rPr>
                <w:rFonts w:ascii="Times New Roman" w:hAnsi="Times New Roman"/>
                <w:sz w:val="24"/>
                <w:szCs w:val="24"/>
              </w:rPr>
              <w:t xml:space="preserve"> </w:t>
            </w:r>
            <w:r w:rsidRPr="007801F7">
              <w:rPr>
                <w:rFonts w:ascii="Times New Roman" w:hAnsi="Times New Roman"/>
                <w:sz w:val="24"/>
                <w:szCs w:val="24"/>
              </w:rPr>
              <w:t xml:space="preserve">administracijos </w:t>
            </w:r>
            <w:r>
              <w:rPr>
                <w:rFonts w:ascii="Times New Roman" w:hAnsi="Times New Roman"/>
                <w:sz w:val="24"/>
                <w:szCs w:val="24"/>
              </w:rPr>
              <w:t>d</w:t>
            </w:r>
            <w:r w:rsidRPr="007801F7">
              <w:rPr>
                <w:rFonts w:ascii="Times New Roman" w:hAnsi="Times New Roman"/>
                <w:sz w:val="24"/>
                <w:szCs w:val="24"/>
              </w:rPr>
              <w:t>irektoriaus</w:t>
            </w:r>
            <w:r>
              <w:rPr>
                <w:rFonts w:ascii="Times New Roman" w:hAnsi="Times New Roman"/>
                <w:sz w:val="24"/>
                <w:szCs w:val="24"/>
              </w:rPr>
              <w:t xml:space="preserve"> </w:t>
            </w:r>
            <w:r w:rsidRPr="007801F7">
              <w:rPr>
                <w:rFonts w:ascii="Times New Roman" w:hAnsi="Times New Roman"/>
                <w:sz w:val="24"/>
                <w:szCs w:val="24"/>
              </w:rPr>
              <w:t>2019 m. birželio 12 d.</w:t>
            </w:r>
            <w:r>
              <w:rPr>
                <w:rFonts w:ascii="Times New Roman" w:hAnsi="Times New Roman"/>
                <w:sz w:val="24"/>
                <w:szCs w:val="24"/>
              </w:rPr>
              <w:t xml:space="preserve"> </w:t>
            </w:r>
            <w:r w:rsidRPr="007801F7">
              <w:rPr>
                <w:rFonts w:ascii="Times New Roman" w:hAnsi="Times New Roman"/>
                <w:sz w:val="24"/>
                <w:szCs w:val="24"/>
              </w:rPr>
              <w:t>įsakym</w:t>
            </w:r>
            <w:r>
              <w:rPr>
                <w:rFonts w:ascii="Times New Roman" w:hAnsi="Times New Roman"/>
                <w:sz w:val="24"/>
                <w:szCs w:val="24"/>
              </w:rPr>
              <w:t>as</w:t>
            </w:r>
            <w:r w:rsidRPr="007801F7">
              <w:rPr>
                <w:rFonts w:ascii="Times New Roman" w:hAnsi="Times New Roman"/>
                <w:sz w:val="24"/>
                <w:szCs w:val="24"/>
              </w:rPr>
              <w:t xml:space="preserve"> Nr. P2E-409</w:t>
            </w:r>
            <w:r>
              <w:rPr>
                <w:rFonts w:ascii="Times New Roman" w:hAnsi="Times New Roman"/>
                <w:sz w:val="24"/>
                <w:szCs w:val="24"/>
              </w:rPr>
              <w:t xml:space="preserve"> „Dėl t</w:t>
            </w:r>
            <w:r w:rsidRPr="007801F7">
              <w:rPr>
                <w:rFonts w:ascii="Times New Roman" w:hAnsi="Times New Roman"/>
                <w:sz w:val="24"/>
                <w:szCs w:val="24"/>
              </w:rPr>
              <w:t>ipinio dydžio ir turinio išorinės reklamos įrengimo projekt</w:t>
            </w:r>
            <w:r>
              <w:rPr>
                <w:rFonts w:ascii="Times New Roman" w:hAnsi="Times New Roman"/>
                <w:sz w:val="24"/>
                <w:szCs w:val="24"/>
              </w:rPr>
              <w:t>ų</w:t>
            </w:r>
            <w:r w:rsidRPr="007801F7">
              <w:rPr>
                <w:rFonts w:ascii="Times New Roman" w:hAnsi="Times New Roman"/>
                <w:sz w:val="24"/>
                <w:szCs w:val="24"/>
              </w:rPr>
              <w:t xml:space="preserve"> ir šios išorinės reklamos įrengimo Trakų rajono savivaldybės teritorijoje reikalavim</w:t>
            </w:r>
            <w:r>
              <w:rPr>
                <w:rFonts w:ascii="Times New Roman" w:hAnsi="Times New Roman"/>
                <w:sz w:val="24"/>
                <w:szCs w:val="24"/>
              </w:rPr>
              <w:t>ų patvirtinimo“</w:t>
            </w:r>
          </w:p>
        </w:tc>
      </w:tr>
      <w:tr w:rsidR="00166EC7" w:rsidRPr="00EE3813">
        <w:tc>
          <w:tcPr>
            <w:tcW w:w="570"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6.</w:t>
            </w:r>
          </w:p>
        </w:tc>
        <w:tc>
          <w:tcPr>
            <w:tcW w:w="4216"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Informacija ir dokumentai, kuriuos turi pateikti asmuo</w:t>
            </w:r>
          </w:p>
        </w:tc>
        <w:tc>
          <w:tcPr>
            <w:tcW w:w="4961" w:type="dxa"/>
          </w:tcPr>
          <w:p w:rsidR="007801F7" w:rsidRDefault="007801F7" w:rsidP="00EF7418">
            <w:pPr>
              <w:numPr>
                <w:ilvl w:val="0"/>
                <w:numId w:val="6"/>
              </w:numPr>
              <w:tabs>
                <w:tab w:val="left" w:pos="459"/>
              </w:tabs>
              <w:spacing w:after="0" w:line="240" w:lineRule="auto"/>
              <w:ind w:left="34" w:firstLine="0"/>
              <w:rPr>
                <w:rFonts w:ascii="Times New Roman" w:hAnsi="Times New Roman"/>
                <w:sz w:val="24"/>
                <w:szCs w:val="24"/>
              </w:rPr>
            </w:pPr>
            <w:r>
              <w:rPr>
                <w:rFonts w:ascii="Times New Roman" w:hAnsi="Times New Roman"/>
                <w:sz w:val="24"/>
                <w:szCs w:val="24"/>
              </w:rPr>
              <w:t>P</w:t>
            </w:r>
            <w:r w:rsidRPr="007801F7">
              <w:rPr>
                <w:rFonts w:ascii="Times New Roman" w:hAnsi="Times New Roman"/>
                <w:sz w:val="24"/>
                <w:szCs w:val="24"/>
              </w:rPr>
              <w:t xml:space="preserve">araišką gauti leidimą, Trakų rajono savivaldybės administracijos direktoriaus 2019 m. birželio 5 d. įsakymo Nr. P2E-388 „Dėl </w:t>
            </w:r>
            <w:r w:rsidRPr="007801F7">
              <w:rPr>
                <w:rFonts w:ascii="Times New Roman" w:hAnsi="Times New Roman"/>
                <w:sz w:val="24"/>
                <w:szCs w:val="24"/>
              </w:rPr>
              <w:lastRenderedPageBreak/>
              <w:t>Išorinės reklamos įrengimo Trakų rajono savivaldybėje leidimų išdavimo tvarkos aprašo patvirtinimo” 1 priedas.</w:t>
            </w:r>
          </w:p>
          <w:p w:rsidR="007801F7" w:rsidRDefault="007801F7" w:rsidP="00EF7418">
            <w:pPr>
              <w:numPr>
                <w:ilvl w:val="0"/>
                <w:numId w:val="6"/>
              </w:numPr>
              <w:tabs>
                <w:tab w:val="left" w:pos="459"/>
              </w:tabs>
              <w:spacing w:after="0" w:line="240" w:lineRule="auto"/>
              <w:ind w:left="34" w:firstLine="0"/>
              <w:rPr>
                <w:rFonts w:ascii="Times New Roman" w:hAnsi="Times New Roman"/>
                <w:sz w:val="24"/>
                <w:szCs w:val="24"/>
              </w:rPr>
            </w:pPr>
            <w:r w:rsidRPr="007801F7">
              <w:rPr>
                <w:rFonts w:ascii="Times New Roman" w:hAnsi="Times New Roman"/>
                <w:sz w:val="24"/>
                <w:szCs w:val="24"/>
              </w:rPr>
              <w:t>Reklamos įstatymo 12 straipsnio 1 dalies 4 punkte nurodytus dokumentus (neturint žemę, statinius ar kitus objektus, ant kurių ji įrengiama, nuosavybės teise ar kitais teisėtais pagrindais valdančio asmens (toliau – savininkas) sutikimo. Kai išorinė reklama įrengiama ant bendrosios dalinės nuosavybės teise valdomų bendrojo naudojimo objektų, – jeigu nėra bendraturčių sutarimo, nurodyto Lietuvos Respublikos civilinio kodekso 4.75 straipsnio 1 dalyje; kai išorinė reklama įrengiama ant daugiabučių gyvenamųjų namų butų ir kitų patalpų savininkų bendrosios dalinės nuosavybės teise valdomų bendrojo naudojimo objektų, – neturint šių namų butų ir kitų patalpų savininkų sprendimo dėl sutikimo įrengti išorinę reklamą, priimto Civilinio kodekso 4.85 straipsnyje nustatyta tvarka, išskyrus atvejus, kai ant daugiabučiame gyvenamajame name esančių reklamos davėjo nuosavybės teise ar kitais teisėtais pagrindais valdomų negyvenamosios paskirties patalpų, kuriose yra jo buveinė arba prekybos ar paslaugų teikimo vieta, išorinės sienos, kuri yra bendrojo naudojimo objektas, įrengiama iškaba, kuriai nenaudojamas apšvietimas. Šiais atvejais laikoma, kad butų ir kitų patalpų savininkų sprendimas dėl sutikimo įrengti iškabą priimtas, kai gauta butų ir kitų patalpų savininkų susirinkime ar raštu balsavusių butų ir kitų patalpų savininkų balsų dauguma, bet ne mažiau kaip 1/4 visų butų ir kitų patalpų savininkų balsų, o kai ši išorinė siena pagal butų ir kitų patalpų savininkų bendrijos, jungtinės veiklos sutarties dalyvių arba bendrojo naudojimo objektų administratoriaus sudarytą bendrojo naudojimo objektų sąrašą naudojama tenkinti ne viso daugiabučio gyvenamojo namo, o tik atskiroje jo dalyje esančių butų ir kitų patalpų savininkų poreikius, – ne mažiau kaip 1/4 tos dalies butų ir kitų patalpų savininkų balsų), išskyrus atvejus, kai pareiškėjas pats yra žemės, statinių, įrenginių ar kitų objektų, ant kurių įrengiama išorinė reklama, savininkas arba kai žemė, statiniai, įrenginiai ar kiti objektai, ant kurių įrengiama išorinė reklama, priklauso savivaldybei nuosavybės teise ar yra valdomi patikėjimo teise;</w:t>
            </w:r>
          </w:p>
          <w:p w:rsidR="007801F7" w:rsidRDefault="00EF7418" w:rsidP="00EF7418">
            <w:pPr>
              <w:numPr>
                <w:ilvl w:val="0"/>
                <w:numId w:val="6"/>
              </w:numPr>
              <w:tabs>
                <w:tab w:val="left" w:pos="459"/>
              </w:tabs>
              <w:spacing w:after="0" w:line="240" w:lineRule="auto"/>
              <w:ind w:left="34" w:firstLine="0"/>
              <w:rPr>
                <w:rFonts w:ascii="Times New Roman" w:hAnsi="Times New Roman"/>
                <w:sz w:val="24"/>
                <w:szCs w:val="24"/>
              </w:rPr>
            </w:pPr>
            <w:r>
              <w:rPr>
                <w:rFonts w:ascii="Times New Roman" w:hAnsi="Times New Roman"/>
                <w:sz w:val="24"/>
                <w:szCs w:val="24"/>
              </w:rPr>
              <w:lastRenderedPageBreak/>
              <w:t>I</w:t>
            </w:r>
            <w:r w:rsidR="007801F7" w:rsidRPr="007801F7">
              <w:rPr>
                <w:rFonts w:ascii="Times New Roman" w:hAnsi="Times New Roman"/>
                <w:sz w:val="24"/>
                <w:szCs w:val="24"/>
              </w:rPr>
              <w:t>šorinės reklamos įrengimo projektą, išskyrus atvejus, kai išorinė reklama įrengiama pagal tipinį projektą, vadovaujantis Trakų rajono savivaldybės</w:t>
            </w:r>
            <w:r w:rsidR="007801F7">
              <w:rPr>
                <w:rFonts w:ascii="Times New Roman" w:hAnsi="Times New Roman"/>
                <w:sz w:val="24"/>
                <w:szCs w:val="24"/>
              </w:rPr>
              <w:t xml:space="preserve"> </w:t>
            </w:r>
            <w:r w:rsidR="007801F7" w:rsidRPr="007801F7">
              <w:rPr>
                <w:rFonts w:ascii="Times New Roman" w:hAnsi="Times New Roman"/>
                <w:sz w:val="24"/>
                <w:szCs w:val="24"/>
              </w:rPr>
              <w:t xml:space="preserve">administracijos direktoriaus 2019 m. birželio 12 d. įsakymu Nr. P2E-409 „Dėl tipinio dydžio ir turinio išorinės reklamos įrengimo projektų ir šios išorinės reklamos įrengimo reikalavimų patvirtinimo“. </w:t>
            </w:r>
          </w:p>
          <w:p w:rsidR="007801F7" w:rsidRPr="007801F7" w:rsidRDefault="007801F7" w:rsidP="007801F7">
            <w:pPr>
              <w:tabs>
                <w:tab w:val="left" w:pos="317"/>
              </w:tabs>
              <w:spacing w:after="0" w:line="240" w:lineRule="auto"/>
              <w:ind w:left="34"/>
              <w:rPr>
                <w:rFonts w:ascii="Times New Roman" w:hAnsi="Times New Roman"/>
                <w:sz w:val="24"/>
                <w:szCs w:val="24"/>
              </w:rPr>
            </w:pPr>
            <w:r w:rsidRPr="007801F7">
              <w:rPr>
                <w:rFonts w:ascii="Times New Roman" w:hAnsi="Times New Roman"/>
                <w:sz w:val="24"/>
                <w:szCs w:val="24"/>
              </w:rPr>
              <w:t>Projektą sudaro:</w:t>
            </w:r>
          </w:p>
          <w:p w:rsidR="007801F7" w:rsidRPr="007801F7" w:rsidRDefault="007801F7" w:rsidP="007801F7">
            <w:pPr>
              <w:spacing w:after="0" w:line="240" w:lineRule="auto"/>
              <w:rPr>
                <w:rFonts w:ascii="Times New Roman" w:hAnsi="Times New Roman"/>
                <w:sz w:val="24"/>
                <w:szCs w:val="24"/>
              </w:rPr>
            </w:pPr>
            <w:r w:rsidRPr="007801F7">
              <w:rPr>
                <w:rFonts w:ascii="Times New Roman" w:hAnsi="Times New Roman"/>
                <w:sz w:val="24"/>
                <w:szCs w:val="24"/>
              </w:rPr>
              <w:t>aiškinamasis raštas;</w:t>
            </w:r>
          </w:p>
          <w:p w:rsidR="007801F7" w:rsidRPr="007801F7" w:rsidRDefault="007801F7" w:rsidP="007801F7">
            <w:pPr>
              <w:spacing w:after="0" w:line="240" w:lineRule="auto"/>
              <w:rPr>
                <w:rFonts w:ascii="Times New Roman" w:hAnsi="Times New Roman"/>
                <w:sz w:val="24"/>
                <w:szCs w:val="24"/>
              </w:rPr>
            </w:pPr>
            <w:r w:rsidRPr="007801F7">
              <w:rPr>
                <w:rFonts w:ascii="Times New Roman" w:hAnsi="Times New Roman"/>
                <w:sz w:val="24"/>
                <w:szCs w:val="24"/>
              </w:rPr>
              <w:t>reklaminio įrenginio suprojektuota vieta topografiniame plane, įrenginio matmenys nuo požeminių tinklų iki gretimybių bei sklypų ribų, kai reklaminis įrenginys įrengiamas žemės sklype;</w:t>
            </w:r>
          </w:p>
          <w:p w:rsidR="007801F7" w:rsidRPr="007801F7" w:rsidRDefault="007801F7" w:rsidP="007801F7">
            <w:pPr>
              <w:spacing w:after="0" w:line="240" w:lineRule="auto"/>
              <w:rPr>
                <w:rFonts w:ascii="Times New Roman" w:hAnsi="Times New Roman"/>
                <w:sz w:val="24"/>
                <w:szCs w:val="24"/>
              </w:rPr>
            </w:pPr>
            <w:r w:rsidRPr="007801F7">
              <w:rPr>
                <w:rFonts w:ascii="Times New Roman" w:hAnsi="Times New Roman"/>
                <w:sz w:val="24"/>
                <w:szCs w:val="24"/>
              </w:rPr>
              <w:t>išorinės reklamos įrengimo vietą apibūdinantys duomenys (situacijos schema, viso objekto, ant kurio planuojama įrengti reklamą, esamos padėties spalvota nuotrauka ar projektas (kai objektas nepastatytas ar neįrengtas);</w:t>
            </w:r>
          </w:p>
          <w:p w:rsidR="007801F7" w:rsidRPr="007801F7" w:rsidRDefault="007801F7" w:rsidP="007801F7">
            <w:pPr>
              <w:spacing w:after="0" w:line="240" w:lineRule="auto"/>
              <w:rPr>
                <w:rFonts w:ascii="Times New Roman" w:hAnsi="Times New Roman"/>
                <w:sz w:val="24"/>
                <w:szCs w:val="24"/>
              </w:rPr>
            </w:pPr>
            <w:r w:rsidRPr="007801F7">
              <w:rPr>
                <w:rFonts w:ascii="Times New Roman" w:hAnsi="Times New Roman"/>
                <w:sz w:val="24"/>
                <w:szCs w:val="24"/>
              </w:rPr>
              <w:t>išorinės reklamos spalvinis ir grafinis vaizdas;</w:t>
            </w:r>
          </w:p>
          <w:p w:rsidR="007801F7" w:rsidRPr="007801F7" w:rsidRDefault="007801F7" w:rsidP="007801F7">
            <w:pPr>
              <w:spacing w:after="0" w:line="240" w:lineRule="auto"/>
              <w:rPr>
                <w:rFonts w:ascii="Times New Roman" w:hAnsi="Times New Roman"/>
                <w:sz w:val="24"/>
                <w:szCs w:val="24"/>
              </w:rPr>
            </w:pPr>
            <w:r w:rsidRPr="007801F7">
              <w:rPr>
                <w:rFonts w:ascii="Times New Roman" w:hAnsi="Times New Roman"/>
                <w:sz w:val="24"/>
                <w:szCs w:val="24"/>
              </w:rPr>
              <w:t>reklaminio įrenginio projektas;</w:t>
            </w:r>
          </w:p>
          <w:p w:rsidR="007801F7" w:rsidRDefault="007801F7" w:rsidP="007801F7">
            <w:pPr>
              <w:spacing w:after="0" w:line="240" w:lineRule="auto"/>
              <w:rPr>
                <w:rFonts w:ascii="Times New Roman" w:hAnsi="Times New Roman"/>
                <w:sz w:val="24"/>
                <w:szCs w:val="24"/>
              </w:rPr>
            </w:pPr>
            <w:r w:rsidRPr="007801F7">
              <w:rPr>
                <w:rFonts w:ascii="Times New Roman" w:hAnsi="Times New Roman"/>
                <w:sz w:val="24"/>
                <w:szCs w:val="24"/>
              </w:rPr>
              <w:t>laikiklių ir tvirtinimo mazgų brėžiniai, jei reklama tvirtinama laikikliais;</w:t>
            </w:r>
          </w:p>
          <w:p w:rsidR="007801F7" w:rsidRDefault="007801F7" w:rsidP="00EF7418">
            <w:pPr>
              <w:numPr>
                <w:ilvl w:val="0"/>
                <w:numId w:val="6"/>
              </w:numPr>
              <w:tabs>
                <w:tab w:val="left" w:pos="459"/>
              </w:tabs>
              <w:spacing w:after="0" w:line="240" w:lineRule="auto"/>
              <w:ind w:left="34" w:firstLine="0"/>
              <w:rPr>
                <w:rFonts w:ascii="Times New Roman" w:hAnsi="Times New Roman"/>
                <w:sz w:val="24"/>
                <w:szCs w:val="24"/>
              </w:rPr>
            </w:pPr>
            <w:r w:rsidRPr="00EF7418">
              <w:rPr>
                <w:rFonts w:ascii="Times New Roman" w:hAnsi="Times New Roman"/>
                <w:sz w:val="24"/>
                <w:szCs w:val="24"/>
              </w:rPr>
              <w:t>Reklamos įstatymo 12 straipsnio 3 dalyje nurodytus sutikimus (Įrengti išorinę reklamą kultūros paveldo objektuose, jų teritorijose ir apsaugos zonose leidžiama tik Lietuvos Respublikos nekilnojamojo kultūros paveldo apsaugos įstatymo nustatytais atvejais gavus už kultūros paveldo objekto apsaugą atsakingos institucijos sutikimą, saugomose teritorijose – gavus saugomų teritorijų direkcijos arba Aplinkos apsaugos departamento, kai saugomoje teritorijoje nėra įsteigtos saugomų teritorijų direkcijos, sutikimą.) (raštai ir (ar) žymos projekte);</w:t>
            </w:r>
          </w:p>
          <w:p w:rsidR="007801F7" w:rsidRDefault="00EF7418" w:rsidP="007801F7">
            <w:pPr>
              <w:numPr>
                <w:ilvl w:val="0"/>
                <w:numId w:val="6"/>
              </w:numPr>
              <w:tabs>
                <w:tab w:val="left" w:pos="459"/>
              </w:tabs>
              <w:spacing w:after="0" w:line="240" w:lineRule="auto"/>
              <w:ind w:left="34" w:firstLine="0"/>
              <w:rPr>
                <w:rFonts w:ascii="Times New Roman" w:hAnsi="Times New Roman"/>
                <w:sz w:val="24"/>
                <w:szCs w:val="24"/>
              </w:rPr>
            </w:pPr>
            <w:r>
              <w:rPr>
                <w:rFonts w:ascii="Times New Roman" w:hAnsi="Times New Roman"/>
                <w:sz w:val="24"/>
                <w:szCs w:val="24"/>
              </w:rPr>
              <w:t>J</w:t>
            </w:r>
            <w:r w:rsidR="007801F7" w:rsidRPr="00EF7418">
              <w:rPr>
                <w:rFonts w:ascii="Times New Roman" w:hAnsi="Times New Roman"/>
                <w:sz w:val="24"/>
                <w:szCs w:val="24"/>
              </w:rPr>
              <w:t>ei išorinė reklama įrengiama ant stulpų, lynų ar kitokių konstrukcijų, esančių virš gatvių, – šiuos objektus eksploatuojančių subjektų rašytinį sutikimą.</w:t>
            </w:r>
          </w:p>
          <w:p w:rsidR="00327F6A" w:rsidRPr="00EF7418" w:rsidRDefault="007801F7" w:rsidP="007801F7">
            <w:pPr>
              <w:numPr>
                <w:ilvl w:val="0"/>
                <w:numId w:val="6"/>
              </w:numPr>
              <w:tabs>
                <w:tab w:val="left" w:pos="459"/>
              </w:tabs>
              <w:spacing w:after="0" w:line="240" w:lineRule="auto"/>
              <w:ind w:left="34" w:firstLine="0"/>
              <w:rPr>
                <w:rFonts w:ascii="Times New Roman" w:hAnsi="Times New Roman"/>
                <w:sz w:val="24"/>
                <w:szCs w:val="24"/>
              </w:rPr>
            </w:pPr>
            <w:r w:rsidRPr="00EF7418">
              <w:rPr>
                <w:rFonts w:ascii="Times New Roman" w:hAnsi="Times New Roman"/>
                <w:sz w:val="24"/>
                <w:szCs w:val="24"/>
              </w:rPr>
              <w:t>Tais atvejais, kai reklaminis įrenginys yra statinys ar jam įrengti yra privalomas statybą leidžiantis dokumentas, jis turi būti projektuojamas ir statomas ar įrengiamas vadovaujantis Lietuvos Respublikos statybos įstatymo ir kitų projektavimą, statybą, architektūrą, žemės naudojimą ir tvarkymą, teritorijų planavimą reguliuojančių teisės aktų nuostatomis.</w:t>
            </w:r>
          </w:p>
        </w:tc>
      </w:tr>
      <w:tr w:rsidR="00166EC7" w:rsidRPr="00EE3813">
        <w:tc>
          <w:tcPr>
            <w:tcW w:w="570"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lastRenderedPageBreak/>
              <w:t>7.</w:t>
            </w:r>
          </w:p>
        </w:tc>
        <w:tc>
          <w:tcPr>
            <w:tcW w:w="4216"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Informacija ir dokumentai, kuriuos turi gauti institucija (prašymą nagrinėjantis tarnautojas)</w:t>
            </w:r>
          </w:p>
        </w:tc>
        <w:tc>
          <w:tcPr>
            <w:tcW w:w="4961" w:type="dxa"/>
          </w:tcPr>
          <w:p w:rsidR="00A83E9F" w:rsidRPr="00EE3813" w:rsidRDefault="007F75D3" w:rsidP="00327F6A">
            <w:pPr>
              <w:spacing w:after="0" w:line="240" w:lineRule="auto"/>
              <w:rPr>
                <w:rFonts w:ascii="Times New Roman" w:hAnsi="Times New Roman"/>
                <w:sz w:val="24"/>
                <w:szCs w:val="24"/>
              </w:rPr>
            </w:pPr>
            <w:r>
              <w:rPr>
                <w:rFonts w:ascii="Times New Roman" w:eastAsia="Times New Roman" w:hAnsi="Times New Roman"/>
                <w:sz w:val="24"/>
                <w:szCs w:val="24"/>
              </w:rPr>
              <w:t>Pastatų, statinių ir žemės sklypų, ant kurių (kuriuose) yra planuojama įrengti išorinė reklama, savininkų duomenys gauna paslaugos teikėjas, naudodamasis VĮ „Registrų centras“ Nekilnojamojo turto registro duomenų baze.</w:t>
            </w:r>
          </w:p>
        </w:tc>
      </w:tr>
      <w:tr w:rsidR="00166EC7" w:rsidRPr="00EE3813">
        <w:tc>
          <w:tcPr>
            <w:tcW w:w="570"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8.</w:t>
            </w:r>
          </w:p>
        </w:tc>
        <w:tc>
          <w:tcPr>
            <w:tcW w:w="4216"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Administracinės paslaugos teikėjas</w:t>
            </w:r>
          </w:p>
        </w:tc>
        <w:tc>
          <w:tcPr>
            <w:tcW w:w="4961" w:type="dxa"/>
          </w:tcPr>
          <w:p w:rsidR="00327F6A" w:rsidRPr="00EE3813" w:rsidRDefault="007F75D3" w:rsidP="00327F6A">
            <w:pPr>
              <w:spacing w:after="0" w:line="240" w:lineRule="auto"/>
              <w:rPr>
                <w:rFonts w:ascii="Times New Roman" w:hAnsi="Times New Roman"/>
                <w:sz w:val="24"/>
                <w:szCs w:val="24"/>
              </w:rPr>
            </w:pPr>
            <w:r>
              <w:rPr>
                <w:rFonts w:ascii="Times New Roman" w:hAnsi="Times New Roman"/>
                <w:sz w:val="24"/>
                <w:szCs w:val="24"/>
              </w:rPr>
              <w:t>Trakų rajono savivaldybės administracijos Aplinkosaugos ir viešosios tvarkos skyrius</w:t>
            </w:r>
          </w:p>
        </w:tc>
      </w:tr>
      <w:tr w:rsidR="00166EC7" w:rsidRPr="00EE3813">
        <w:tc>
          <w:tcPr>
            <w:tcW w:w="570"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9.</w:t>
            </w:r>
          </w:p>
        </w:tc>
        <w:tc>
          <w:tcPr>
            <w:tcW w:w="4216"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Administracinės paslaugos vadovas</w:t>
            </w:r>
          </w:p>
        </w:tc>
        <w:tc>
          <w:tcPr>
            <w:tcW w:w="4961" w:type="dxa"/>
          </w:tcPr>
          <w:p w:rsidR="00327F6A" w:rsidRPr="00EE3813" w:rsidRDefault="007F75D3" w:rsidP="007F75D3">
            <w:pPr>
              <w:spacing w:after="0" w:line="240" w:lineRule="auto"/>
              <w:rPr>
                <w:rFonts w:ascii="Times New Roman" w:hAnsi="Times New Roman"/>
                <w:sz w:val="24"/>
                <w:szCs w:val="24"/>
              </w:rPr>
            </w:pPr>
            <w:r>
              <w:rPr>
                <w:rFonts w:ascii="Times New Roman" w:hAnsi="Times New Roman"/>
                <w:sz w:val="24"/>
                <w:szCs w:val="24"/>
              </w:rPr>
              <w:t xml:space="preserve">Skyriaus vedėjas </w:t>
            </w:r>
            <w:r w:rsidRPr="007F75D3">
              <w:rPr>
                <w:rFonts w:ascii="Times New Roman" w:hAnsi="Times New Roman"/>
                <w:sz w:val="24"/>
                <w:szCs w:val="24"/>
              </w:rPr>
              <w:t>Šarūnas Žukauskas</w:t>
            </w:r>
            <w:r>
              <w:rPr>
                <w:rFonts w:ascii="Times New Roman" w:hAnsi="Times New Roman"/>
                <w:sz w:val="24"/>
                <w:szCs w:val="24"/>
              </w:rPr>
              <w:t>, e</w:t>
            </w:r>
            <w:r w:rsidRPr="007F75D3">
              <w:rPr>
                <w:rFonts w:ascii="Times New Roman" w:hAnsi="Times New Roman"/>
                <w:sz w:val="24"/>
                <w:szCs w:val="24"/>
              </w:rPr>
              <w:t xml:space="preserve">l. paštas </w:t>
            </w:r>
            <w:hyperlink r:id="rId5" w:history="1">
              <w:r w:rsidRPr="00786105">
                <w:rPr>
                  <w:rStyle w:val="Hyperlink"/>
                  <w:rFonts w:ascii="Times New Roman" w:hAnsi="Times New Roman"/>
                  <w:sz w:val="24"/>
                  <w:szCs w:val="24"/>
                </w:rPr>
                <w:t>sarunas.zukauskas@trakai.lt</w:t>
              </w:r>
            </w:hyperlink>
            <w:r>
              <w:rPr>
                <w:rFonts w:ascii="Times New Roman" w:hAnsi="Times New Roman"/>
                <w:sz w:val="24"/>
                <w:szCs w:val="24"/>
              </w:rPr>
              <w:t xml:space="preserve">, </w:t>
            </w:r>
            <w:r w:rsidRPr="007F75D3">
              <w:rPr>
                <w:rFonts w:ascii="Times New Roman" w:hAnsi="Times New Roman"/>
                <w:sz w:val="24"/>
                <w:szCs w:val="24"/>
              </w:rPr>
              <w:t>Telefonas (-ai) (8 528) 58 318, +37062081044</w:t>
            </w:r>
            <w:r>
              <w:rPr>
                <w:rFonts w:ascii="Times New Roman" w:hAnsi="Times New Roman"/>
                <w:sz w:val="24"/>
                <w:szCs w:val="24"/>
              </w:rPr>
              <w:t xml:space="preserve">, </w:t>
            </w:r>
            <w:r w:rsidRPr="007F75D3">
              <w:rPr>
                <w:rFonts w:ascii="Times New Roman" w:hAnsi="Times New Roman"/>
                <w:sz w:val="24"/>
                <w:szCs w:val="24"/>
              </w:rPr>
              <w:t>Kabinetas 114</w:t>
            </w:r>
          </w:p>
        </w:tc>
      </w:tr>
      <w:tr w:rsidR="00166EC7" w:rsidRPr="00EE3813">
        <w:tc>
          <w:tcPr>
            <w:tcW w:w="570"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10.</w:t>
            </w:r>
          </w:p>
        </w:tc>
        <w:tc>
          <w:tcPr>
            <w:tcW w:w="4216"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Administracinės paslaugos suteikimo trukmė</w:t>
            </w:r>
          </w:p>
        </w:tc>
        <w:tc>
          <w:tcPr>
            <w:tcW w:w="4961" w:type="dxa"/>
          </w:tcPr>
          <w:p w:rsidR="00327F6A" w:rsidRPr="00EE3813" w:rsidRDefault="007F75D3" w:rsidP="00327F6A">
            <w:pPr>
              <w:spacing w:after="0" w:line="240" w:lineRule="auto"/>
              <w:rPr>
                <w:rFonts w:ascii="Times New Roman" w:hAnsi="Times New Roman"/>
                <w:sz w:val="24"/>
                <w:szCs w:val="24"/>
              </w:rPr>
            </w:pPr>
            <w:r>
              <w:rPr>
                <w:rFonts w:ascii="Times New Roman" w:hAnsi="Times New Roman"/>
                <w:sz w:val="24"/>
                <w:szCs w:val="24"/>
              </w:rPr>
              <w:t>20 darbo dienų</w:t>
            </w:r>
          </w:p>
        </w:tc>
      </w:tr>
      <w:tr w:rsidR="00166EC7" w:rsidRPr="00EE3813">
        <w:tc>
          <w:tcPr>
            <w:tcW w:w="570"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11.</w:t>
            </w:r>
          </w:p>
        </w:tc>
        <w:tc>
          <w:tcPr>
            <w:tcW w:w="4216"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Administracinės paslaugos suteikimo kaina (jei paslauga teikiama atlygintinai)</w:t>
            </w:r>
          </w:p>
        </w:tc>
        <w:tc>
          <w:tcPr>
            <w:tcW w:w="4961" w:type="dxa"/>
          </w:tcPr>
          <w:p w:rsidR="00166EC7" w:rsidRPr="00EE3813" w:rsidRDefault="007F75D3" w:rsidP="00327F6A">
            <w:pPr>
              <w:spacing w:after="0" w:line="240" w:lineRule="auto"/>
              <w:rPr>
                <w:rFonts w:ascii="Times New Roman" w:hAnsi="Times New Roman"/>
                <w:sz w:val="24"/>
                <w:szCs w:val="24"/>
              </w:rPr>
            </w:pPr>
            <w:r>
              <w:rPr>
                <w:rFonts w:ascii="Times New Roman" w:hAnsi="Times New Roman"/>
                <w:sz w:val="24"/>
                <w:szCs w:val="24"/>
              </w:rPr>
              <w:t>nėra</w:t>
            </w:r>
          </w:p>
        </w:tc>
      </w:tr>
      <w:tr w:rsidR="00166EC7" w:rsidRPr="00EE3813">
        <w:tc>
          <w:tcPr>
            <w:tcW w:w="570"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12.</w:t>
            </w:r>
          </w:p>
        </w:tc>
        <w:tc>
          <w:tcPr>
            <w:tcW w:w="4216"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Prašymo forma, pildymo pavyzdys ir prašymo turinys</w:t>
            </w:r>
          </w:p>
        </w:tc>
        <w:tc>
          <w:tcPr>
            <w:tcW w:w="4961" w:type="dxa"/>
          </w:tcPr>
          <w:p w:rsidR="00166EC7" w:rsidRPr="00EE3813" w:rsidRDefault="007F75D3" w:rsidP="007F75D3">
            <w:pPr>
              <w:spacing w:after="0" w:line="240" w:lineRule="auto"/>
              <w:rPr>
                <w:rFonts w:ascii="Times New Roman" w:hAnsi="Times New Roman"/>
                <w:sz w:val="24"/>
                <w:szCs w:val="24"/>
              </w:rPr>
            </w:pPr>
            <w:r w:rsidRPr="007F75D3">
              <w:rPr>
                <w:rFonts w:ascii="Times New Roman" w:hAnsi="Times New Roman"/>
                <w:sz w:val="24"/>
                <w:szCs w:val="24"/>
              </w:rPr>
              <w:t>Išorinės reklamos įrengimo Trakų rajono</w:t>
            </w:r>
            <w:r>
              <w:rPr>
                <w:rFonts w:ascii="Times New Roman" w:hAnsi="Times New Roman"/>
                <w:sz w:val="24"/>
                <w:szCs w:val="24"/>
              </w:rPr>
              <w:t xml:space="preserve"> </w:t>
            </w:r>
            <w:r w:rsidRPr="007F75D3">
              <w:rPr>
                <w:rFonts w:ascii="Times New Roman" w:hAnsi="Times New Roman"/>
                <w:sz w:val="24"/>
                <w:szCs w:val="24"/>
              </w:rPr>
              <w:t>savivaldybėje</w:t>
            </w:r>
            <w:r>
              <w:rPr>
                <w:rFonts w:ascii="Times New Roman" w:hAnsi="Times New Roman"/>
                <w:sz w:val="24"/>
                <w:szCs w:val="24"/>
              </w:rPr>
              <w:t xml:space="preserve"> </w:t>
            </w:r>
            <w:r w:rsidRPr="007F75D3">
              <w:rPr>
                <w:rFonts w:ascii="Times New Roman" w:hAnsi="Times New Roman"/>
                <w:sz w:val="24"/>
                <w:szCs w:val="24"/>
              </w:rPr>
              <w:t>leidimų išdavimo tvarkos aprašo 1 priedas</w:t>
            </w:r>
          </w:p>
        </w:tc>
      </w:tr>
      <w:tr w:rsidR="00166EC7" w:rsidRPr="00EE3813">
        <w:tc>
          <w:tcPr>
            <w:tcW w:w="570"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13.</w:t>
            </w:r>
          </w:p>
        </w:tc>
        <w:tc>
          <w:tcPr>
            <w:tcW w:w="4216" w:type="dxa"/>
          </w:tcPr>
          <w:p w:rsidR="00166EC7" w:rsidRPr="00EE3813" w:rsidRDefault="00166EC7" w:rsidP="00327F6A">
            <w:pPr>
              <w:spacing w:after="0" w:line="240" w:lineRule="auto"/>
              <w:rPr>
                <w:rFonts w:ascii="Times New Roman" w:hAnsi="Times New Roman"/>
                <w:sz w:val="24"/>
                <w:szCs w:val="24"/>
              </w:rPr>
            </w:pPr>
            <w:r w:rsidRPr="00EE3813">
              <w:rPr>
                <w:rFonts w:ascii="Times New Roman" w:hAnsi="Times New Roman"/>
                <w:sz w:val="24"/>
                <w:szCs w:val="24"/>
              </w:rPr>
              <w:t>Administracinės paslaugos teikimo ypatumai</w:t>
            </w:r>
          </w:p>
        </w:tc>
        <w:tc>
          <w:tcPr>
            <w:tcW w:w="4961" w:type="dxa"/>
          </w:tcPr>
          <w:p w:rsidR="00166EC7" w:rsidRPr="00EE3813" w:rsidRDefault="007F75D3" w:rsidP="00327F6A">
            <w:pPr>
              <w:spacing w:after="0" w:line="240" w:lineRule="auto"/>
              <w:rPr>
                <w:rFonts w:ascii="Times New Roman" w:hAnsi="Times New Roman"/>
                <w:sz w:val="24"/>
                <w:szCs w:val="24"/>
              </w:rPr>
            </w:pPr>
            <w:r w:rsidRPr="007F75D3">
              <w:rPr>
                <w:rFonts w:ascii="Times New Roman" w:hAnsi="Times New Roman"/>
                <w:sz w:val="24"/>
                <w:szCs w:val="24"/>
              </w:rPr>
              <w:t>Administracinė paslauga yra galutinė</w:t>
            </w:r>
          </w:p>
        </w:tc>
      </w:tr>
      <w:tr w:rsidR="00652B95" w:rsidRPr="00EE3813">
        <w:tc>
          <w:tcPr>
            <w:tcW w:w="570" w:type="dxa"/>
          </w:tcPr>
          <w:p w:rsidR="00652B95" w:rsidRPr="00EE3813" w:rsidRDefault="00652B95" w:rsidP="00327F6A">
            <w:pPr>
              <w:spacing w:after="0" w:line="240" w:lineRule="auto"/>
              <w:rPr>
                <w:rFonts w:ascii="Times New Roman" w:hAnsi="Times New Roman"/>
                <w:sz w:val="24"/>
                <w:szCs w:val="24"/>
              </w:rPr>
            </w:pPr>
            <w:r w:rsidRPr="00EE3813">
              <w:rPr>
                <w:rFonts w:ascii="Times New Roman" w:hAnsi="Times New Roman"/>
                <w:sz w:val="24"/>
                <w:szCs w:val="24"/>
              </w:rPr>
              <w:t>14.</w:t>
            </w:r>
          </w:p>
        </w:tc>
        <w:tc>
          <w:tcPr>
            <w:tcW w:w="4216" w:type="dxa"/>
          </w:tcPr>
          <w:p w:rsidR="00652B95" w:rsidRPr="00EE3813" w:rsidRDefault="00652B95" w:rsidP="00327F6A">
            <w:pPr>
              <w:spacing w:after="0" w:line="240" w:lineRule="auto"/>
              <w:rPr>
                <w:rFonts w:ascii="Times New Roman" w:hAnsi="Times New Roman"/>
                <w:sz w:val="24"/>
                <w:szCs w:val="24"/>
              </w:rPr>
            </w:pPr>
            <w:r w:rsidRPr="00EE3813">
              <w:rPr>
                <w:rFonts w:ascii="Times New Roman" w:hAnsi="Times New Roman"/>
                <w:sz w:val="24"/>
                <w:szCs w:val="24"/>
              </w:rPr>
              <w:t>Informacinės ir ryšių technologijos, naudojamos teikiant administracinę paslaugą</w:t>
            </w:r>
          </w:p>
        </w:tc>
        <w:tc>
          <w:tcPr>
            <w:tcW w:w="4961" w:type="dxa"/>
          </w:tcPr>
          <w:p w:rsidR="00327F6A" w:rsidRPr="00EE3813" w:rsidRDefault="007F75D3" w:rsidP="00327F6A">
            <w:pPr>
              <w:spacing w:after="0" w:line="240" w:lineRule="auto"/>
              <w:jc w:val="both"/>
              <w:rPr>
                <w:rFonts w:ascii="Times New Roman" w:hAnsi="Times New Roman"/>
                <w:sz w:val="24"/>
                <w:szCs w:val="24"/>
              </w:rPr>
            </w:pPr>
            <w:r>
              <w:rPr>
                <w:rFonts w:ascii="Times New Roman" w:hAnsi="Times New Roman"/>
                <w:sz w:val="24"/>
                <w:szCs w:val="24"/>
              </w:rPr>
              <w:t>Paraiška teikiama paštu, el. paštu</w:t>
            </w:r>
            <w:r w:rsidR="00981C44">
              <w:rPr>
                <w:rFonts w:ascii="Times New Roman" w:hAnsi="Times New Roman"/>
                <w:sz w:val="24"/>
                <w:szCs w:val="24"/>
              </w:rPr>
              <w:t>, susirašinėjimas vyksta el. paštu, vietinės rinkliavos mokėjimo pranešimas siunčiamas ir leidimas išduodamas el. paštu.</w:t>
            </w:r>
          </w:p>
        </w:tc>
      </w:tr>
      <w:tr w:rsidR="00166EC7" w:rsidRPr="00EE3813">
        <w:tc>
          <w:tcPr>
            <w:tcW w:w="570" w:type="dxa"/>
          </w:tcPr>
          <w:p w:rsidR="00166EC7" w:rsidRPr="00981C44" w:rsidRDefault="00652B95" w:rsidP="00327F6A">
            <w:pPr>
              <w:spacing w:after="0" w:line="240" w:lineRule="auto"/>
              <w:rPr>
                <w:rFonts w:ascii="Times New Roman" w:hAnsi="Times New Roman"/>
                <w:sz w:val="24"/>
                <w:szCs w:val="24"/>
                <w:highlight w:val="yellow"/>
              </w:rPr>
            </w:pPr>
            <w:r w:rsidRPr="00954718">
              <w:rPr>
                <w:rFonts w:ascii="Times New Roman" w:hAnsi="Times New Roman"/>
                <w:sz w:val="24"/>
                <w:szCs w:val="24"/>
              </w:rPr>
              <w:t>15</w:t>
            </w:r>
            <w:r w:rsidR="00166EC7" w:rsidRPr="00954718">
              <w:rPr>
                <w:rFonts w:ascii="Times New Roman" w:hAnsi="Times New Roman"/>
                <w:sz w:val="24"/>
                <w:szCs w:val="24"/>
              </w:rPr>
              <w:t>.</w:t>
            </w:r>
          </w:p>
        </w:tc>
        <w:tc>
          <w:tcPr>
            <w:tcW w:w="4216" w:type="dxa"/>
          </w:tcPr>
          <w:p w:rsidR="00166EC7" w:rsidRPr="00981C44" w:rsidRDefault="00166EC7" w:rsidP="00327F6A">
            <w:pPr>
              <w:spacing w:after="0" w:line="240" w:lineRule="auto"/>
              <w:rPr>
                <w:rFonts w:ascii="Times New Roman" w:hAnsi="Times New Roman"/>
                <w:sz w:val="24"/>
                <w:szCs w:val="24"/>
                <w:highlight w:val="yellow"/>
              </w:rPr>
            </w:pPr>
            <w:r w:rsidRPr="00954718">
              <w:rPr>
                <w:rFonts w:ascii="Times New Roman" w:hAnsi="Times New Roman"/>
                <w:sz w:val="24"/>
                <w:szCs w:val="24"/>
              </w:rPr>
              <w:t>Administracinės paslaugų teikimo aprašymų įtraukimas į dokumentų apskaitą</w:t>
            </w:r>
          </w:p>
        </w:tc>
        <w:tc>
          <w:tcPr>
            <w:tcW w:w="4961" w:type="dxa"/>
          </w:tcPr>
          <w:p w:rsidR="00327F6A" w:rsidRPr="00EE3813" w:rsidRDefault="00327F6A" w:rsidP="00327F6A">
            <w:pPr>
              <w:spacing w:after="0" w:line="240" w:lineRule="auto"/>
              <w:rPr>
                <w:rFonts w:ascii="Times New Roman" w:hAnsi="Times New Roman"/>
                <w:sz w:val="24"/>
                <w:szCs w:val="24"/>
              </w:rPr>
            </w:pPr>
          </w:p>
        </w:tc>
      </w:tr>
    </w:tbl>
    <w:p w:rsidR="00327F6A" w:rsidRPr="00EE3813" w:rsidRDefault="00327F6A" w:rsidP="00327F6A">
      <w:pPr>
        <w:spacing w:after="0" w:line="240" w:lineRule="auto"/>
        <w:rPr>
          <w:rFonts w:ascii="Times New Roman" w:hAnsi="Times New Roman"/>
          <w:bCs/>
          <w:sz w:val="24"/>
          <w:szCs w:val="24"/>
        </w:rPr>
      </w:pPr>
    </w:p>
    <w:p w:rsidR="00327F6A" w:rsidRPr="00EE3813" w:rsidRDefault="00327F6A" w:rsidP="00327F6A">
      <w:pPr>
        <w:spacing w:after="0" w:line="240" w:lineRule="auto"/>
        <w:rPr>
          <w:rFonts w:ascii="Times New Roman" w:hAnsi="Times New Roman"/>
          <w:bCs/>
          <w:sz w:val="24"/>
          <w:szCs w:val="24"/>
        </w:rPr>
      </w:pPr>
    </w:p>
    <w:p w:rsidR="003144A6" w:rsidRPr="00EE3813" w:rsidRDefault="003144A6" w:rsidP="00327F6A">
      <w:pPr>
        <w:spacing w:after="0" w:line="240" w:lineRule="auto"/>
        <w:rPr>
          <w:rFonts w:ascii="Times New Roman" w:hAnsi="Times New Roman"/>
          <w:sz w:val="24"/>
          <w:szCs w:val="24"/>
        </w:rPr>
      </w:pPr>
    </w:p>
    <w:p w:rsidR="006C1EA5" w:rsidRPr="00EE3813" w:rsidRDefault="006C1EA5" w:rsidP="00327F6A">
      <w:pPr>
        <w:spacing w:after="0" w:line="240" w:lineRule="auto"/>
        <w:rPr>
          <w:rFonts w:ascii="Times New Roman" w:hAnsi="Times New Roman"/>
          <w:sz w:val="24"/>
          <w:szCs w:val="24"/>
        </w:rPr>
      </w:pPr>
    </w:p>
    <w:p w:rsidR="006C1EA5" w:rsidRPr="00EE3813" w:rsidRDefault="006C1EA5" w:rsidP="00327F6A">
      <w:pPr>
        <w:spacing w:after="0" w:line="240" w:lineRule="auto"/>
        <w:rPr>
          <w:rFonts w:ascii="Times New Roman" w:hAnsi="Times New Roman"/>
          <w:sz w:val="24"/>
          <w:szCs w:val="24"/>
        </w:rPr>
      </w:pPr>
    </w:p>
    <w:p w:rsidR="003144A6" w:rsidRPr="00EE3813" w:rsidRDefault="003144A6" w:rsidP="00327F6A">
      <w:pPr>
        <w:spacing w:after="0" w:line="240" w:lineRule="auto"/>
        <w:rPr>
          <w:rFonts w:ascii="Times New Roman" w:hAnsi="Times New Roman"/>
          <w:sz w:val="24"/>
          <w:szCs w:val="24"/>
        </w:rPr>
      </w:pPr>
    </w:p>
    <w:p w:rsidR="003144A6" w:rsidRPr="00EE3813" w:rsidRDefault="003144A6" w:rsidP="00327F6A">
      <w:pPr>
        <w:spacing w:after="0" w:line="240" w:lineRule="auto"/>
        <w:rPr>
          <w:rFonts w:ascii="Times New Roman" w:hAnsi="Times New Roman"/>
          <w:sz w:val="24"/>
          <w:szCs w:val="24"/>
        </w:rPr>
      </w:pPr>
    </w:p>
    <w:p w:rsidR="00327F6A" w:rsidRPr="00EE3813" w:rsidRDefault="00500892" w:rsidP="00500892">
      <w:pPr>
        <w:spacing w:after="0" w:line="240" w:lineRule="auto"/>
        <w:jc w:val="right"/>
        <w:rPr>
          <w:sz w:val="24"/>
          <w:szCs w:val="24"/>
        </w:rPr>
      </w:pPr>
      <w:bookmarkStart w:id="0" w:name="_GoBack"/>
      <w:bookmarkEnd w:id="0"/>
      <w:r w:rsidRPr="00EE3813">
        <w:rPr>
          <w:sz w:val="24"/>
          <w:szCs w:val="24"/>
        </w:rPr>
        <w:t xml:space="preserve"> </w:t>
      </w:r>
    </w:p>
    <w:p w:rsidR="00F82031" w:rsidRPr="00EE3813" w:rsidRDefault="00F82031" w:rsidP="00327F6A">
      <w:pPr>
        <w:spacing w:after="0" w:line="240" w:lineRule="auto"/>
        <w:rPr>
          <w:rFonts w:ascii="Times New Roman" w:hAnsi="Times New Roman"/>
          <w:sz w:val="24"/>
          <w:szCs w:val="24"/>
        </w:rPr>
      </w:pPr>
    </w:p>
    <w:sectPr w:rsidR="00F82031" w:rsidRPr="00EE3813" w:rsidSect="007308C1">
      <w:pgSz w:w="11906" w:h="16838"/>
      <w:pgMar w:top="1258"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64343"/>
    <w:multiLevelType w:val="hybridMultilevel"/>
    <w:tmpl w:val="32A2DD9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2F13B62"/>
    <w:multiLevelType w:val="multilevel"/>
    <w:tmpl w:val="67D01654"/>
    <w:lvl w:ilvl="0">
      <w:start w:val="1"/>
      <w:numFmt w:val="decimal"/>
      <w:suff w:val="space"/>
      <w:lvlText w:val="%1."/>
      <w:lvlJc w:val="left"/>
      <w:pPr>
        <w:ind w:left="-10" w:firstLine="720"/>
      </w:pPr>
      <w:rPr>
        <w:sz w:val="22"/>
        <w:szCs w:val="22"/>
      </w:rPr>
    </w:lvl>
    <w:lvl w:ilvl="1">
      <w:start w:val="1"/>
      <w:numFmt w:val="decimal"/>
      <w:suff w:val="space"/>
      <w:lvlText w:val="%1.%2."/>
      <w:lvlJc w:val="left"/>
      <w:pPr>
        <w:ind w:left="131" w:firstLine="720"/>
      </w:pPr>
    </w:lvl>
    <w:lvl w:ilvl="2">
      <w:start w:val="1"/>
      <w:numFmt w:val="decimal"/>
      <w:suff w:val="space"/>
      <w:lvlText w:val="%1.%2.%3."/>
      <w:lvlJc w:val="left"/>
      <w:pPr>
        <w:ind w:left="131" w:firstLine="720"/>
      </w:pPr>
    </w:lvl>
    <w:lvl w:ilvl="3">
      <w:start w:val="1"/>
      <w:numFmt w:val="decimal"/>
      <w:suff w:val="space"/>
      <w:lvlText w:val="%1.%2.%3.%4."/>
      <w:lvlJc w:val="left"/>
      <w:pPr>
        <w:ind w:left="131" w:firstLine="720"/>
      </w:pPr>
    </w:lvl>
    <w:lvl w:ilvl="4">
      <w:start w:val="1"/>
      <w:numFmt w:val="decimal"/>
      <w:lvlText w:val="%1.%2.%3.%4.%5."/>
      <w:lvlJc w:val="left"/>
      <w:pPr>
        <w:tabs>
          <w:tab w:val="num" w:pos="3218"/>
        </w:tabs>
        <w:ind w:left="2932" w:hanging="794"/>
      </w:pPr>
    </w:lvl>
    <w:lvl w:ilvl="5">
      <w:start w:val="1"/>
      <w:numFmt w:val="decimal"/>
      <w:lvlText w:val="%1.%2.%3.%4.%5.%6."/>
      <w:lvlJc w:val="left"/>
      <w:pPr>
        <w:tabs>
          <w:tab w:val="num" w:pos="3578"/>
        </w:tabs>
        <w:ind w:left="3437" w:hanging="939"/>
      </w:pPr>
    </w:lvl>
    <w:lvl w:ilvl="6">
      <w:start w:val="1"/>
      <w:numFmt w:val="decimal"/>
      <w:lvlText w:val="%1.%2.%3.%4.%5.%6.%7."/>
      <w:lvlJc w:val="left"/>
      <w:pPr>
        <w:tabs>
          <w:tab w:val="num" w:pos="4298"/>
        </w:tabs>
        <w:ind w:left="3936" w:hanging="1078"/>
      </w:pPr>
    </w:lvl>
    <w:lvl w:ilvl="7">
      <w:start w:val="1"/>
      <w:numFmt w:val="decimal"/>
      <w:lvlText w:val="%1.%2.%3.%4.%5.%6.%7.%8."/>
      <w:lvlJc w:val="left"/>
      <w:pPr>
        <w:tabs>
          <w:tab w:val="num" w:pos="4658"/>
        </w:tabs>
        <w:ind w:left="4440" w:hanging="1222"/>
      </w:pPr>
    </w:lvl>
    <w:lvl w:ilvl="8">
      <w:start w:val="1"/>
      <w:numFmt w:val="decimal"/>
      <w:lvlText w:val="%1.%2.%3.%4.%5.%6.%7.%8.%9."/>
      <w:lvlJc w:val="left"/>
      <w:pPr>
        <w:tabs>
          <w:tab w:val="num" w:pos="5378"/>
        </w:tabs>
        <w:ind w:left="5019" w:hanging="1441"/>
      </w:pPr>
    </w:lvl>
  </w:abstractNum>
  <w:abstractNum w:abstractNumId="2" w15:restartNumberingAfterBreak="0">
    <w:nsid w:val="390C3404"/>
    <w:multiLevelType w:val="hybridMultilevel"/>
    <w:tmpl w:val="FAE49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BC08DF"/>
    <w:multiLevelType w:val="hybridMultilevel"/>
    <w:tmpl w:val="EE1EAC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B3C786E"/>
    <w:multiLevelType w:val="hybridMultilevel"/>
    <w:tmpl w:val="BD3C3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1B2594"/>
    <w:multiLevelType w:val="hybridMultilevel"/>
    <w:tmpl w:val="A40E3F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E4E4DC2"/>
    <w:multiLevelType w:val="hybridMultilevel"/>
    <w:tmpl w:val="A0AED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56"/>
    <w:rsid w:val="00051ADF"/>
    <w:rsid w:val="000E6D51"/>
    <w:rsid w:val="000F57F1"/>
    <w:rsid w:val="00166EC7"/>
    <w:rsid w:val="001866A2"/>
    <w:rsid w:val="001C50EB"/>
    <w:rsid w:val="001E3DA5"/>
    <w:rsid w:val="00225692"/>
    <w:rsid w:val="00282A59"/>
    <w:rsid w:val="002A6528"/>
    <w:rsid w:val="002B27A1"/>
    <w:rsid w:val="002C381D"/>
    <w:rsid w:val="002F35CE"/>
    <w:rsid w:val="003144A6"/>
    <w:rsid w:val="00327F6A"/>
    <w:rsid w:val="0033462B"/>
    <w:rsid w:val="003844EB"/>
    <w:rsid w:val="003B480B"/>
    <w:rsid w:val="003C76A2"/>
    <w:rsid w:val="003D1511"/>
    <w:rsid w:val="004309A0"/>
    <w:rsid w:val="00435AE2"/>
    <w:rsid w:val="00500892"/>
    <w:rsid w:val="00503062"/>
    <w:rsid w:val="00572F89"/>
    <w:rsid w:val="005A0099"/>
    <w:rsid w:val="005F182D"/>
    <w:rsid w:val="00652B95"/>
    <w:rsid w:val="00687401"/>
    <w:rsid w:val="006A6C8C"/>
    <w:rsid w:val="006C1EA5"/>
    <w:rsid w:val="006C5E96"/>
    <w:rsid w:val="006D65D8"/>
    <w:rsid w:val="007267DC"/>
    <w:rsid w:val="007308C1"/>
    <w:rsid w:val="00731647"/>
    <w:rsid w:val="007801F7"/>
    <w:rsid w:val="007867BA"/>
    <w:rsid w:val="007925D3"/>
    <w:rsid w:val="007F5823"/>
    <w:rsid w:val="007F75D3"/>
    <w:rsid w:val="0084231B"/>
    <w:rsid w:val="0085148B"/>
    <w:rsid w:val="00875A6D"/>
    <w:rsid w:val="00882B6C"/>
    <w:rsid w:val="008E0B1C"/>
    <w:rsid w:val="00905086"/>
    <w:rsid w:val="00954718"/>
    <w:rsid w:val="00981C44"/>
    <w:rsid w:val="009847B6"/>
    <w:rsid w:val="009D1629"/>
    <w:rsid w:val="009F1577"/>
    <w:rsid w:val="00A27C31"/>
    <w:rsid w:val="00A50C6A"/>
    <w:rsid w:val="00A83E9F"/>
    <w:rsid w:val="00AB0B89"/>
    <w:rsid w:val="00B0663F"/>
    <w:rsid w:val="00B57FCC"/>
    <w:rsid w:val="00BC0EA7"/>
    <w:rsid w:val="00BF3C64"/>
    <w:rsid w:val="00C36F2A"/>
    <w:rsid w:val="00C44F22"/>
    <w:rsid w:val="00C729E0"/>
    <w:rsid w:val="00C73882"/>
    <w:rsid w:val="00C8686D"/>
    <w:rsid w:val="00D55B8D"/>
    <w:rsid w:val="00EC1C56"/>
    <w:rsid w:val="00ED2E46"/>
    <w:rsid w:val="00EE3813"/>
    <w:rsid w:val="00EF7418"/>
    <w:rsid w:val="00F219C8"/>
    <w:rsid w:val="00F73080"/>
    <w:rsid w:val="00F82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D46E03-A722-4312-9851-B3000970E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099"/>
    <w:pPr>
      <w:spacing w:after="200" w:line="276" w:lineRule="auto"/>
    </w:pPr>
    <w:rPr>
      <w:sz w:val="22"/>
      <w:szCs w:val="22"/>
      <w:lang w:val="lt-LT"/>
    </w:rPr>
  </w:style>
  <w:style w:type="paragraph" w:styleId="Heading1">
    <w:name w:val="heading 1"/>
    <w:basedOn w:val="Normal"/>
    <w:next w:val="Normal"/>
    <w:link w:val="Heading1Char"/>
    <w:qFormat/>
    <w:rsid w:val="00327F6A"/>
    <w:pPr>
      <w:keepNext/>
      <w:spacing w:after="0" w:line="240" w:lineRule="auto"/>
      <w:jc w:val="center"/>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C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E6D51"/>
    <w:rPr>
      <w:color w:val="000000"/>
      <w:u w:val="single"/>
    </w:rPr>
  </w:style>
  <w:style w:type="paragraph" w:customStyle="1" w:styleId="bodytext">
    <w:name w:val="bodytext"/>
    <w:basedOn w:val="Normal"/>
    <w:rsid w:val="000E6D51"/>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entelinis">
    <w:name w:val="Lentelinis"/>
    <w:basedOn w:val="Normal"/>
    <w:link w:val="LentelinisDiagrama"/>
    <w:qFormat/>
    <w:rsid w:val="00652B95"/>
    <w:pPr>
      <w:spacing w:after="0" w:line="240" w:lineRule="auto"/>
    </w:pPr>
    <w:rPr>
      <w:rFonts w:ascii="Times New Roman" w:eastAsia="Times New Roman" w:hAnsi="Times New Roman"/>
      <w:sz w:val="24"/>
      <w:szCs w:val="24"/>
    </w:rPr>
  </w:style>
  <w:style w:type="character" w:customStyle="1" w:styleId="LentelinisDiagrama">
    <w:name w:val="Lentelinis Diagrama"/>
    <w:link w:val="Lentelinis"/>
    <w:rsid w:val="00652B95"/>
    <w:rPr>
      <w:sz w:val="24"/>
      <w:szCs w:val="24"/>
      <w:lang w:val="lt-LT" w:eastAsia="en-US" w:bidi="ar-SA"/>
    </w:rPr>
  </w:style>
  <w:style w:type="paragraph" w:styleId="BodyTextIndent">
    <w:name w:val="Body Text Indent"/>
    <w:basedOn w:val="Normal"/>
    <w:rsid w:val="006D65D8"/>
    <w:pPr>
      <w:spacing w:after="120" w:line="240" w:lineRule="auto"/>
      <w:ind w:left="283"/>
    </w:pPr>
    <w:rPr>
      <w:rFonts w:ascii="Times New Roman" w:eastAsia="Times New Roman" w:hAnsi="Times New Roman"/>
      <w:sz w:val="24"/>
      <w:szCs w:val="24"/>
      <w:lang w:eastAsia="lt-LT"/>
    </w:rPr>
  </w:style>
  <w:style w:type="paragraph" w:customStyle="1" w:styleId="centrbold">
    <w:name w:val="centrbold"/>
    <w:basedOn w:val="Normal"/>
    <w:rsid w:val="001C50E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eading1Char">
    <w:name w:val="Heading 1 Char"/>
    <w:link w:val="Heading1"/>
    <w:rsid w:val="00327F6A"/>
    <w:rPr>
      <w:rFonts w:ascii="Times New Roman" w:eastAsia="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9382">
      <w:bodyDiv w:val="1"/>
      <w:marLeft w:val="0"/>
      <w:marRight w:val="0"/>
      <w:marTop w:val="0"/>
      <w:marBottom w:val="0"/>
      <w:divBdr>
        <w:top w:val="none" w:sz="0" w:space="0" w:color="auto"/>
        <w:left w:val="none" w:sz="0" w:space="0" w:color="auto"/>
        <w:bottom w:val="none" w:sz="0" w:space="0" w:color="auto"/>
        <w:right w:val="none" w:sz="0" w:space="0" w:color="auto"/>
      </w:divBdr>
    </w:div>
    <w:div w:id="12147315">
      <w:bodyDiv w:val="1"/>
      <w:marLeft w:val="0"/>
      <w:marRight w:val="0"/>
      <w:marTop w:val="0"/>
      <w:marBottom w:val="0"/>
      <w:divBdr>
        <w:top w:val="none" w:sz="0" w:space="0" w:color="auto"/>
        <w:left w:val="none" w:sz="0" w:space="0" w:color="auto"/>
        <w:bottom w:val="none" w:sz="0" w:space="0" w:color="auto"/>
        <w:right w:val="none" w:sz="0" w:space="0" w:color="auto"/>
      </w:divBdr>
    </w:div>
    <w:div w:id="180436228">
      <w:bodyDiv w:val="1"/>
      <w:marLeft w:val="180"/>
      <w:marRight w:val="180"/>
      <w:marTop w:val="0"/>
      <w:marBottom w:val="0"/>
      <w:divBdr>
        <w:top w:val="none" w:sz="0" w:space="0" w:color="auto"/>
        <w:left w:val="none" w:sz="0" w:space="0" w:color="auto"/>
        <w:bottom w:val="none" w:sz="0" w:space="0" w:color="auto"/>
        <w:right w:val="none" w:sz="0" w:space="0" w:color="auto"/>
      </w:divBdr>
      <w:divsChild>
        <w:div w:id="734402692">
          <w:marLeft w:val="0"/>
          <w:marRight w:val="0"/>
          <w:marTop w:val="0"/>
          <w:marBottom w:val="0"/>
          <w:divBdr>
            <w:top w:val="none" w:sz="0" w:space="0" w:color="auto"/>
            <w:left w:val="none" w:sz="0" w:space="0" w:color="auto"/>
            <w:bottom w:val="none" w:sz="0" w:space="0" w:color="auto"/>
            <w:right w:val="none" w:sz="0" w:space="0" w:color="auto"/>
          </w:divBdr>
        </w:div>
      </w:divsChild>
    </w:div>
    <w:div w:id="725757709">
      <w:bodyDiv w:val="1"/>
      <w:marLeft w:val="0"/>
      <w:marRight w:val="0"/>
      <w:marTop w:val="0"/>
      <w:marBottom w:val="0"/>
      <w:divBdr>
        <w:top w:val="none" w:sz="0" w:space="0" w:color="auto"/>
        <w:left w:val="none" w:sz="0" w:space="0" w:color="auto"/>
        <w:bottom w:val="none" w:sz="0" w:space="0" w:color="auto"/>
        <w:right w:val="none" w:sz="0" w:space="0" w:color="auto"/>
      </w:divBdr>
      <w:divsChild>
        <w:div w:id="191769651">
          <w:marLeft w:val="0"/>
          <w:marRight w:val="0"/>
          <w:marTop w:val="0"/>
          <w:marBottom w:val="0"/>
          <w:divBdr>
            <w:top w:val="none" w:sz="0" w:space="0" w:color="auto"/>
            <w:left w:val="single" w:sz="6" w:space="0" w:color="B9B9B9"/>
            <w:bottom w:val="none" w:sz="0" w:space="0" w:color="auto"/>
            <w:right w:val="single" w:sz="6" w:space="0" w:color="A5A5A5"/>
          </w:divBdr>
          <w:divsChild>
            <w:div w:id="192690987">
              <w:marLeft w:val="0"/>
              <w:marRight w:val="0"/>
              <w:marTop w:val="9"/>
              <w:marBottom w:val="0"/>
              <w:divBdr>
                <w:top w:val="single" w:sz="2" w:space="0" w:color="787C6E"/>
                <w:left w:val="none" w:sz="0" w:space="0" w:color="auto"/>
                <w:bottom w:val="none" w:sz="0" w:space="0" w:color="auto"/>
                <w:right w:val="none" w:sz="0" w:space="0" w:color="auto"/>
              </w:divBdr>
              <w:divsChild>
                <w:div w:id="1274358464">
                  <w:marLeft w:val="1680"/>
                  <w:marRight w:val="1634"/>
                  <w:marTop w:val="0"/>
                  <w:marBottom w:val="28"/>
                  <w:divBdr>
                    <w:top w:val="single" w:sz="4" w:space="2" w:color="D2D9D2"/>
                    <w:left w:val="single" w:sz="4" w:space="0" w:color="D6DACB"/>
                    <w:bottom w:val="single" w:sz="4" w:space="0" w:color="D6DACB"/>
                    <w:right w:val="single" w:sz="4" w:space="0" w:color="D6DACB"/>
                  </w:divBdr>
                  <w:divsChild>
                    <w:div w:id="1243952450">
                      <w:marLeft w:val="0"/>
                      <w:marRight w:val="0"/>
                      <w:marTop w:val="0"/>
                      <w:marBottom w:val="0"/>
                      <w:divBdr>
                        <w:top w:val="single" w:sz="2" w:space="0" w:color="F3F7E4"/>
                        <w:left w:val="single" w:sz="2" w:space="0" w:color="F3F7E4"/>
                        <w:bottom w:val="single" w:sz="2" w:space="0" w:color="F3F7E4"/>
                        <w:right w:val="single" w:sz="2" w:space="0" w:color="F3F7E4"/>
                      </w:divBdr>
                      <w:divsChild>
                        <w:div w:id="261913490">
                          <w:marLeft w:val="0"/>
                          <w:marRight w:val="0"/>
                          <w:marTop w:val="0"/>
                          <w:marBottom w:val="0"/>
                          <w:divBdr>
                            <w:top w:val="none" w:sz="0" w:space="0" w:color="auto"/>
                            <w:left w:val="none" w:sz="0" w:space="0" w:color="auto"/>
                            <w:bottom w:val="none" w:sz="0" w:space="0" w:color="auto"/>
                            <w:right w:val="none" w:sz="0" w:space="0" w:color="auto"/>
                          </w:divBdr>
                          <w:divsChild>
                            <w:div w:id="932277706">
                              <w:marLeft w:val="0"/>
                              <w:marRight w:val="0"/>
                              <w:marTop w:val="0"/>
                              <w:marBottom w:val="0"/>
                              <w:divBdr>
                                <w:top w:val="none" w:sz="0" w:space="0" w:color="auto"/>
                                <w:left w:val="none" w:sz="0" w:space="0" w:color="auto"/>
                                <w:bottom w:val="none" w:sz="0" w:space="0" w:color="auto"/>
                                <w:right w:val="none" w:sz="0" w:space="0" w:color="auto"/>
                              </w:divBdr>
                              <w:divsChild>
                                <w:div w:id="198438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166830">
      <w:bodyDiv w:val="1"/>
      <w:marLeft w:val="0"/>
      <w:marRight w:val="0"/>
      <w:marTop w:val="0"/>
      <w:marBottom w:val="0"/>
      <w:divBdr>
        <w:top w:val="none" w:sz="0" w:space="0" w:color="auto"/>
        <w:left w:val="none" w:sz="0" w:space="0" w:color="auto"/>
        <w:bottom w:val="none" w:sz="0" w:space="0" w:color="auto"/>
        <w:right w:val="none" w:sz="0" w:space="0" w:color="auto"/>
      </w:divBdr>
    </w:div>
    <w:div w:id="934705064">
      <w:bodyDiv w:val="1"/>
      <w:marLeft w:val="180"/>
      <w:marRight w:val="180"/>
      <w:marTop w:val="0"/>
      <w:marBottom w:val="0"/>
      <w:divBdr>
        <w:top w:val="none" w:sz="0" w:space="0" w:color="auto"/>
        <w:left w:val="none" w:sz="0" w:space="0" w:color="auto"/>
        <w:bottom w:val="none" w:sz="0" w:space="0" w:color="auto"/>
        <w:right w:val="none" w:sz="0" w:space="0" w:color="auto"/>
      </w:divBdr>
      <w:divsChild>
        <w:div w:id="1541281244">
          <w:marLeft w:val="0"/>
          <w:marRight w:val="0"/>
          <w:marTop w:val="0"/>
          <w:marBottom w:val="0"/>
          <w:divBdr>
            <w:top w:val="none" w:sz="0" w:space="0" w:color="auto"/>
            <w:left w:val="none" w:sz="0" w:space="0" w:color="auto"/>
            <w:bottom w:val="none" w:sz="0" w:space="0" w:color="auto"/>
            <w:right w:val="none" w:sz="0" w:space="0" w:color="auto"/>
          </w:divBdr>
        </w:div>
      </w:divsChild>
    </w:div>
    <w:div w:id="1041125498">
      <w:bodyDiv w:val="1"/>
      <w:marLeft w:val="0"/>
      <w:marRight w:val="0"/>
      <w:marTop w:val="0"/>
      <w:marBottom w:val="0"/>
      <w:divBdr>
        <w:top w:val="none" w:sz="0" w:space="0" w:color="auto"/>
        <w:left w:val="none" w:sz="0" w:space="0" w:color="auto"/>
        <w:bottom w:val="none" w:sz="0" w:space="0" w:color="auto"/>
        <w:right w:val="none" w:sz="0" w:space="0" w:color="auto"/>
      </w:divBdr>
    </w:div>
    <w:div w:id="1378817538">
      <w:bodyDiv w:val="1"/>
      <w:marLeft w:val="0"/>
      <w:marRight w:val="0"/>
      <w:marTop w:val="0"/>
      <w:marBottom w:val="0"/>
      <w:divBdr>
        <w:top w:val="none" w:sz="0" w:space="0" w:color="auto"/>
        <w:left w:val="none" w:sz="0" w:space="0" w:color="auto"/>
        <w:bottom w:val="none" w:sz="0" w:space="0" w:color="auto"/>
        <w:right w:val="none" w:sz="0" w:space="0" w:color="auto"/>
      </w:divBdr>
    </w:div>
    <w:div w:id="1435438048">
      <w:bodyDiv w:val="1"/>
      <w:marLeft w:val="0"/>
      <w:marRight w:val="0"/>
      <w:marTop w:val="0"/>
      <w:marBottom w:val="0"/>
      <w:divBdr>
        <w:top w:val="none" w:sz="0" w:space="0" w:color="auto"/>
        <w:left w:val="none" w:sz="0" w:space="0" w:color="auto"/>
        <w:bottom w:val="none" w:sz="0" w:space="0" w:color="auto"/>
        <w:right w:val="none" w:sz="0" w:space="0" w:color="auto"/>
      </w:divBdr>
      <w:divsChild>
        <w:div w:id="156191865">
          <w:marLeft w:val="0"/>
          <w:marRight w:val="0"/>
          <w:marTop w:val="180"/>
          <w:marBottom w:val="0"/>
          <w:divBdr>
            <w:top w:val="none" w:sz="0" w:space="0" w:color="auto"/>
            <w:left w:val="none" w:sz="0" w:space="0" w:color="auto"/>
            <w:bottom w:val="none" w:sz="0" w:space="0" w:color="auto"/>
            <w:right w:val="none" w:sz="0" w:space="0" w:color="auto"/>
          </w:divBdr>
          <w:divsChild>
            <w:div w:id="548616963">
              <w:marLeft w:val="0"/>
              <w:marRight w:val="0"/>
              <w:marTop w:val="0"/>
              <w:marBottom w:val="0"/>
              <w:divBdr>
                <w:top w:val="none" w:sz="0" w:space="0" w:color="auto"/>
                <w:left w:val="none" w:sz="0" w:space="0" w:color="auto"/>
                <w:bottom w:val="none" w:sz="0" w:space="0" w:color="auto"/>
                <w:right w:val="none" w:sz="0" w:space="0" w:color="auto"/>
              </w:divBdr>
            </w:div>
            <w:div w:id="628779072">
              <w:marLeft w:val="0"/>
              <w:marRight w:val="0"/>
              <w:marTop w:val="0"/>
              <w:marBottom w:val="105"/>
              <w:divBdr>
                <w:top w:val="none" w:sz="0" w:space="0" w:color="auto"/>
                <w:left w:val="none" w:sz="0" w:space="0" w:color="auto"/>
                <w:bottom w:val="none" w:sz="0" w:space="0" w:color="auto"/>
                <w:right w:val="none" w:sz="0" w:space="0" w:color="auto"/>
              </w:divBdr>
            </w:div>
            <w:div w:id="1292982699">
              <w:marLeft w:val="0"/>
              <w:marRight w:val="0"/>
              <w:marTop w:val="0"/>
              <w:marBottom w:val="105"/>
              <w:divBdr>
                <w:top w:val="none" w:sz="0" w:space="0" w:color="auto"/>
                <w:left w:val="none" w:sz="0" w:space="0" w:color="auto"/>
                <w:bottom w:val="none" w:sz="0" w:space="0" w:color="auto"/>
                <w:right w:val="none" w:sz="0" w:space="0" w:color="auto"/>
              </w:divBdr>
            </w:div>
            <w:div w:id="1981035831">
              <w:marLeft w:val="0"/>
              <w:marRight w:val="0"/>
              <w:marTop w:val="0"/>
              <w:marBottom w:val="105"/>
              <w:divBdr>
                <w:top w:val="none" w:sz="0" w:space="0" w:color="auto"/>
                <w:left w:val="none" w:sz="0" w:space="0" w:color="auto"/>
                <w:bottom w:val="none" w:sz="0" w:space="0" w:color="auto"/>
                <w:right w:val="none" w:sz="0" w:space="0" w:color="auto"/>
              </w:divBdr>
            </w:div>
          </w:divsChild>
        </w:div>
        <w:div w:id="1963145135">
          <w:marLeft w:val="0"/>
          <w:marRight w:val="0"/>
          <w:marTop w:val="0"/>
          <w:marBottom w:val="0"/>
          <w:divBdr>
            <w:top w:val="none" w:sz="0" w:space="0" w:color="auto"/>
            <w:left w:val="none" w:sz="0" w:space="0" w:color="auto"/>
            <w:bottom w:val="none" w:sz="0" w:space="0" w:color="auto"/>
            <w:right w:val="none" w:sz="0" w:space="0" w:color="auto"/>
          </w:divBdr>
          <w:divsChild>
            <w:div w:id="2008895837">
              <w:marLeft w:val="0"/>
              <w:marRight w:val="0"/>
              <w:marTop w:val="0"/>
              <w:marBottom w:val="0"/>
              <w:divBdr>
                <w:top w:val="none" w:sz="0" w:space="0" w:color="auto"/>
                <w:left w:val="none" w:sz="0" w:space="0" w:color="auto"/>
                <w:bottom w:val="none" w:sz="0" w:space="0" w:color="auto"/>
                <w:right w:val="none" w:sz="0" w:space="0" w:color="auto"/>
              </w:divBdr>
              <w:divsChild>
                <w:div w:id="70126111">
                  <w:marLeft w:val="0"/>
                  <w:marRight w:val="0"/>
                  <w:marTop w:val="0"/>
                  <w:marBottom w:val="0"/>
                  <w:divBdr>
                    <w:top w:val="none" w:sz="0" w:space="0" w:color="auto"/>
                    <w:left w:val="none" w:sz="0" w:space="0" w:color="auto"/>
                    <w:bottom w:val="none" w:sz="0" w:space="0" w:color="auto"/>
                    <w:right w:val="none" w:sz="0" w:space="0" w:color="auto"/>
                  </w:divBdr>
                </w:div>
                <w:div w:id="169518600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646471107">
      <w:bodyDiv w:val="1"/>
      <w:marLeft w:val="180"/>
      <w:marRight w:val="180"/>
      <w:marTop w:val="0"/>
      <w:marBottom w:val="0"/>
      <w:divBdr>
        <w:top w:val="none" w:sz="0" w:space="0" w:color="auto"/>
        <w:left w:val="none" w:sz="0" w:space="0" w:color="auto"/>
        <w:bottom w:val="none" w:sz="0" w:space="0" w:color="auto"/>
        <w:right w:val="none" w:sz="0" w:space="0" w:color="auto"/>
      </w:divBdr>
      <w:divsChild>
        <w:div w:id="1554191978">
          <w:marLeft w:val="0"/>
          <w:marRight w:val="0"/>
          <w:marTop w:val="0"/>
          <w:marBottom w:val="0"/>
          <w:divBdr>
            <w:top w:val="none" w:sz="0" w:space="0" w:color="auto"/>
            <w:left w:val="none" w:sz="0" w:space="0" w:color="auto"/>
            <w:bottom w:val="none" w:sz="0" w:space="0" w:color="auto"/>
            <w:right w:val="none" w:sz="0" w:space="0" w:color="auto"/>
          </w:divBdr>
        </w:div>
      </w:divsChild>
    </w:div>
    <w:div w:id="1985238314">
      <w:bodyDiv w:val="1"/>
      <w:marLeft w:val="0"/>
      <w:marRight w:val="0"/>
      <w:marTop w:val="0"/>
      <w:marBottom w:val="0"/>
      <w:divBdr>
        <w:top w:val="none" w:sz="0" w:space="0" w:color="auto"/>
        <w:left w:val="none" w:sz="0" w:space="0" w:color="auto"/>
        <w:bottom w:val="none" w:sz="0" w:space="0" w:color="auto"/>
        <w:right w:val="none" w:sz="0" w:space="0" w:color="auto"/>
      </w:divBdr>
    </w:div>
    <w:div w:id="2044935484">
      <w:bodyDiv w:val="1"/>
      <w:marLeft w:val="138"/>
      <w:marRight w:val="138"/>
      <w:marTop w:val="0"/>
      <w:marBottom w:val="0"/>
      <w:divBdr>
        <w:top w:val="none" w:sz="0" w:space="0" w:color="auto"/>
        <w:left w:val="none" w:sz="0" w:space="0" w:color="auto"/>
        <w:bottom w:val="none" w:sz="0" w:space="0" w:color="auto"/>
        <w:right w:val="none" w:sz="0" w:space="0" w:color="auto"/>
      </w:divBdr>
      <w:divsChild>
        <w:div w:id="1501264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unas.zukauskas@trak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1142</Words>
  <Characters>6516</Characters>
  <Application>Microsoft Office Word</Application>
  <DocSecurity>0</DocSecurity>
  <Lines>54</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TRAKŲ RAJONO SAVIVALDYBĖS ADMINISTRACIJA</vt:lpstr>
      <vt:lpstr>TRAKŲ RAJONO SAVIVALDYBĖS ADMINISTRACIJA</vt:lpstr>
    </vt:vector>
  </TitlesOfParts>
  <Company/>
  <LinksUpToDate>false</LinksUpToDate>
  <CharactersWithSpaces>7643</CharactersWithSpaces>
  <SharedDoc>false</SharedDoc>
  <HLinks>
    <vt:vector size="6" baseType="variant">
      <vt:variant>
        <vt:i4>2883659</vt:i4>
      </vt:variant>
      <vt:variant>
        <vt:i4>0</vt:i4>
      </vt:variant>
      <vt:variant>
        <vt:i4>0</vt:i4>
      </vt:variant>
      <vt:variant>
        <vt:i4>5</vt:i4>
      </vt:variant>
      <vt:variant>
        <vt:lpwstr>mailto:sarunas.zukauskas@trakai.lt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TRAKŲ RAJONO SAVIVALDYBĖS ADMINISTRACIJA</dc:title>
  <dc:subject/>
  <dc:creator>vartotojas</dc:creator>
  <cp:keywords/>
  <cp:lastModifiedBy>Augustinas Kulbickas</cp:lastModifiedBy>
  <cp:revision>3</cp:revision>
  <cp:lastPrinted>2011-04-26T05:49:00Z</cp:lastPrinted>
  <dcterms:created xsi:type="dcterms:W3CDTF">2020-08-28T11:11:00Z</dcterms:created>
  <dcterms:modified xsi:type="dcterms:W3CDTF">2020-08-28T11:13:00Z</dcterms:modified>
</cp:coreProperties>
</file>