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8B33F" w14:textId="77777777" w:rsidR="00B30B50" w:rsidRPr="00AD3331" w:rsidRDefault="00B30B50" w:rsidP="00B30B50">
      <w:pPr>
        <w:pStyle w:val="Heading1"/>
        <w:spacing w:before="120"/>
        <w:rPr>
          <w:rFonts w:ascii="Times New Roman" w:hAnsi="Times New Roman"/>
          <w:b/>
          <w:sz w:val="24"/>
          <w:szCs w:val="24"/>
        </w:rPr>
      </w:pPr>
      <w:bookmarkStart w:id="0" w:name="_GoBack"/>
      <w:bookmarkEnd w:id="0"/>
    </w:p>
    <w:p w14:paraId="3B88876C" w14:textId="25AE7A06" w:rsidR="0093249B" w:rsidRPr="0093249B" w:rsidRDefault="0093249B" w:rsidP="0093249B">
      <w:pPr>
        <w:pStyle w:val="Heading2"/>
        <w:jc w:val="both"/>
        <w:rPr>
          <w:sz w:val="28"/>
          <w:szCs w:val="28"/>
        </w:rPr>
      </w:pPr>
      <w:r w:rsidRPr="0093249B">
        <w:rPr>
          <w:rFonts w:ascii="Muli" w:hAnsi="Muli" w:cs="Arial"/>
          <w:color w:val="080808"/>
          <w:sz w:val="28"/>
          <w:szCs w:val="28"/>
        </w:rPr>
        <w:t xml:space="preserve">Informuojame, kad yra parengtas sprendimo </w:t>
      </w:r>
      <w:r w:rsidRPr="0093249B">
        <w:rPr>
          <w:sz w:val="28"/>
          <w:szCs w:val="28"/>
        </w:rPr>
        <w:t>DĖL Trakų istorinio nacionalinio parko planavimo schemos (ribų ir tvarkymo plan</w:t>
      </w:r>
      <w:r w:rsidR="00A95155">
        <w:rPr>
          <w:sz w:val="28"/>
          <w:szCs w:val="28"/>
        </w:rPr>
        <w:t>ų</w:t>
      </w:r>
      <w:r w:rsidRPr="0093249B">
        <w:rPr>
          <w:sz w:val="28"/>
          <w:szCs w:val="28"/>
        </w:rPr>
        <w:t>) rengimo pradžios ir planavimo tikslų</w:t>
      </w:r>
      <w:r>
        <w:rPr>
          <w:sz w:val="28"/>
          <w:szCs w:val="28"/>
        </w:rPr>
        <w:t xml:space="preserve"> projektas</w:t>
      </w:r>
    </w:p>
    <w:p w14:paraId="7FC00B27" w14:textId="77777777" w:rsidR="0093249B" w:rsidRPr="0093249B" w:rsidRDefault="0093249B" w:rsidP="0093249B">
      <w:pPr>
        <w:tabs>
          <w:tab w:val="left" w:pos="6804"/>
        </w:tabs>
        <w:rPr>
          <w:sz w:val="28"/>
          <w:szCs w:val="28"/>
        </w:rPr>
      </w:pPr>
    </w:p>
    <w:p w14:paraId="037068E0" w14:textId="77777777" w:rsidR="00B30B50" w:rsidRPr="00AD3331" w:rsidRDefault="00B30B50" w:rsidP="00B30B50">
      <w:pPr>
        <w:jc w:val="center"/>
        <w:rPr>
          <w:szCs w:val="24"/>
        </w:rPr>
      </w:pPr>
    </w:p>
    <w:p w14:paraId="0A741C37" w14:textId="77777777" w:rsidR="00B30B50" w:rsidRPr="00AD3331" w:rsidRDefault="00B30B50" w:rsidP="00B30B50">
      <w:pPr>
        <w:jc w:val="center"/>
        <w:rPr>
          <w:szCs w:val="24"/>
        </w:rPr>
      </w:pPr>
    </w:p>
    <w:p w14:paraId="66D29137" w14:textId="6393D2E5" w:rsidR="00134EB4" w:rsidRDefault="00134EB4" w:rsidP="00134EB4">
      <w:pPr>
        <w:pStyle w:val="NormalWeb"/>
        <w:spacing w:before="0" w:after="0"/>
        <w:rPr>
          <w:rStyle w:val="Strong"/>
          <w:rFonts w:ascii="Times New Roman" w:hAnsi="Times New Roman"/>
          <w:color w:val="auto"/>
        </w:rPr>
      </w:pPr>
      <w:r>
        <w:rPr>
          <w:rStyle w:val="Strong"/>
          <w:rFonts w:ascii="Times New Roman" w:hAnsi="Times New Roman"/>
          <w:color w:val="auto"/>
        </w:rPr>
        <w:t>Trakų istorinio nacionalinio parko planavimo schemos (ribų ir tvarkymo plan</w:t>
      </w:r>
      <w:r w:rsidR="00A95155">
        <w:rPr>
          <w:rStyle w:val="Strong"/>
          <w:rFonts w:ascii="Times New Roman" w:hAnsi="Times New Roman"/>
          <w:color w:val="auto"/>
        </w:rPr>
        <w:t>ų</w:t>
      </w:r>
      <w:r>
        <w:rPr>
          <w:rStyle w:val="Strong"/>
          <w:rFonts w:ascii="Times New Roman" w:hAnsi="Times New Roman"/>
          <w:color w:val="auto"/>
        </w:rPr>
        <w:t>)</w:t>
      </w:r>
      <w:r w:rsidR="0093249B" w:rsidRPr="00DE0656">
        <w:rPr>
          <w:rStyle w:val="Strong"/>
          <w:rFonts w:ascii="Times New Roman" w:hAnsi="Times New Roman"/>
          <w:color w:val="auto"/>
        </w:rPr>
        <w:t xml:space="preserve"> </w:t>
      </w:r>
    </w:p>
    <w:p w14:paraId="658A0649" w14:textId="3719D1B5" w:rsidR="0093249B" w:rsidRDefault="0093249B" w:rsidP="00134EB4">
      <w:pPr>
        <w:pStyle w:val="NormalWeb"/>
        <w:spacing w:before="0" w:after="0"/>
        <w:rPr>
          <w:rFonts w:ascii="Times New Roman" w:hAnsi="Times New Roman"/>
          <w:color w:val="auto"/>
        </w:rPr>
      </w:pPr>
      <w:r w:rsidRPr="00DE0656">
        <w:rPr>
          <w:rStyle w:val="Strong"/>
          <w:rFonts w:ascii="Times New Roman" w:hAnsi="Times New Roman"/>
          <w:color w:val="auto"/>
        </w:rPr>
        <w:t>planavimo tikslai yra</w:t>
      </w:r>
      <w:r w:rsidRPr="00DE0656">
        <w:rPr>
          <w:rFonts w:ascii="Times New Roman" w:hAnsi="Times New Roman"/>
          <w:color w:val="auto"/>
        </w:rPr>
        <w:t xml:space="preserve">: </w:t>
      </w:r>
    </w:p>
    <w:p w14:paraId="7878C137" w14:textId="77777777" w:rsidR="00134EB4" w:rsidRPr="00DE0656" w:rsidRDefault="00134EB4" w:rsidP="00134EB4">
      <w:pPr>
        <w:pStyle w:val="NormalWeb"/>
        <w:spacing w:before="0" w:after="0"/>
        <w:rPr>
          <w:rFonts w:ascii="Times New Roman" w:hAnsi="Times New Roman"/>
          <w:color w:val="auto"/>
        </w:rPr>
      </w:pPr>
    </w:p>
    <w:p w14:paraId="5A84C9FE" w14:textId="2C3F40C6" w:rsidR="00DE0656" w:rsidRPr="00DE0656" w:rsidRDefault="00DE0656" w:rsidP="00DE0656">
      <w:pPr>
        <w:ind w:firstLine="720"/>
        <w:jc w:val="both"/>
        <w:rPr>
          <w:szCs w:val="24"/>
        </w:rPr>
      </w:pPr>
      <w:bookmarkStart w:id="1" w:name="part_84a6b97391864a53ad3405db7cdb2c4f"/>
      <w:bookmarkEnd w:id="1"/>
      <w:r w:rsidRPr="00DE0656">
        <w:rPr>
          <w:szCs w:val="24"/>
        </w:rPr>
        <w:t xml:space="preserve">1. </w:t>
      </w:r>
      <w:bookmarkStart w:id="2" w:name="part_1dfc6fc530734101a7422dbf797917eb"/>
      <w:bookmarkEnd w:id="2"/>
      <w:r w:rsidRPr="00DE0656">
        <w:rPr>
          <w:szCs w:val="24"/>
        </w:rPr>
        <w:t xml:space="preserve">Įvertinus kultūros ir gamtos vertybių išsidėstymą, poreikį išsaugoti jas ir galimybes plėtoti veiklą Trakų istoriniame nacionaliniame parke, peržiūrėti ir, esant poreikiui, patikslinti Trakų istorinio nacionalinio parko ribas, funkcinio prioriteto zonas ir jų ribas; </w:t>
      </w:r>
    </w:p>
    <w:p w14:paraId="3345F688" w14:textId="1EA37CB4" w:rsidR="00DE0656" w:rsidRPr="00DE0656" w:rsidRDefault="00DE0656" w:rsidP="00DE0656">
      <w:pPr>
        <w:ind w:firstLine="720"/>
        <w:jc w:val="both"/>
        <w:rPr>
          <w:szCs w:val="24"/>
          <w:lang w:eastAsia="x-none"/>
        </w:rPr>
      </w:pPr>
      <w:r w:rsidRPr="00DE0656">
        <w:rPr>
          <w:szCs w:val="24"/>
          <w:lang w:eastAsia="x-none"/>
        </w:rPr>
        <w:t xml:space="preserve">2. </w:t>
      </w:r>
      <w:r w:rsidR="00A27BEE">
        <w:rPr>
          <w:szCs w:val="24"/>
          <w:lang w:eastAsia="x-none"/>
        </w:rPr>
        <w:t>Į</w:t>
      </w:r>
      <w:r w:rsidRPr="00DE0656">
        <w:rPr>
          <w:szCs w:val="24"/>
          <w:lang w:eastAsia="x-none"/>
        </w:rPr>
        <w:t xml:space="preserve">vertinus poreikį ir galimybes </w:t>
      </w:r>
      <w:r w:rsidRPr="00DE0656">
        <w:rPr>
          <w:szCs w:val="24"/>
        </w:rPr>
        <w:t>sumažinti neigiamą veiklos poveikį Trakų istoriniam nacionaliniam parkui</w:t>
      </w:r>
      <w:r w:rsidRPr="00DE0656">
        <w:rPr>
          <w:szCs w:val="24"/>
          <w:lang w:eastAsia="x-none"/>
        </w:rPr>
        <w:t xml:space="preserve">, nustatyti šio nacionalinio parko buferinės apsaugos zonos ribas, numatyti šioje zonoje priemones, mažinančias galimą neigiamą veiklos poveikį </w:t>
      </w:r>
      <w:r w:rsidRPr="00DE0656">
        <w:rPr>
          <w:szCs w:val="24"/>
        </w:rPr>
        <w:t xml:space="preserve">Trakų istorinio nacionalinio parko </w:t>
      </w:r>
      <w:r w:rsidRPr="00DE0656">
        <w:rPr>
          <w:szCs w:val="24"/>
          <w:lang w:eastAsia="x-none"/>
        </w:rPr>
        <w:t> kraštovaizdžiui ir jame saugomoms vertybėms;</w:t>
      </w:r>
    </w:p>
    <w:p w14:paraId="1E0F9068" w14:textId="245DA7EA" w:rsidR="00DE0656" w:rsidRPr="00DE0656" w:rsidRDefault="00DE0656" w:rsidP="00DE0656">
      <w:pPr>
        <w:ind w:firstLine="720"/>
        <w:jc w:val="both"/>
        <w:rPr>
          <w:szCs w:val="24"/>
        </w:rPr>
      </w:pPr>
      <w:r w:rsidRPr="00DE0656">
        <w:rPr>
          <w:szCs w:val="24"/>
        </w:rPr>
        <w:t xml:space="preserve">3. </w:t>
      </w:r>
      <w:r w:rsidR="00A27BEE">
        <w:rPr>
          <w:szCs w:val="24"/>
        </w:rPr>
        <w:t>N</w:t>
      </w:r>
      <w:r w:rsidRPr="00DE0656">
        <w:rPr>
          <w:szCs w:val="24"/>
        </w:rPr>
        <w:t>ustatyti kraštovaizdžio tvarkymo zonas, jų reglamentus (konkrečias apsaugos ir tvarkymo priemones jose),  kultūros ir gamtos vertybių apsaugos ir tvarkymo kryptis bei priemon</w:t>
      </w:r>
      <w:r w:rsidRPr="00DE0656">
        <w:rPr>
          <w:strike/>
          <w:szCs w:val="24"/>
        </w:rPr>
        <w:t>e</w:t>
      </w:r>
      <w:r w:rsidRPr="00DE0656">
        <w:rPr>
          <w:szCs w:val="24"/>
        </w:rPr>
        <w:t xml:space="preserve">s, Trakų senamiesčio ir kitų kultūros paveldo vietovių,  esančių Trakų istoriniame nacionaliniame parke, nekilnojamojo kultūros paveldo apsaugos ir veiklos plėtojimo paveldosaugos reikalavimus, kraštovaizdžio formavimo, rekreacinės infrastruktūros kūrimo ir kitas tvarkymo priemones. </w:t>
      </w:r>
    </w:p>
    <w:p w14:paraId="697DACFF" w14:textId="77777777" w:rsidR="00B01460" w:rsidRDefault="0093249B" w:rsidP="002F2A98">
      <w:pPr>
        <w:spacing w:before="240"/>
        <w:ind w:firstLine="720"/>
        <w:jc w:val="both"/>
        <w:rPr>
          <w:rStyle w:val="Hyperlink"/>
          <w:szCs w:val="24"/>
        </w:rPr>
      </w:pPr>
      <w:r w:rsidRPr="00DE0656">
        <w:rPr>
          <w:szCs w:val="24"/>
        </w:rPr>
        <w:t xml:space="preserve">Susipažinti su šio sprendimo projektu ir su juo susijusiais dokumentais </w:t>
      </w:r>
      <w:r w:rsidR="00A27BEE">
        <w:rPr>
          <w:szCs w:val="24"/>
        </w:rPr>
        <w:t>bei</w:t>
      </w:r>
      <w:r w:rsidRPr="00DE0656">
        <w:rPr>
          <w:szCs w:val="24"/>
        </w:rPr>
        <w:t xml:space="preserve"> pateikti pasiūlymus galima</w:t>
      </w:r>
      <w:r w:rsidR="00C10709" w:rsidRPr="00DE0656">
        <w:rPr>
          <w:szCs w:val="24"/>
        </w:rPr>
        <w:t xml:space="preserve"> iki 2020-08-24</w:t>
      </w:r>
      <w:r w:rsidR="00DE0656">
        <w:rPr>
          <w:szCs w:val="24"/>
        </w:rPr>
        <w:t xml:space="preserve"> Lietuvos Respublikos teisės aktų projektų informacinėje sistemoje</w:t>
      </w:r>
      <w:r w:rsidR="00EB5B4C">
        <w:rPr>
          <w:szCs w:val="24"/>
        </w:rPr>
        <w:t xml:space="preserve"> </w:t>
      </w:r>
      <w:r w:rsidR="00C10709" w:rsidRPr="00DE0656">
        <w:rPr>
          <w:szCs w:val="24"/>
        </w:rPr>
        <w:t>(TAP)</w:t>
      </w:r>
      <w:r w:rsidRPr="00DE0656">
        <w:rPr>
          <w:szCs w:val="24"/>
        </w:rPr>
        <w:t xml:space="preserve"> adresu: </w:t>
      </w:r>
      <w:hyperlink r:id="rId5" w:history="1">
        <w:r w:rsidR="00C10709" w:rsidRPr="00DE0656">
          <w:rPr>
            <w:rStyle w:val="Hyperlink"/>
            <w:color w:val="auto"/>
            <w:szCs w:val="24"/>
          </w:rPr>
          <w:t>https://e-seimas.lrs.lt/portal/documentSearch/lt</w:t>
        </w:r>
      </w:hyperlink>
      <w:r w:rsidR="00C10709" w:rsidRPr="00DE0656">
        <w:rPr>
          <w:szCs w:val="24"/>
        </w:rPr>
        <w:t xml:space="preserve"> (</w:t>
      </w:r>
      <w:proofErr w:type="spellStart"/>
      <w:r w:rsidR="00C10709" w:rsidRPr="00DE0656">
        <w:rPr>
          <w:szCs w:val="24"/>
        </w:rPr>
        <w:t>Reg</w:t>
      </w:r>
      <w:proofErr w:type="spellEnd"/>
      <w:r w:rsidR="00C10709" w:rsidRPr="00DE0656">
        <w:rPr>
          <w:szCs w:val="24"/>
        </w:rPr>
        <w:t xml:space="preserve">. Nr. 20-10102). </w:t>
      </w:r>
      <w:r w:rsidR="00EB5B4C">
        <w:rPr>
          <w:szCs w:val="24"/>
        </w:rPr>
        <w:t xml:space="preserve"> </w:t>
      </w:r>
      <w:r w:rsidR="00A27BEE">
        <w:rPr>
          <w:szCs w:val="24"/>
        </w:rPr>
        <w:t xml:space="preserve">    </w:t>
      </w:r>
      <w:r w:rsidR="00EB5B4C">
        <w:rPr>
          <w:szCs w:val="24"/>
        </w:rPr>
        <w:t>P</w:t>
      </w:r>
      <w:r w:rsidR="00C10709" w:rsidRPr="00DE0656">
        <w:rPr>
          <w:szCs w:val="24"/>
        </w:rPr>
        <w:t>asiūlymus dėl planavimo tikslų taip pat galima teikti Kultūros ministerijai elektroni</w:t>
      </w:r>
      <w:r w:rsidR="00DE0656" w:rsidRPr="00DE0656">
        <w:rPr>
          <w:szCs w:val="24"/>
        </w:rPr>
        <w:t>niu</w:t>
      </w:r>
      <w:r w:rsidR="00C10709" w:rsidRPr="00DE0656">
        <w:rPr>
          <w:szCs w:val="24"/>
        </w:rPr>
        <w:t xml:space="preserve"> paštu: </w:t>
      </w:r>
      <w:hyperlink r:id="rId6" w:history="1">
        <w:r w:rsidR="002F2A98" w:rsidRPr="00AD5B24">
          <w:rPr>
            <w:rStyle w:val="Hyperlink"/>
            <w:szCs w:val="24"/>
          </w:rPr>
          <w:t>dmm@lrkm.lt</w:t>
        </w:r>
      </w:hyperlink>
    </w:p>
    <w:p w14:paraId="2CFB9B48" w14:textId="256A09F0" w:rsidR="00B01460" w:rsidRDefault="00B01460" w:rsidP="002F2A98">
      <w:pPr>
        <w:spacing w:before="240"/>
        <w:ind w:firstLine="720"/>
        <w:jc w:val="both"/>
        <w:rPr>
          <w:szCs w:val="24"/>
        </w:rPr>
      </w:pPr>
      <w:r>
        <w:t xml:space="preserve">Sprendimą </w:t>
      </w:r>
      <w:r w:rsidRPr="00A014E2">
        <w:t xml:space="preserve">„Dėl </w:t>
      </w:r>
      <w:r>
        <w:t>Trakų istorinio nacionalinio parko planavimo schemos (ribų ir tvarkymo planų)</w:t>
      </w:r>
      <w:r w:rsidRPr="00A014E2">
        <w:t xml:space="preserve"> dokumentų rengimo</w:t>
      </w:r>
      <w:r>
        <w:t xml:space="preserve"> pradžios ir planavimo tikslų</w:t>
      </w:r>
      <w:r w:rsidRPr="00A014E2">
        <w:t xml:space="preserve">“ </w:t>
      </w:r>
      <w:r>
        <w:t>priims Lietuvos Respublikos Vyriausybė</w:t>
      </w:r>
      <w:r w:rsidR="00A95155">
        <w:t>.</w:t>
      </w:r>
    </w:p>
    <w:p w14:paraId="4792A395" w14:textId="77777777" w:rsidR="00B01460" w:rsidRDefault="002F2A98" w:rsidP="002F2A98">
      <w:pPr>
        <w:pBdr>
          <w:bottom w:val="single" w:sz="12" w:space="1" w:color="auto"/>
        </w:pBdr>
        <w:spacing w:before="240"/>
        <w:ind w:firstLine="720"/>
        <w:jc w:val="both"/>
        <w:rPr>
          <w:szCs w:val="24"/>
        </w:rPr>
      </w:pPr>
      <w:r>
        <w:rPr>
          <w:szCs w:val="24"/>
        </w:rPr>
        <w:softHyphen/>
      </w:r>
      <w:r>
        <w:rPr>
          <w:szCs w:val="24"/>
        </w:rPr>
        <w:softHyphen/>
      </w:r>
      <w:r>
        <w:rPr>
          <w:szCs w:val="24"/>
        </w:rPr>
        <w:softHyphen/>
      </w:r>
      <w:r>
        <w:rPr>
          <w:szCs w:val="24"/>
        </w:rPr>
        <w:softHyphen/>
      </w:r>
      <w:r>
        <w:rPr>
          <w:szCs w:val="24"/>
        </w:rPr>
        <w:softHyphen/>
      </w:r>
    </w:p>
    <w:p w14:paraId="41CFA7E0" w14:textId="77777777" w:rsidR="00B01460" w:rsidRDefault="00B01460" w:rsidP="002F2A98">
      <w:pPr>
        <w:pBdr>
          <w:bottom w:val="single" w:sz="12" w:space="1" w:color="auto"/>
        </w:pBdr>
        <w:spacing w:before="240"/>
        <w:ind w:firstLine="720"/>
        <w:jc w:val="both"/>
        <w:rPr>
          <w:szCs w:val="24"/>
        </w:rPr>
      </w:pPr>
    </w:p>
    <w:p w14:paraId="68177D42" w14:textId="5F9A6989" w:rsidR="002F2A98" w:rsidRPr="002F2A98" w:rsidRDefault="002F2A98" w:rsidP="002F2A98">
      <w:pPr>
        <w:pBdr>
          <w:bottom w:val="single" w:sz="12" w:space="1" w:color="auto"/>
        </w:pBdr>
        <w:spacing w:before="240"/>
        <w:ind w:firstLine="720"/>
        <w:jc w:val="both"/>
        <w:rPr>
          <w:szCs w:val="24"/>
        </w:rPr>
      </w:pPr>
      <w:r>
        <w:t xml:space="preserve">          </w:t>
      </w:r>
    </w:p>
    <w:p w14:paraId="58B8BE5C" w14:textId="2A8E5691" w:rsidR="002F2A98" w:rsidRPr="002F2A98" w:rsidRDefault="002F2A98" w:rsidP="002F2A98">
      <w:pPr>
        <w:tabs>
          <w:tab w:val="left" w:pos="1134"/>
        </w:tabs>
        <w:jc w:val="both"/>
        <w:rPr>
          <w:sz w:val="18"/>
          <w:szCs w:val="18"/>
        </w:rPr>
      </w:pPr>
      <w:r w:rsidRPr="002F2A98">
        <w:rPr>
          <w:sz w:val="18"/>
          <w:szCs w:val="18"/>
        </w:rPr>
        <w:t xml:space="preserve">Šis skelbimas skelbiamas Trakų rajono savivaldybės interneto svetainėje ir Trakų seniūnijos, Senųjų </w:t>
      </w:r>
      <w:r w:rsidR="00A95155">
        <w:rPr>
          <w:sz w:val="18"/>
          <w:szCs w:val="18"/>
        </w:rPr>
        <w:t>T</w:t>
      </w:r>
      <w:r w:rsidRPr="002F2A98">
        <w:rPr>
          <w:sz w:val="18"/>
          <w:szCs w:val="18"/>
        </w:rPr>
        <w:t xml:space="preserve">rakų seniūnijos ir Lentvario seniūnijos skelbimų lentose bei Elektrėnų savivaldybės interneto svetainėje ir </w:t>
      </w:r>
      <w:proofErr w:type="spellStart"/>
      <w:r w:rsidRPr="002F2A98">
        <w:rPr>
          <w:sz w:val="18"/>
          <w:szCs w:val="18"/>
        </w:rPr>
        <w:t>Pastrėvio</w:t>
      </w:r>
      <w:proofErr w:type="spellEnd"/>
      <w:r w:rsidRPr="002F2A98">
        <w:rPr>
          <w:sz w:val="18"/>
          <w:szCs w:val="18"/>
        </w:rPr>
        <w:t xml:space="preserve"> seniūnijos </w:t>
      </w:r>
      <w:r>
        <w:rPr>
          <w:sz w:val="18"/>
          <w:szCs w:val="18"/>
        </w:rPr>
        <w:t>bei</w:t>
      </w:r>
      <w:r w:rsidRPr="002F2A98">
        <w:rPr>
          <w:sz w:val="18"/>
          <w:szCs w:val="18"/>
        </w:rPr>
        <w:t xml:space="preserve"> Vievio seniūnijos skelbimų lento</w:t>
      </w:r>
      <w:r w:rsidR="00A95155">
        <w:rPr>
          <w:sz w:val="18"/>
          <w:szCs w:val="18"/>
        </w:rPr>
        <w:t>s</w:t>
      </w:r>
      <w:r w:rsidRPr="002F2A98">
        <w:rPr>
          <w:sz w:val="18"/>
          <w:szCs w:val="18"/>
        </w:rPr>
        <w:t>e.</w:t>
      </w:r>
    </w:p>
    <w:p w14:paraId="362F67CE" w14:textId="77777777" w:rsidR="002F2A98" w:rsidRPr="002F2A98" w:rsidRDefault="002F2A98" w:rsidP="00C10709">
      <w:pPr>
        <w:spacing w:before="240"/>
        <w:ind w:firstLine="720"/>
        <w:jc w:val="both"/>
        <w:rPr>
          <w:sz w:val="18"/>
          <w:szCs w:val="18"/>
        </w:rPr>
      </w:pPr>
    </w:p>
    <w:p w14:paraId="77F9FA86" w14:textId="77777777" w:rsidR="00B30B50" w:rsidRPr="00DE0656" w:rsidRDefault="00B30B50" w:rsidP="00B30B50">
      <w:pPr>
        <w:ind w:firstLine="720"/>
        <w:jc w:val="both"/>
        <w:rPr>
          <w:szCs w:val="24"/>
        </w:rPr>
      </w:pPr>
    </w:p>
    <w:p w14:paraId="4C0CCE28" w14:textId="79FF8A93" w:rsidR="00B30B50" w:rsidRPr="00AD3331" w:rsidRDefault="00B30B50" w:rsidP="00B30B50">
      <w:pPr>
        <w:pStyle w:val="Header"/>
        <w:tabs>
          <w:tab w:val="clear" w:pos="4153"/>
          <w:tab w:val="clear" w:pos="8306"/>
          <w:tab w:val="left" w:pos="6237"/>
        </w:tabs>
        <w:rPr>
          <w:szCs w:val="24"/>
        </w:rPr>
      </w:pPr>
      <w:r w:rsidRPr="00AD3331">
        <w:rPr>
          <w:szCs w:val="24"/>
        </w:rPr>
        <w:tab/>
      </w:r>
    </w:p>
    <w:p w14:paraId="224DA887" w14:textId="77777777" w:rsidR="00B30B50" w:rsidRPr="00AD3331" w:rsidRDefault="00B30B50" w:rsidP="00B30B50">
      <w:pPr>
        <w:tabs>
          <w:tab w:val="left" w:pos="6804"/>
        </w:tabs>
        <w:rPr>
          <w:szCs w:val="24"/>
        </w:rPr>
      </w:pPr>
    </w:p>
    <w:p w14:paraId="18470E46" w14:textId="77777777" w:rsidR="00B30B50" w:rsidRPr="00AD3331" w:rsidRDefault="00B30B50" w:rsidP="00B30B50">
      <w:pPr>
        <w:tabs>
          <w:tab w:val="left" w:pos="6804"/>
        </w:tabs>
        <w:rPr>
          <w:szCs w:val="24"/>
        </w:rPr>
      </w:pPr>
    </w:p>
    <w:p w14:paraId="78FB54FD" w14:textId="77777777" w:rsidR="00B30B50" w:rsidRPr="00AD3331" w:rsidRDefault="00B30B50" w:rsidP="00B30B50">
      <w:pPr>
        <w:tabs>
          <w:tab w:val="left" w:pos="6804"/>
        </w:tabs>
        <w:rPr>
          <w:szCs w:val="24"/>
        </w:rPr>
      </w:pPr>
    </w:p>
    <w:p w14:paraId="5CF86BA3" w14:textId="37FF72B5" w:rsidR="00B30B50" w:rsidRPr="00AD3331" w:rsidRDefault="00B30B50" w:rsidP="00B30B50">
      <w:pPr>
        <w:pStyle w:val="Header"/>
        <w:tabs>
          <w:tab w:val="clear" w:pos="4153"/>
          <w:tab w:val="clear" w:pos="8306"/>
          <w:tab w:val="left" w:pos="6237"/>
        </w:tabs>
        <w:rPr>
          <w:szCs w:val="24"/>
        </w:rPr>
      </w:pPr>
      <w:r w:rsidRPr="00AD3331">
        <w:rPr>
          <w:szCs w:val="24"/>
        </w:rPr>
        <w:tab/>
      </w:r>
    </w:p>
    <w:p w14:paraId="414644A0" w14:textId="77777777" w:rsidR="00B30B50" w:rsidRPr="00AD3331" w:rsidRDefault="00B30B50" w:rsidP="00B30B50">
      <w:pPr>
        <w:jc w:val="both"/>
        <w:rPr>
          <w:szCs w:val="24"/>
        </w:rPr>
      </w:pPr>
    </w:p>
    <w:sectPr w:rsidR="00B30B50" w:rsidRPr="00AD3331" w:rsidSect="00811790">
      <w:pgSz w:w="11906" w:h="16838"/>
      <w:pgMar w:top="993"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9A08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E1B63" w16cex:dateUtc="2020-06-12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9A0828" w16cid:durableId="228E1B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 w:name="Muli">
    <w:altName w:val="Times New Roman"/>
    <w:charset w:val="00"/>
    <w:family w:val="auto"/>
    <w:pitch w:val="default"/>
  </w:font>
  <w:font w:name="Andale Sans UI">
    <w:altName w:val="Times New Roman"/>
    <w:charset w:val="BA"/>
    <w:family w:val="auto"/>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ta Baskyte">
    <w15:presenceInfo w15:providerId="None" w15:userId="Ruta Basky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50"/>
    <w:rsid w:val="00056ED9"/>
    <w:rsid w:val="00134EB4"/>
    <w:rsid w:val="001A5C9D"/>
    <w:rsid w:val="002D1F27"/>
    <w:rsid w:val="002F2A98"/>
    <w:rsid w:val="00352FA1"/>
    <w:rsid w:val="00426745"/>
    <w:rsid w:val="00461599"/>
    <w:rsid w:val="004B2667"/>
    <w:rsid w:val="00507EBC"/>
    <w:rsid w:val="00577B1E"/>
    <w:rsid w:val="00674D08"/>
    <w:rsid w:val="006802AE"/>
    <w:rsid w:val="006F6532"/>
    <w:rsid w:val="00782643"/>
    <w:rsid w:val="007F7422"/>
    <w:rsid w:val="00811790"/>
    <w:rsid w:val="00844FAE"/>
    <w:rsid w:val="0093249B"/>
    <w:rsid w:val="00951004"/>
    <w:rsid w:val="009B69A2"/>
    <w:rsid w:val="009F12E0"/>
    <w:rsid w:val="00A27BEE"/>
    <w:rsid w:val="00A836A2"/>
    <w:rsid w:val="00A95155"/>
    <w:rsid w:val="00AC63EC"/>
    <w:rsid w:val="00AF5C7B"/>
    <w:rsid w:val="00B01460"/>
    <w:rsid w:val="00B30B50"/>
    <w:rsid w:val="00C10709"/>
    <w:rsid w:val="00C85D5E"/>
    <w:rsid w:val="00CE3281"/>
    <w:rsid w:val="00DE0656"/>
    <w:rsid w:val="00DF4EEF"/>
    <w:rsid w:val="00EB5B4C"/>
    <w:rsid w:val="00F63C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50"/>
    <w:pPr>
      <w:spacing w:after="0" w:line="240" w:lineRule="auto"/>
    </w:pPr>
    <w:rPr>
      <w:rFonts w:ascii="Times New Roman" w:eastAsia="Times New Roman" w:hAnsi="Times New Roman" w:cs="Times New Roman"/>
      <w:sz w:val="24"/>
      <w:szCs w:val="20"/>
      <w:lang w:eastAsia="lt-LT"/>
    </w:rPr>
  </w:style>
  <w:style w:type="paragraph" w:styleId="Heading1">
    <w:name w:val="heading 1"/>
    <w:basedOn w:val="Normal"/>
    <w:next w:val="Normal"/>
    <w:link w:val="Heading1Char"/>
    <w:qFormat/>
    <w:rsid w:val="00B30B50"/>
    <w:pPr>
      <w:keepNext/>
      <w:jc w:val="center"/>
      <w:outlineLvl w:val="0"/>
    </w:pPr>
    <w:rPr>
      <w:rFonts w:ascii="HelveticaLT" w:hAnsi="HelveticaLT"/>
      <w:caps/>
      <w:sz w:val="32"/>
    </w:rPr>
  </w:style>
  <w:style w:type="paragraph" w:styleId="Heading2">
    <w:name w:val="heading 2"/>
    <w:basedOn w:val="Normal"/>
    <w:next w:val="Normal"/>
    <w:link w:val="Heading2Char"/>
    <w:qFormat/>
    <w:rsid w:val="00B30B50"/>
    <w:pPr>
      <w:keepNext/>
      <w:jc w:val="cente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B50"/>
    <w:rPr>
      <w:rFonts w:ascii="HelveticaLT" w:eastAsia="Times New Roman" w:hAnsi="HelveticaLT" w:cs="Times New Roman"/>
      <w:caps/>
      <w:sz w:val="32"/>
      <w:szCs w:val="20"/>
      <w:lang w:eastAsia="lt-LT"/>
    </w:rPr>
  </w:style>
  <w:style w:type="character" w:customStyle="1" w:styleId="Heading2Char">
    <w:name w:val="Heading 2 Char"/>
    <w:basedOn w:val="DefaultParagraphFont"/>
    <w:link w:val="Heading2"/>
    <w:rsid w:val="00B30B50"/>
    <w:rPr>
      <w:rFonts w:ascii="Times New Roman" w:eastAsia="Times New Roman" w:hAnsi="Times New Roman" w:cs="Times New Roman"/>
      <w:b/>
      <w:caps/>
      <w:sz w:val="24"/>
      <w:szCs w:val="20"/>
      <w:lang w:eastAsia="lt-LT"/>
    </w:rPr>
  </w:style>
  <w:style w:type="paragraph" w:styleId="Header">
    <w:name w:val="header"/>
    <w:basedOn w:val="Normal"/>
    <w:link w:val="HeaderChar"/>
    <w:uiPriority w:val="99"/>
    <w:rsid w:val="00B30B50"/>
    <w:pPr>
      <w:tabs>
        <w:tab w:val="center" w:pos="4153"/>
        <w:tab w:val="right" w:pos="8306"/>
      </w:tabs>
    </w:pPr>
  </w:style>
  <w:style w:type="character" w:customStyle="1" w:styleId="HeaderChar">
    <w:name w:val="Header Char"/>
    <w:basedOn w:val="DefaultParagraphFont"/>
    <w:link w:val="Header"/>
    <w:uiPriority w:val="99"/>
    <w:rsid w:val="00B30B50"/>
    <w:rPr>
      <w:rFonts w:ascii="Times New Roman" w:eastAsia="Times New Roman" w:hAnsi="Times New Roman" w:cs="Times New Roman"/>
      <w:sz w:val="24"/>
      <w:szCs w:val="20"/>
      <w:lang w:eastAsia="lt-LT"/>
    </w:rPr>
  </w:style>
  <w:style w:type="paragraph" w:styleId="Caption">
    <w:name w:val="caption"/>
    <w:basedOn w:val="Normal"/>
    <w:next w:val="Normal"/>
    <w:qFormat/>
    <w:rsid w:val="00B30B50"/>
    <w:rPr>
      <w:b/>
      <w:sz w:val="22"/>
      <w:lang w:val="en-GB"/>
    </w:rPr>
  </w:style>
  <w:style w:type="character" w:customStyle="1" w:styleId="Numatytasispastraiposriftas">
    <w:name w:val="Numatytasis pastraipos šriftas"/>
    <w:rsid w:val="00507EBC"/>
  </w:style>
  <w:style w:type="paragraph" w:customStyle="1" w:styleId="Standard">
    <w:name w:val="Standard"/>
    <w:rsid w:val="00507EBC"/>
    <w:pPr>
      <w:suppressAutoHyphens/>
      <w:autoSpaceDN w:val="0"/>
      <w:spacing w:after="0" w:line="240" w:lineRule="auto"/>
      <w:textAlignment w:val="baseline"/>
    </w:pPr>
    <w:rPr>
      <w:rFonts w:ascii="Times New Roman" w:eastAsia="Times New Roman" w:hAnsi="Times New Roman" w:cs="Times New Roman"/>
      <w:kern w:val="3"/>
      <w:sz w:val="24"/>
      <w:szCs w:val="20"/>
      <w:lang w:eastAsia="zh-CN" w:bidi="hi-IN"/>
    </w:rPr>
  </w:style>
  <w:style w:type="character" w:styleId="CommentReference">
    <w:name w:val="annotation reference"/>
    <w:basedOn w:val="DefaultParagraphFont"/>
    <w:uiPriority w:val="99"/>
    <w:semiHidden/>
    <w:unhideWhenUsed/>
    <w:rsid w:val="00782643"/>
    <w:rPr>
      <w:sz w:val="16"/>
      <w:szCs w:val="16"/>
    </w:rPr>
  </w:style>
  <w:style w:type="paragraph" w:styleId="CommentText">
    <w:name w:val="annotation text"/>
    <w:basedOn w:val="Normal"/>
    <w:link w:val="CommentTextChar"/>
    <w:uiPriority w:val="99"/>
    <w:semiHidden/>
    <w:unhideWhenUsed/>
    <w:rsid w:val="00782643"/>
    <w:rPr>
      <w:sz w:val="20"/>
    </w:rPr>
  </w:style>
  <w:style w:type="character" w:customStyle="1" w:styleId="CommentTextChar">
    <w:name w:val="Comment Text Char"/>
    <w:basedOn w:val="DefaultParagraphFont"/>
    <w:link w:val="CommentText"/>
    <w:uiPriority w:val="99"/>
    <w:semiHidden/>
    <w:rsid w:val="00782643"/>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782643"/>
    <w:rPr>
      <w:b/>
      <w:bCs/>
    </w:rPr>
  </w:style>
  <w:style w:type="character" w:customStyle="1" w:styleId="CommentSubjectChar">
    <w:name w:val="Comment Subject Char"/>
    <w:basedOn w:val="CommentTextChar"/>
    <w:link w:val="CommentSubject"/>
    <w:uiPriority w:val="99"/>
    <w:semiHidden/>
    <w:rsid w:val="00782643"/>
    <w:rPr>
      <w:rFonts w:ascii="Times New Roman" w:eastAsia="Times New Roman" w:hAnsi="Times New Roman" w:cs="Times New Roman"/>
      <w:b/>
      <w:bCs/>
      <w:sz w:val="20"/>
      <w:szCs w:val="20"/>
      <w:lang w:eastAsia="lt-LT"/>
    </w:rPr>
  </w:style>
  <w:style w:type="paragraph" w:styleId="BalloonText">
    <w:name w:val="Balloon Text"/>
    <w:basedOn w:val="Normal"/>
    <w:link w:val="BalloonTextChar"/>
    <w:uiPriority w:val="99"/>
    <w:semiHidden/>
    <w:unhideWhenUsed/>
    <w:rsid w:val="007826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643"/>
    <w:rPr>
      <w:rFonts w:ascii="Segoe UI" w:eastAsia="Times New Roman" w:hAnsi="Segoe UI" w:cs="Segoe UI"/>
      <w:sz w:val="18"/>
      <w:szCs w:val="18"/>
      <w:lang w:eastAsia="lt-LT"/>
    </w:rPr>
  </w:style>
  <w:style w:type="character" w:styleId="Strong">
    <w:name w:val="Strong"/>
    <w:basedOn w:val="DefaultParagraphFont"/>
    <w:uiPriority w:val="22"/>
    <w:qFormat/>
    <w:rsid w:val="0093249B"/>
    <w:rPr>
      <w:b/>
      <w:bCs/>
    </w:rPr>
  </w:style>
  <w:style w:type="paragraph" w:styleId="NormalWeb">
    <w:name w:val="Normal (Web)"/>
    <w:basedOn w:val="Normal"/>
    <w:uiPriority w:val="99"/>
    <w:unhideWhenUsed/>
    <w:rsid w:val="0093249B"/>
    <w:pPr>
      <w:spacing w:before="225" w:after="225"/>
    </w:pPr>
    <w:rPr>
      <w:rFonts w:ascii="Muli" w:hAnsi="Muli"/>
      <w:color w:val="080808"/>
      <w:szCs w:val="24"/>
    </w:rPr>
  </w:style>
  <w:style w:type="character" w:styleId="Hyperlink">
    <w:name w:val="Hyperlink"/>
    <w:basedOn w:val="DefaultParagraphFont"/>
    <w:uiPriority w:val="99"/>
    <w:unhideWhenUsed/>
    <w:rsid w:val="00C10709"/>
    <w:rPr>
      <w:color w:val="0000FF" w:themeColor="hyperlink"/>
      <w:u w:val="single"/>
    </w:rPr>
  </w:style>
  <w:style w:type="paragraph" w:customStyle="1" w:styleId="Textbody">
    <w:name w:val="Text body"/>
    <w:basedOn w:val="Normal"/>
    <w:rsid w:val="00B01460"/>
    <w:pPr>
      <w:widowControl w:val="0"/>
      <w:suppressAutoHyphens/>
      <w:autoSpaceDN w:val="0"/>
      <w:ind w:firstLine="567"/>
      <w:jc w:val="both"/>
    </w:pPr>
    <w:rPr>
      <w:rFonts w:eastAsia="Andale Sans UI" w:cs="Tahoma"/>
      <w:kern w:val="3"/>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50"/>
    <w:pPr>
      <w:spacing w:after="0" w:line="240" w:lineRule="auto"/>
    </w:pPr>
    <w:rPr>
      <w:rFonts w:ascii="Times New Roman" w:eastAsia="Times New Roman" w:hAnsi="Times New Roman" w:cs="Times New Roman"/>
      <w:sz w:val="24"/>
      <w:szCs w:val="20"/>
      <w:lang w:eastAsia="lt-LT"/>
    </w:rPr>
  </w:style>
  <w:style w:type="paragraph" w:styleId="Heading1">
    <w:name w:val="heading 1"/>
    <w:basedOn w:val="Normal"/>
    <w:next w:val="Normal"/>
    <w:link w:val="Heading1Char"/>
    <w:qFormat/>
    <w:rsid w:val="00B30B50"/>
    <w:pPr>
      <w:keepNext/>
      <w:jc w:val="center"/>
      <w:outlineLvl w:val="0"/>
    </w:pPr>
    <w:rPr>
      <w:rFonts w:ascii="HelveticaLT" w:hAnsi="HelveticaLT"/>
      <w:caps/>
      <w:sz w:val="32"/>
    </w:rPr>
  </w:style>
  <w:style w:type="paragraph" w:styleId="Heading2">
    <w:name w:val="heading 2"/>
    <w:basedOn w:val="Normal"/>
    <w:next w:val="Normal"/>
    <w:link w:val="Heading2Char"/>
    <w:qFormat/>
    <w:rsid w:val="00B30B50"/>
    <w:pPr>
      <w:keepNext/>
      <w:jc w:val="cente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B50"/>
    <w:rPr>
      <w:rFonts w:ascii="HelveticaLT" w:eastAsia="Times New Roman" w:hAnsi="HelveticaLT" w:cs="Times New Roman"/>
      <w:caps/>
      <w:sz w:val="32"/>
      <w:szCs w:val="20"/>
      <w:lang w:eastAsia="lt-LT"/>
    </w:rPr>
  </w:style>
  <w:style w:type="character" w:customStyle="1" w:styleId="Heading2Char">
    <w:name w:val="Heading 2 Char"/>
    <w:basedOn w:val="DefaultParagraphFont"/>
    <w:link w:val="Heading2"/>
    <w:rsid w:val="00B30B50"/>
    <w:rPr>
      <w:rFonts w:ascii="Times New Roman" w:eastAsia="Times New Roman" w:hAnsi="Times New Roman" w:cs="Times New Roman"/>
      <w:b/>
      <w:caps/>
      <w:sz w:val="24"/>
      <w:szCs w:val="20"/>
      <w:lang w:eastAsia="lt-LT"/>
    </w:rPr>
  </w:style>
  <w:style w:type="paragraph" w:styleId="Header">
    <w:name w:val="header"/>
    <w:basedOn w:val="Normal"/>
    <w:link w:val="HeaderChar"/>
    <w:uiPriority w:val="99"/>
    <w:rsid w:val="00B30B50"/>
    <w:pPr>
      <w:tabs>
        <w:tab w:val="center" w:pos="4153"/>
        <w:tab w:val="right" w:pos="8306"/>
      </w:tabs>
    </w:pPr>
  </w:style>
  <w:style w:type="character" w:customStyle="1" w:styleId="HeaderChar">
    <w:name w:val="Header Char"/>
    <w:basedOn w:val="DefaultParagraphFont"/>
    <w:link w:val="Header"/>
    <w:uiPriority w:val="99"/>
    <w:rsid w:val="00B30B50"/>
    <w:rPr>
      <w:rFonts w:ascii="Times New Roman" w:eastAsia="Times New Roman" w:hAnsi="Times New Roman" w:cs="Times New Roman"/>
      <w:sz w:val="24"/>
      <w:szCs w:val="20"/>
      <w:lang w:eastAsia="lt-LT"/>
    </w:rPr>
  </w:style>
  <w:style w:type="paragraph" w:styleId="Caption">
    <w:name w:val="caption"/>
    <w:basedOn w:val="Normal"/>
    <w:next w:val="Normal"/>
    <w:qFormat/>
    <w:rsid w:val="00B30B50"/>
    <w:rPr>
      <w:b/>
      <w:sz w:val="22"/>
      <w:lang w:val="en-GB"/>
    </w:rPr>
  </w:style>
  <w:style w:type="character" w:customStyle="1" w:styleId="Numatytasispastraiposriftas">
    <w:name w:val="Numatytasis pastraipos šriftas"/>
    <w:rsid w:val="00507EBC"/>
  </w:style>
  <w:style w:type="paragraph" w:customStyle="1" w:styleId="Standard">
    <w:name w:val="Standard"/>
    <w:rsid w:val="00507EBC"/>
    <w:pPr>
      <w:suppressAutoHyphens/>
      <w:autoSpaceDN w:val="0"/>
      <w:spacing w:after="0" w:line="240" w:lineRule="auto"/>
      <w:textAlignment w:val="baseline"/>
    </w:pPr>
    <w:rPr>
      <w:rFonts w:ascii="Times New Roman" w:eastAsia="Times New Roman" w:hAnsi="Times New Roman" w:cs="Times New Roman"/>
      <w:kern w:val="3"/>
      <w:sz w:val="24"/>
      <w:szCs w:val="20"/>
      <w:lang w:eastAsia="zh-CN" w:bidi="hi-IN"/>
    </w:rPr>
  </w:style>
  <w:style w:type="character" w:styleId="CommentReference">
    <w:name w:val="annotation reference"/>
    <w:basedOn w:val="DefaultParagraphFont"/>
    <w:uiPriority w:val="99"/>
    <w:semiHidden/>
    <w:unhideWhenUsed/>
    <w:rsid w:val="00782643"/>
    <w:rPr>
      <w:sz w:val="16"/>
      <w:szCs w:val="16"/>
    </w:rPr>
  </w:style>
  <w:style w:type="paragraph" w:styleId="CommentText">
    <w:name w:val="annotation text"/>
    <w:basedOn w:val="Normal"/>
    <w:link w:val="CommentTextChar"/>
    <w:uiPriority w:val="99"/>
    <w:semiHidden/>
    <w:unhideWhenUsed/>
    <w:rsid w:val="00782643"/>
    <w:rPr>
      <w:sz w:val="20"/>
    </w:rPr>
  </w:style>
  <w:style w:type="character" w:customStyle="1" w:styleId="CommentTextChar">
    <w:name w:val="Comment Text Char"/>
    <w:basedOn w:val="DefaultParagraphFont"/>
    <w:link w:val="CommentText"/>
    <w:uiPriority w:val="99"/>
    <w:semiHidden/>
    <w:rsid w:val="00782643"/>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782643"/>
    <w:rPr>
      <w:b/>
      <w:bCs/>
    </w:rPr>
  </w:style>
  <w:style w:type="character" w:customStyle="1" w:styleId="CommentSubjectChar">
    <w:name w:val="Comment Subject Char"/>
    <w:basedOn w:val="CommentTextChar"/>
    <w:link w:val="CommentSubject"/>
    <w:uiPriority w:val="99"/>
    <w:semiHidden/>
    <w:rsid w:val="00782643"/>
    <w:rPr>
      <w:rFonts w:ascii="Times New Roman" w:eastAsia="Times New Roman" w:hAnsi="Times New Roman" w:cs="Times New Roman"/>
      <w:b/>
      <w:bCs/>
      <w:sz w:val="20"/>
      <w:szCs w:val="20"/>
      <w:lang w:eastAsia="lt-LT"/>
    </w:rPr>
  </w:style>
  <w:style w:type="paragraph" w:styleId="BalloonText">
    <w:name w:val="Balloon Text"/>
    <w:basedOn w:val="Normal"/>
    <w:link w:val="BalloonTextChar"/>
    <w:uiPriority w:val="99"/>
    <w:semiHidden/>
    <w:unhideWhenUsed/>
    <w:rsid w:val="007826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643"/>
    <w:rPr>
      <w:rFonts w:ascii="Segoe UI" w:eastAsia="Times New Roman" w:hAnsi="Segoe UI" w:cs="Segoe UI"/>
      <w:sz w:val="18"/>
      <w:szCs w:val="18"/>
      <w:lang w:eastAsia="lt-LT"/>
    </w:rPr>
  </w:style>
  <w:style w:type="character" w:styleId="Strong">
    <w:name w:val="Strong"/>
    <w:basedOn w:val="DefaultParagraphFont"/>
    <w:uiPriority w:val="22"/>
    <w:qFormat/>
    <w:rsid w:val="0093249B"/>
    <w:rPr>
      <w:b/>
      <w:bCs/>
    </w:rPr>
  </w:style>
  <w:style w:type="paragraph" w:styleId="NormalWeb">
    <w:name w:val="Normal (Web)"/>
    <w:basedOn w:val="Normal"/>
    <w:uiPriority w:val="99"/>
    <w:unhideWhenUsed/>
    <w:rsid w:val="0093249B"/>
    <w:pPr>
      <w:spacing w:before="225" w:after="225"/>
    </w:pPr>
    <w:rPr>
      <w:rFonts w:ascii="Muli" w:hAnsi="Muli"/>
      <w:color w:val="080808"/>
      <w:szCs w:val="24"/>
    </w:rPr>
  </w:style>
  <w:style w:type="character" w:styleId="Hyperlink">
    <w:name w:val="Hyperlink"/>
    <w:basedOn w:val="DefaultParagraphFont"/>
    <w:uiPriority w:val="99"/>
    <w:unhideWhenUsed/>
    <w:rsid w:val="00C10709"/>
    <w:rPr>
      <w:color w:val="0000FF" w:themeColor="hyperlink"/>
      <w:u w:val="single"/>
    </w:rPr>
  </w:style>
  <w:style w:type="paragraph" w:customStyle="1" w:styleId="Textbody">
    <w:name w:val="Text body"/>
    <w:basedOn w:val="Normal"/>
    <w:rsid w:val="00B01460"/>
    <w:pPr>
      <w:widowControl w:val="0"/>
      <w:suppressAutoHyphens/>
      <w:autoSpaceDN w:val="0"/>
      <w:ind w:firstLine="567"/>
      <w:jc w:val="both"/>
    </w:pPr>
    <w:rPr>
      <w:rFonts w:eastAsia="Andale Sans UI" w:cs="Tahoma"/>
      <w:kern w:val="3"/>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0937">
      <w:bodyDiv w:val="1"/>
      <w:marLeft w:val="0"/>
      <w:marRight w:val="0"/>
      <w:marTop w:val="0"/>
      <w:marBottom w:val="0"/>
      <w:divBdr>
        <w:top w:val="none" w:sz="0" w:space="0" w:color="auto"/>
        <w:left w:val="none" w:sz="0" w:space="0" w:color="auto"/>
        <w:bottom w:val="none" w:sz="0" w:space="0" w:color="auto"/>
        <w:right w:val="none" w:sz="0" w:space="0" w:color="auto"/>
      </w:divBdr>
    </w:div>
    <w:div w:id="810710118">
      <w:bodyDiv w:val="1"/>
      <w:marLeft w:val="0"/>
      <w:marRight w:val="0"/>
      <w:marTop w:val="0"/>
      <w:marBottom w:val="0"/>
      <w:divBdr>
        <w:top w:val="none" w:sz="0" w:space="0" w:color="auto"/>
        <w:left w:val="none" w:sz="0" w:space="0" w:color="auto"/>
        <w:bottom w:val="none" w:sz="0" w:space="0" w:color="auto"/>
        <w:right w:val="none" w:sz="0" w:space="0" w:color="auto"/>
      </w:divBdr>
      <w:divsChild>
        <w:div w:id="1012269104">
          <w:marLeft w:val="0"/>
          <w:marRight w:val="0"/>
          <w:marTop w:val="0"/>
          <w:marBottom w:val="0"/>
          <w:divBdr>
            <w:top w:val="none" w:sz="0" w:space="0" w:color="auto"/>
            <w:left w:val="none" w:sz="0" w:space="0" w:color="auto"/>
            <w:bottom w:val="none" w:sz="0" w:space="0" w:color="auto"/>
            <w:right w:val="none" w:sz="0" w:space="0" w:color="auto"/>
          </w:divBdr>
          <w:divsChild>
            <w:div w:id="1270501737">
              <w:marLeft w:val="0"/>
              <w:marRight w:val="0"/>
              <w:marTop w:val="0"/>
              <w:marBottom w:val="0"/>
              <w:divBdr>
                <w:top w:val="none" w:sz="0" w:space="0" w:color="auto"/>
                <w:left w:val="none" w:sz="0" w:space="0" w:color="auto"/>
                <w:bottom w:val="none" w:sz="0" w:space="0" w:color="auto"/>
                <w:right w:val="none" w:sz="0" w:space="0" w:color="auto"/>
              </w:divBdr>
              <w:divsChild>
                <w:div w:id="1245797665">
                  <w:marLeft w:val="0"/>
                  <w:marRight w:val="0"/>
                  <w:marTop w:val="0"/>
                  <w:marBottom w:val="0"/>
                  <w:divBdr>
                    <w:top w:val="none" w:sz="0" w:space="0" w:color="auto"/>
                    <w:left w:val="none" w:sz="0" w:space="0" w:color="auto"/>
                    <w:bottom w:val="none" w:sz="0" w:space="0" w:color="auto"/>
                    <w:right w:val="none" w:sz="0" w:space="0" w:color="auto"/>
                  </w:divBdr>
                  <w:divsChild>
                    <w:div w:id="124154800">
                      <w:marLeft w:val="0"/>
                      <w:marRight w:val="0"/>
                      <w:marTop w:val="0"/>
                      <w:marBottom w:val="0"/>
                      <w:divBdr>
                        <w:top w:val="none" w:sz="0" w:space="0" w:color="auto"/>
                        <w:left w:val="none" w:sz="0" w:space="0" w:color="auto"/>
                        <w:bottom w:val="none" w:sz="0" w:space="0" w:color="auto"/>
                        <w:right w:val="none" w:sz="0" w:space="0" w:color="auto"/>
                      </w:divBdr>
                      <w:divsChild>
                        <w:div w:id="713969313">
                          <w:marLeft w:val="0"/>
                          <w:marRight w:val="0"/>
                          <w:marTop w:val="0"/>
                          <w:marBottom w:val="0"/>
                          <w:divBdr>
                            <w:top w:val="none" w:sz="0" w:space="0" w:color="auto"/>
                            <w:left w:val="none" w:sz="0" w:space="0" w:color="auto"/>
                            <w:bottom w:val="none" w:sz="0" w:space="0" w:color="auto"/>
                            <w:right w:val="none" w:sz="0" w:space="0" w:color="auto"/>
                          </w:divBdr>
                          <w:divsChild>
                            <w:div w:id="1268808737">
                              <w:marLeft w:val="0"/>
                              <w:marRight w:val="0"/>
                              <w:marTop w:val="0"/>
                              <w:marBottom w:val="0"/>
                              <w:divBdr>
                                <w:top w:val="none" w:sz="0" w:space="0" w:color="auto"/>
                                <w:left w:val="none" w:sz="0" w:space="0" w:color="auto"/>
                                <w:bottom w:val="none" w:sz="0" w:space="0" w:color="auto"/>
                                <w:right w:val="none" w:sz="0" w:space="0" w:color="auto"/>
                              </w:divBdr>
                              <w:divsChild>
                                <w:div w:id="636027946">
                                  <w:marLeft w:val="0"/>
                                  <w:marRight w:val="0"/>
                                  <w:marTop w:val="0"/>
                                  <w:marBottom w:val="0"/>
                                  <w:divBdr>
                                    <w:top w:val="none" w:sz="0" w:space="0" w:color="auto"/>
                                    <w:left w:val="none" w:sz="0" w:space="0" w:color="auto"/>
                                    <w:bottom w:val="none" w:sz="0" w:space="0" w:color="auto"/>
                                    <w:right w:val="none" w:sz="0" w:space="0" w:color="auto"/>
                                  </w:divBdr>
                                  <w:divsChild>
                                    <w:div w:id="7342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238826">
      <w:bodyDiv w:val="1"/>
      <w:marLeft w:val="0"/>
      <w:marRight w:val="0"/>
      <w:marTop w:val="0"/>
      <w:marBottom w:val="0"/>
      <w:divBdr>
        <w:top w:val="none" w:sz="0" w:space="0" w:color="auto"/>
        <w:left w:val="none" w:sz="0" w:space="0" w:color="auto"/>
        <w:bottom w:val="none" w:sz="0" w:space="0" w:color="auto"/>
        <w:right w:val="none" w:sz="0" w:space="0" w:color="auto"/>
      </w:divBdr>
    </w:div>
    <w:div w:id="2139376490">
      <w:bodyDiv w:val="1"/>
      <w:marLeft w:val="0"/>
      <w:marRight w:val="0"/>
      <w:marTop w:val="0"/>
      <w:marBottom w:val="0"/>
      <w:divBdr>
        <w:top w:val="none" w:sz="0" w:space="0" w:color="auto"/>
        <w:left w:val="none" w:sz="0" w:space="0" w:color="auto"/>
        <w:bottom w:val="none" w:sz="0" w:space="0" w:color="auto"/>
        <w:right w:val="none" w:sz="0" w:space="0" w:color="auto"/>
      </w:divBdr>
      <w:divsChild>
        <w:div w:id="10960707">
          <w:marLeft w:val="0"/>
          <w:marRight w:val="0"/>
          <w:marTop w:val="0"/>
          <w:marBottom w:val="0"/>
          <w:divBdr>
            <w:top w:val="none" w:sz="0" w:space="0" w:color="auto"/>
            <w:left w:val="none" w:sz="0" w:space="0" w:color="auto"/>
            <w:bottom w:val="none" w:sz="0" w:space="0" w:color="auto"/>
            <w:right w:val="none" w:sz="0" w:space="0" w:color="auto"/>
          </w:divBdr>
          <w:divsChild>
            <w:div w:id="1405756178">
              <w:marLeft w:val="0"/>
              <w:marRight w:val="0"/>
              <w:marTop w:val="0"/>
              <w:marBottom w:val="0"/>
              <w:divBdr>
                <w:top w:val="none" w:sz="0" w:space="0" w:color="auto"/>
                <w:left w:val="none" w:sz="0" w:space="0" w:color="auto"/>
                <w:bottom w:val="none" w:sz="0" w:space="0" w:color="auto"/>
                <w:right w:val="none" w:sz="0" w:space="0" w:color="auto"/>
              </w:divBdr>
            </w:div>
            <w:div w:id="71199560">
              <w:marLeft w:val="0"/>
              <w:marRight w:val="0"/>
              <w:marTop w:val="0"/>
              <w:marBottom w:val="0"/>
              <w:divBdr>
                <w:top w:val="none" w:sz="0" w:space="0" w:color="auto"/>
                <w:left w:val="none" w:sz="0" w:space="0" w:color="auto"/>
                <w:bottom w:val="none" w:sz="0" w:space="0" w:color="auto"/>
                <w:right w:val="none" w:sz="0" w:space="0" w:color="auto"/>
              </w:divBdr>
            </w:div>
            <w:div w:id="1532495533">
              <w:marLeft w:val="0"/>
              <w:marRight w:val="0"/>
              <w:marTop w:val="0"/>
              <w:marBottom w:val="0"/>
              <w:divBdr>
                <w:top w:val="none" w:sz="0" w:space="0" w:color="auto"/>
                <w:left w:val="none" w:sz="0" w:space="0" w:color="auto"/>
                <w:bottom w:val="none" w:sz="0" w:space="0" w:color="auto"/>
                <w:right w:val="none" w:sz="0" w:space="0" w:color="auto"/>
              </w:divBdr>
              <w:divsChild>
                <w:div w:id="1340427101">
                  <w:marLeft w:val="0"/>
                  <w:marRight w:val="0"/>
                  <w:marTop w:val="0"/>
                  <w:marBottom w:val="0"/>
                  <w:divBdr>
                    <w:top w:val="none" w:sz="0" w:space="0" w:color="auto"/>
                    <w:left w:val="none" w:sz="0" w:space="0" w:color="auto"/>
                    <w:bottom w:val="none" w:sz="0" w:space="0" w:color="auto"/>
                    <w:right w:val="none" w:sz="0" w:space="0" w:color="auto"/>
                  </w:divBdr>
                </w:div>
                <w:div w:id="1287272404">
                  <w:marLeft w:val="0"/>
                  <w:marRight w:val="0"/>
                  <w:marTop w:val="0"/>
                  <w:marBottom w:val="0"/>
                  <w:divBdr>
                    <w:top w:val="none" w:sz="0" w:space="0" w:color="auto"/>
                    <w:left w:val="none" w:sz="0" w:space="0" w:color="auto"/>
                    <w:bottom w:val="none" w:sz="0" w:space="0" w:color="auto"/>
                    <w:right w:val="none" w:sz="0" w:space="0" w:color="auto"/>
                  </w:divBdr>
                </w:div>
              </w:divsChild>
            </w:div>
            <w:div w:id="86116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mm@lrkm.lt" TargetMode="External"/><Relationship Id="rId11" Type="http://schemas.microsoft.com/office/2011/relationships/people" Target="people.xml"/><Relationship Id="rId5" Type="http://schemas.openxmlformats.org/officeDocument/2006/relationships/hyperlink" Target="https://e-seimas.lrs.lt/portal/documentSearch/lt"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1468</Words>
  <Characters>838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Gintaras Džiovėnas</dc:creator>
  <cp:lastModifiedBy>Gintaras Džiovėnas</cp:lastModifiedBy>
  <cp:revision>2</cp:revision>
  <dcterms:created xsi:type="dcterms:W3CDTF">2020-07-31T11:10:00Z</dcterms:created>
  <dcterms:modified xsi:type="dcterms:W3CDTF">2020-07-31T11:10:00Z</dcterms:modified>
</cp:coreProperties>
</file>