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2F7DD" w14:textId="5E73FAAD" w:rsidR="00682E88" w:rsidRDefault="00D11EA8" w:rsidP="005162CB">
      <w:pPr>
        <w:jc w:val="center"/>
      </w:pPr>
      <w:r>
        <w:rPr>
          <w:noProof/>
        </w:rPr>
        <w:drawing>
          <wp:inline distT="0" distB="0" distL="0" distR="0" wp14:anchorId="4C7CCD85" wp14:editId="7D604045">
            <wp:extent cx="5543550" cy="3358900"/>
            <wp:effectExtent l="0" t="0" r="0" b="0"/>
            <wp:docPr id="2" name="Paveikslėlis 2" descr="Nuolaida Padėkos vazoninių dirbtinių gėlių puokštė netikrą klevas moliūgų  vazonuose dirbtiniais gėlių namų puošybai stalo dekoras ~ Dirbtinis  papuošalai / Cheap-Premium.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olaida Padėkos vazoninių dirbtinių gėlių puokštė netikrą klevas moliūgų  vazonuose dirbtiniais gėlių namų puošybai stalo dekoras ~ Dirbtinis  papuošalai / Cheap-Premium.c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8487" cy="3361891"/>
                    </a:xfrm>
                    <a:prstGeom prst="rect">
                      <a:avLst/>
                    </a:prstGeom>
                    <a:noFill/>
                    <a:ln>
                      <a:noFill/>
                    </a:ln>
                  </pic:spPr>
                </pic:pic>
              </a:graphicData>
            </a:graphic>
          </wp:inline>
        </w:drawing>
      </w:r>
    </w:p>
    <w:p w14:paraId="667B9693" w14:textId="77777777" w:rsidR="007C5011" w:rsidRDefault="00F31001">
      <w:pPr>
        <w:widowControl w:val="0"/>
        <w:pBdr>
          <w:top w:val="nil"/>
          <w:left w:val="nil"/>
          <w:bottom w:val="nil"/>
          <w:right w:val="nil"/>
          <w:between w:val="nil"/>
        </w:pBdr>
        <w:ind w:left="-284"/>
        <w:jc w:val="center"/>
        <w:rPr>
          <w:color w:val="000000"/>
          <w:sz w:val="32"/>
          <w:szCs w:val="32"/>
        </w:rPr>
      </w:pPr>
      <w:hyperlink r:id="rId9"/>
    </w:p>
    <w:p w14:paraId="2E4C7592" w14:textId="0FDD9BD6" w:rsidR="007C5011" w:rsidRPr="008F6D5C" w:rsidRDefault="00230A7E">
      <w:pPr>
        <w:widowControl w:val="0"/>
        <w:pBdr>
          <w:top w:val="nil"/>
          <w:left w:val="nil"/>
          <w:bottom w:val="nil"/>
          <w:right w:val="nil"/>
          <w:between w:val="nil"/>
        </w:pBdr>
        <w:ind w:left="-284"/>
        <w:jc w:val="center"/>
        <w:rPr>
          <w:color w:val="17365D" w:themeColor="text2" w:themeShade="BF"/>
          <w:sz w:val="32"/>
          <w:szCs w:val="32"/>
        </w:rPr>
      </w:pPr>
      <w:r w:rsidRPr="008F6D5C">
        <w:rPr>
          <w:b/>
          <w:color w:val="17365D" w:themeColor="text2" w:themeShade="BF"/>
          <w:sz w:val="32"/>
          <w:szCs w:val="32"/>
        </w:rPr>
        <w:t>TRAKŲ RAJONO SAVIVALDYBĖS ADMINISTRACIJOS ŠVIETIMO SKYRIAUS 20</w:t>
      </w:r>
      <w:r w:rsidR="00B34DBC">
        <w:rPr>
          <w:b/>
          <w:color w:val="17365D" w:themeColor="text2" w:themeShade="BF"/>
          <w:sz w:val="32"/>
          <w:szCs w:val="32"/>
        </w:rPr>
        <w:t>21</w:t>
      </w:r>
      <w:r w:rsidRPr="008F6D5C">
        <w:rPr>
          <w:b/>
          <w:color w:val="17365D" w:themeColor="text2" w:themeShade="BF"/>
          <w:sz w:val="32"/>
          <w:szCs w:val="32"/>
        </w:rPr>
        <w:t xml:space="preserve"> M. LAPKRIČIO</w:t>
      </w:r>
    </w:p>
    <w:p w14:paraId="464738A8" w14:textId="77777777" w:rsidR="007C5011" w:rsidRPr="008F6D5C" w:rsidRDefault="00230A7E">
      <w:pPr>
        <w:widowControl w:val="0"/>
        <w:pBdr>
          <w:top w:val="nil"/>
          <w:left w:val="nil"/>
          <w:bottom w:val="nil"/>
          <w:right w:val="nil"/>
          <w:between w:val="nil"/>
        </w:pBdr>
        <w:ind w:left="-284"/>
        <w:jc w:val="center"/>
        <w:rPr>
          <w:b/>
          <w:color w:val="17365D" w:themeColor="text2" w:themeShade="BF"/>
          <w:sz w:val="32"/>
          <w:szCs w:val="32"/>
        </w:rPr>
      </w:pPr>
      <w:r w:rsidRPr="008F6D5C">
        <w:rPr>
          <w:b/>
          <w:color w:val="17365D" w:themeColor="text2" w:themeShade="BF"/>
          <w:sz w:val="32"/>
          <w:szCs w:val="32"/>
        </w:rPr>
        <w:t>MĖNESIO VEIKLOS PLANAS</w:t>
      </w:r>
    </w:p>
    <w:p w14:paraId="112F8B87" w14:textId="77777777" w:rsidR="00EB7F80" w:rsidRPr="00EB7F80" w:rsidRDefault="00EB7F80" w:rsidP="00EB1817">
      <w:pPr>
        <w:widowControl w:val="0"/>
        <w:pBdr>
          <w:top w:val="nil"/>
          <w:left w:val="nil"/>
          <w:bottom w:val="nil"/>
          <w:right w:val="nil"/>
          <w:between w:val="nil"/>
        </w:pBdr>
        <w:rPr>
          <w:color w:val="632423" w:themeColor="accent2" w:themeShade="80"/>
          <w:sz w:val="32"/>
          <w:szCs w:val="32"/>
        </w:rPr>
      </w:pPr>
    </w:p>
    <w:tbl>
      <w:tblPr>
        <w:tblStyle w:val="a"/>
        <w:tblW w:w="15168" w:type="dxa"/>
        <w:tblInd w:w="-147" w:type="dxa"/>
        <w:tblLayout w:type="fixed"/>
        <w:tblLook w:val="0000" w:firstRow="0" w:lastRow="0" w:firstColumn="0" w:lastColumn="0" w:noHBand="0" w:noVBand="0"/>
      </w:tblPr>
      <w:tblGrid>
        <w:gridCol w:w="4395"/>
        <w:gridCol w:w="1562"/>
        <w:gridCol w:w="1982"/>
        <w:gridCol w:w="3402"/>
        <w:gridCol w:w="3827"/>
      </w:tblGrid>
      <w:tr w:rsidR="00EB1817" w:rsidRPr="00EB1817" w14:paraId="1CA979DC" w14:textId="77777777" w:rsidTr="006E10C3">
        <w:tc>
          <w:tcPr>
            <w:tcW w:w="4395" w:type="dxa"/>
            <w:tcBorders>
              <w:top w:val="single" w:sz="4" w:space="0" w:color="000000"/>
              <w:left w:val="single" w:sz="4" w:space="0" w:color="000000"/>
              <w:bottom w:val="single" w:sz="4" w:space="0" w:color="000000"/>
            </w:tcBorders>
          </w:tcPr>
          <w:p w14:paraId="68086354"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Priemonės pavadinimas</w:t>
            </w:r>
          </w:p>
        </w:tc>
        <w:tc>
          <w:tcPr>
            <w:tcW w:w="1562" w:type="dxa"/>
            <w:tcBorders>
              <w:top w:val="single" w:sz="4" w:space="0" w:color="000000"/>
              <w:left w:val="single" w:sz="4" w:space="0" w:color="000000"/>
              <w:bottom w:val="single" w:sz="4" w:space="0" w:color="000000"/>
            </w:tcBorders>
          </w:tcPr>
          <w:p w14:paraId="24D76A94"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Data, laikas</w:t>
            </w:r>
          </w:p>
        </w:tc>
        <w:tc>
          <w:tcPr>
            <w:tcW w:w="1982" w:type="dxa"/>
            <w:tcBorders>
              <w:top w:val="single" w:sz="4" w:space="0" w:color="000000"/>
              <w:left w:val="single" w:sz="4" w:space="0" w:color="000000"/>
              <w:bottom w:val="single" w:sz="4" w:space="0" w:color="000000"/>
            </w:tcBorders>
          </w:tcPr>
          <w:p w14:paraId="77207A2B"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Atsakingi</w:t>
            </w:r>
          </w:p>
        </w:tc>
        <w:tc>
          <w:tcPr>
            <w:tcW w:w="3402" w:type="dxa"/>
            <w:tcBorders>
              <w:top w:val="single" w:sz="4" w:space="0" w:color="000000"/>
              <w:left w:val="single" w:sz="4" w:space="0" w:color="000000"/>
              <w:bottom w:val="single" w:sz="4" w:space="0" w:color="000000"/>
            </w:tcBorders>
          </w:tcPr>
          <w:p w14:paraId="33FBAB9F"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Dalyviai</w:t>
            </w:r>
          </w:p>
        </w:tc>
        <w:tc>
          <w:tcPr>
            <w:tcW w:w="3827" w:type="dxa"/>
            <w:tcBorders>
              <w:top w:val="single" w:sz="4" w:space="0" w:color="000000"/>
              <w:left w:val="single" w:sz="4" w:space="0" w:color="000000"/>
              <w:bottom w:val="single" w:sz="4" w:space="0" w:color="000000"/>
              <w:right w:val="single" w:sz="4" w:space="0" w:color="000000"/>
            </w:tcBorders>
          </w:tcPr>
          <w:p w14:paraId="58F3D118"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Vieta</w:t>
            </w:r>
          </w:p>
        </w:tc>
      </w:tr>
      <w:tr w:rsidR="00EB1817" w:rsidRPr="00EB1817" w14:paraId="371498AA" w14:textId="77777777" w:rsidTr="006E10C3">
        <w:tc>
          <w:tcPr>
            <w:tcW w:w="4395" w:type="dxa"/>
            <w:tcBorders>
              <w:top w:val="single" w:sz="4" w:space="0" w:color="000000"/>
              <w:left w:val="single" w:sz="4" w:space="0" w:color="000000"/>
              <w:bottom w:val="single" w:sz="4" w:space="0" w:color="000000"/>
            </w:tcBorders>
          </w:tcPr>
          <w:p w14:paraId="6227FE77" w14:textId="54E02B35" w:rsidR="008E21AB" w:rsidRPr="00D32E2F" w:rsidRDefault="008E21AB" w:rsidP="00D32E2F">
            <w:pPr>
              <w:widowControl w:val="0"/>
              <w:pBdr>
                <w:top w:val="nil"/>
                <w:left w:val="nil"/>
                <w:bottom w:val="nil"/>
                <w:right w:val="nil"/>
                <w:between w:val="nil"/>
              </w:pBdr>
              <w:rPr>
                <w:sz w:val="24"/>
                <w:szCs w:val="24"/>
              </w:rPr>
            </w:pPr>
            <w:r w:rsidRPr="00D32E2F">
              <w:rPr>
                <w:sz w:val="24"/>
                <w:szCs w:val="24"/>
              </w:rPr>
              <w:t xml:space="preserve">Sutarčių su </w:t>
            </w:r>
            <w:r w:rsidR="00D32E2F">
              <w:rPr>
                <w:sz w:val="24"/>
                <w:szCs w:val="24"/>
              </w:rPr>
              <w:t xml:space="preserve">mokyklomis, pradėsiančiomis dalyvauti projekte „Kokybės krepšelis“, </w:t>
            </w:r>
            <w:r w:rsidRPr="00D32E2F">
              <w:rPr>
                <w:sz w:val="24"/>
                <w:szCs w:val="24"/>
              </w:rPr>
              <w:t>derinimas ir  pasirašymas</w:t>
            </w:r>
          </w:p>
        </w:tc>
        <w:tc>
          <w:tcPr>
            <w:tcW w:w="1562" w:type="dxa"/>
            <w:tcBorders>
              <w:top w:val="single" w:sz="4" w:space="0" w:color="000000"/>
              <w:left w:val="single" w:sz="4" w:space="0" w:color="000000"/>
              <w:bottom w:val="single" w:sz="4" w:space="0" w:color="000000"/>
            </w:tcBorders>
          </w:tcPr>
          <w:p w14:paraId="3359FCA3" w14:textId="081571EE" w:rsidR="008E21AB" w:rsidRPr="00D32E2F" w:rsidRDefault="008F29FA">
            <w:pPr>
              <w:widowControl w:val="0"/>
              <w:pBdr>
                <w:top w:val="nil"/>
                <w:left w:val="nil"/>
                <w:bottom w:val="nil"/>
                <w:right w:val="nil"/>
                <w:between w:val="nil"/>
              </w:pBdr>
              <w:jc w:val="center"/>
              <w:rPr>
                <w:sz w:val="24"/>
                <w:szCs w:val="24"/>
              </w:rPr>
            </w:pPr>
            <w:r>
              <w:rPr>
                <w:sz w:val="24"/>
                <w:szCs w:val="24"/>
              </w:rPr>
              <w:t>5</w:t>
            </w:r>
            <w:r w:rsidR="008E21AB" w:rsidRPr="00D32E2F">
              <w:rPr>
                <w:sz w:val="24"/>
                <w:szCs w:val="24"/>
              </w:rPr>
              <w:t xml:space="preserve"> d. </w:t>
            </w:r>
          </w:p>
        </w:tc>
        <w:tc>
          <w:tcPr>
            <w:tcW w:w="1982" w:type="dxa"/>
            <w:tcBorders>
              <w:top w:val="single" w:sz="4" w:space="0" w:color="000000"/>
              <w:left w:val="single" w:sz="4" w:space="0" w:color="000000"/>
              <w:bottom w:val="single" w:sz="4" w:space="0" w:color="000000"/>
            </w:tcBorders>
          </w:tcPr>
          <w:p w14:paraId="1E3DD827" w14:textId="129874BE" w:rsidR="008E21AB" w:rsidRPr="00D32E2F" w:rsidRDefault="008E21AB">
            <w:pPr>
              <w:widowControl w:val="0"/>
              <w:pBdr>
                <w:top w:val="nil"/>
                <w:left w:val="nil"/>
                <w:bottom w:val="nil"/>
                <w:right w:val="nil"/>
                <w:between w:val="nil"/>
              </w:pBdr>
              <w:jc w:val="center"/>
              <w:rPr>
                <w:sz w:val="24"/>
                <w:szCs w:val="24"/>
              </w:rPr>
            </w:pPr>
            <w:r w:rsidRPr="00D32E2F">
              <w:rPr>
                <w:sz w:val="24"/>
                <w:szCs w:val="24"/>
              </w:rPr>
              <w:t>N. Šidlauskienė</w:t>
            </w:r>
          </w:p>
        </w:tc>
        <w:tc>
          <w:tcPr>
            <w:tcW w:w="3402" w:type="dxa"/>
            <w:tcBorders>
              <w:top w:val="single" w:sz="4" w:space="0" w:color="000000"/>
              <w:left w:val="single" w:sz="4" w:space="0" w:color="000000"/>
              <w:bottom w:val="single" w:sz="4" w:space="0" w:color="000000"/>
            </w:tcBorders>
          </w:tcPr>
          <w:p w14:paraId="459A08F7" w14:textId="075C4225" w:rsidR="008E21AB" w:rsidRPr="00D32E2F" w:rsidRDefault="008F29FA" w:rsidP="008F29FA">
            <w:pPr>
              <w:widowControl w:val="0"/>
              <w:pBdr>
                <w:top w:val="nil"/>
                <w:left w:val="nil"/>
                <w:bottom w:val="nil"/>
                <w:right w:val="nil"/>
                <w:between w:val="nil"/>
              </w:pBdr>
              <w:rPr>
                <w:sz w:val="24"/>
                <w:szCs w:val="24"/>
              </w:rPr>
            </w:pPr>
            <w:r>
              <w:rPr>
                <w:sz w:val="24"/>
                <w:szCs w:val="24"/>
              </w:rPr>
              <w:t>Rūdiškių, Trakų ir Lentvario „Versmės“ gimnazijų direktoriai</w:t>
            </w:r>
          </w:p>
        </w:tc>
        <w:tc>
          <w:tcPr>
            <w:tcW w:w="3827" w:type="dxa"/>
            <w:tcBorders>
              <w:top w:val="single" w:sz="4" w:space="0" w:color="000000"/>
              <w:left w:val="single" w:sz="4" w:space="0" w:color="000000"/>
              <w:bottom w:val="single" w:sz="4" w:space="0" w:color="000000"/>
              <w:right w:val="single" w:sz="4" w:space="0" w:color="000000"/>
            </w:tcBorders>
          </w:tcPr>
          <w:p w14:paraId="4156B96E" w14:textId="462EB810" w:rsidR="008E21AB" w:rsidRPr="00D32E2F" w:rsidRDefault="008F29FA">
            <w:pPr>
              <w:widowControl w:val="0"/>
              <w:pBdr>
                <w:top w:val="nil"/>
                <w:left w:val="nil"/>
                <w:bottom w:val="nil"/>
                <w:right w:val="nil"/>
                <w:between w:val="nil"/>
              </w:pBdr>
              <w:jc w:val="center"/>
              <w:rPr>
                <w:sz w:val="24"/>
                <w:szCs w:val="24"/>
              </w:rPr>
            </w:pPr>
            <w:r>
              <w:rPr>
                <w:sz w:val="24"/>
                <w:szCs w:val="24"/>
              </w:rPr>
              <w:t>Švietimo skyrius</w:t>
            </w:r>
          </w:p>
        </w:tc>
      </w:tr>
      <w:tr w:rsidR="008F6D5C" w:rsidRPr="008F6D5C" w14:paraId="171D6EE9" w14:textId="77777777" w:rsidTr="006E10C3">
        <w:trPr>
          <w:trHeight w:val="480"/>
        </w:trPr>
        <w:tc>
          <w:tcPr>
            <w:tcW w:w="4395" w:type="dxa"/>
            <w:tcBorders>
              <w:top w:val="single" w:sz="4" w:space="0" w:color="000000"/>
              <w:left w:val="single" w:sz="4" w:space="0" w:color="000000"/>
              <w:bottom w:val="single" w:sz="4" w:space="0" w:color="000000"/>
            </w:tcBorders>
          </w:tcPr>
          <w:p w14:paraId="186E18F1" w14:textId="77777777" w:rsidR="007C5011" w:rsidRPr="008F29FA" w:rsidRDefault="00230A7E">
            <w:pPr>
              <w:widowControl w:val="0"/>
              <w:pBdr>
                <w:top w:val="nil"/>
                <w:left w:val="nil"/>
                <w:bottom w:val="nil"/>
                <w:right w:val="nil"/>
                <w:between w:val="nil"/>
              </w:pBdr>
              <w:rPr>
                <w:sz w:val="24"/>
                <w:szCs w:val="24"/>
              </w:rPr>
            </w:pPr>
            <w:r w:rsidRPr="008F29FA">
              <w:rPr>
                <w:sz w:val="24"/>
                <w:szCs w:val="24"/>
              </w:rPr>
              <w:t>Mokytojų praktinės veiklos stebėjimas ir vertinimas</w:t>
            </w:r>
          </w:p>
        </w:tc>
        <w:tc>
          <w:tcPr>
            <w:tcW w:w="1562" w:type="dxa"/>
            <w:tcBorders>
              <w:top w:val="single" w:sz="4" w:space="0" w:color="000000"/>
              <w:left w:val="single" w:sz="4" w:space="0" w:color="000000"/>
              <w:bottom w:val="single" w:sz="4" w:space="0" w:color="000000"/>
            </w:tcBorders>
          </w:tcPr>
          <w:p w14:paraId="52BF8248" w14:textId="5A07CFFF" w:rsidR="007C5011" w:rsidRPr="008F29FA" w:rsidRDefault="002700DC">
            <w:pPr>
              <w:widowControl w:val="0"/>
              <w:pBdr>
                <w:top w:val="nil"/>
                <w:left w:val="nil"/>
                <w:bottom w:val="nil"/>
                <w:right w:val="nil"/>
                <w:between w:val="nil"/>
              </w:pBdr>
              <w:jc w:val="center"/>
              <w:rPr>
                <w:sz w:val="24"/>
                <w:szCs w:val="24"/>
              </w:rPr>
            </w:pPr>
            <w:r>
              <w:rPr>
                <w:sz w:val="24"/>
                <w:szCs w:val="24"/>
              </w:rPr>
              <w:t>3</w:t>
            </w:r>
            <w:r w:rsidR="00230A7E" w:rsidRPr="008F29FA">
              <w:rPr>
                <w:sz w:val="24"/>
                <w:szCs w:val="24"/>
              </w:rPr>
              <w:t>-30 d.</w:t>
            </w:r>
          </w:p>
        </w:tc>
        <w:tc>
          <w:tcPr>
            <w:tcW w:w="1982" w:type="dxa"/>
            <w:tcBorders>
              <w:top w:val="single" w:sz="4" w:space="0" w:color="000000"/>
              <w:left w:val="single" w:sz="4" w:space="0" w:color="000000"/>
              <w:bottom w:val="single" w:sz="4" w:space="0" w:color="000000"/>
            </w:tcBorders>
          </w:tcPr>
          <w:p w14:paraId="17F5EEDB" w14:textId="77777777" w:rsidR="007C5011" w:rsidRPr="008F29FA" w:rsidRDefault="00230A7E">
            <w:pPr>
              <w:widowControl w:val="0"/>
              <w:pBdr>
                <w:top w:val="nil"/>
                <w:left w:val="nil"/>
                <w:bottom w:val="nil"/>
                <w:right w:val="nil"/>
                <w:between w:val="nil"/>
              </w:pBdr>
              <w:rPr>
                <w:sz w:val="24"/>
                <w:szCs w:val="24"/>
              </w:rPr>
            </w:pPr>
            <w:r w:rsidRPr="008F29FA">
              <w:rPr>
                <w:sz w:val="24"/>
                <w:szCs w:val="24"/>
              </w:rPr>
              <w:t>Švietimo skyriaus specialistai,</w:t>
            </w:r>
          </w:p>
          <w:p w14:paraId="50D91436" w14:textId="77777777" w:rsidR="007C5011" w:rsidRPr="008F29FA" w:rsidRDefault="00230A7E">
            <w:pPr>
              <w:widowControl w:val="0"/>
              <w:pBdr>
                <w:top w:val="nil"/>
                <w:left w:val="nil"/>
                <w:bottom w:val="nil"/>
                <w:right w:val="nil"/>
                <w:between w:val="nil"/>
              </w:pBdr>
              <w:rPr>
                <w:sz w:val="24"/>
                <w:szCs w:val="24"/>
              </w:rPr>
            </w:pPr>
            <w:r w:rsidRPr="008F29FA">
              <w:rPr>
                <w:sz w:val="24"/>
                <w:szCs w:val="24"/>
              </w:rPr>
              <w:t xml:space="preserve"> mokyklų vadovai</w:t>
            </w:r>
          </w:p>
        </w:tc>
        <w:tc>
          <w:tcPr>
            <w:tcW w:w="3402" w:type="dxa"/>
            <w:tcBorders>
              <w:top w:val="single" w:sz="4" w:space="0" w:color="000000"/>
              <w:left w:val="single" w:sz="4" w:space="0" w:color="000000"/>
              <w:bottom w:val="single" w:sz="4" w:space="0" w:color="000000"/>
            </w:tcBorders>
          </w:tcPr>
          <w:p w14:paraId="32E92E7D" w14:textId="14312C1A" w:rsidR="007C5011" w:rsidRPr="008F29FA" w:rsidRDefault="00230A7E">
            <w:pPr>
              <w:widowControl w:val="0"/>
              <w:pBdr>
                <w:top w:val="nil"/>
                <w:left w:val="nil"/>
                <w:bottom w:val="nil"/>
                <w:right w:val="nil"/>
                <w:between w:val="nil"/>
              </w:pBdr>
              <w:rPr>
                <w:sz w:val="24"/>
                <w:szCs w:val="24"/>
              </w:rPr>
            </w:pPr>
            <w:r w:rsidRPr="008F29FA">
              <w:rPr>
                <w:sz w:val="24"/>
                <w:szCs w:val="24"/>
              </w:rPr>
              <w:t>Mokytojai, siekiantys įgyti mokytojo metodininko ir eksperto kvalifikacines kat</w:t>
            </w:r>
            <w:r w:rsidR="008F29FA">
              <w:rPr>
                <w:sz w:val="24"/>
                <w:szCs w:val="24"/>
              </w:rPr>
              <w:t>egorijas</w:t>
            </w:r>
          </w:p>
        </w:tc>
        <w:tc>
          <w:tcPr>
            <w:tcW w:w="3827" w:type="dxa"/>
            <w:tcBorders>
              <w:top w:val="single" w:sz="4" w:space="0" w:color="000000"/>
              <w:left w:val="single" w:sz="4" w:space="0" w:color="000000"/>
              <w:bottom w:val="single" w:sz="4" w:space="0" w:color="000000"/>
              <w:right w:val="single" w:sz="4" w:space="0" w:color="000000"/>
            </w:tcBorders>
          </w:tcPr>
          <w:p w14:paraId="36A94734" w14:textId="77777777" w:rsidR="007C5011" w:rsidRPr="008F29FA" w:rsidRDefault="00230A7E">
            <w:pPr>
              <w:widowControl w:val="0"/>
              <w:pBdr>
                <w:top w:val="nil"/>
                <w:left w:val="nil"/>
                <w:bottom w:val="nil"/>
                <w:right w:val="nil"/>
                <w:between w:val="nil"/>
              </w:pBdr>
              <w:rPr>
                <w:sz w:val="24"/>
                <w:szCs w:val="24"/>
              </w:rPr>
            </w:pPr>
            <w:r w:rsidRPr="008F29FA">
              <w:rPr>
                <w:sz w:val="24"/>
                <w:szCs w:val="24"/>
              </w:rPr>
              <w:t>Mokyklos, kuriose yra įsakymais paskirti mokytojų praktinės veiklos vertintojai</w:t>
            </w:r>
          </w:p>
        </w:tc>
      </w:tr>
      <w:tr w:rsidR="00A108B5" w:rsidRPr="008F6D5C" w14:paraId="1200170A" w14:textId="77777777" w:rsidTr="006E10C3">
        <w:trPr>
          <w:trHeight w:val="480"/>
        </w:trPr>
        <w:tc>
          <w:tcPr>
            <w:tcW w:w="4395" w:type="dxa"/>
            <w:tcBorders>
              <w:top w:val="single" w:sz="4" w:space="0" w:color="000000"/>
              <w:left w:val="single" w:sz="4" w:space="0" w:color="000000"/>
              <w:bottom w:val="single" w:sz="4" w:space="0" w:color="000000"/>
            </w:tcBorders>
          </w:tcPr>
          <w:p w14:paraId="2C064E4B" w14:textId="1159FD3A" w:rsidR="00A108B5" w:rsidRPr="008F29FA" w:rsidRDefault="00A108B5">
            <w:pPr>
              <w:widowControl w:val="0"/>
              <w:pBdr>
                <w:top w:val="nil"/>
                <w:left w:val="nil"/>
                <w:bottom w:val="nil"/>
                <w:right w:val="nil"/>
                <w:between w:val="nil"/>
              </w:pBdr>
              <w:rPr>
                <w:sz w:val="24"/>
                <w:szCs w:val="24"/>
              </w:rPr>
            </w:pPr>
            <w:r>
              <w:rPr>
                <w:sz w:val="24"/>
                <w:szCs w:val="24"/>
              </w:rPr>
              <w:lastRenderedPageBreak/>
              <w:t>Savivaldybės UTA koordinavimo komandos pasitarimas</w:t>
            </w:r>
          </w:p>
        </w:tc>
        <w:tc>
          <w:tcPr>
            <w:tcW w:w="1562" w:type="dxa"/>
            <w:tcBorders>
              <w:top w:val="single" w:sz="4" w:space="0" w:color="000000"/>
              <w:left w:val="single" w:sz="4" w:space="0" w:color="000000"/>
              <w:bottom w:val="single" w:sz="4" w:space="0" w:color="000000"/>
            </w:tcBorders>
          </w:tcPr>
          <w:p w14:paraId="4101CA79" w14:textId="77777777" w:rsidR="00A108B5" w:rsidRDefault="00A108B5">
            <w:pPr>
              <w:widowControl w:val="0"/>
              <w:pBdr>
                <w:top w:val="nil"/>
                <w:left w:val="nil"/>
                <w:bottom w:val="nil"/>
                <w:right w:val="nil"/>
                <w:between w:val="nil"/>
              </w:pBdr>
              <w:jc w:val="center"/>
              <w:rPr>
                <w:sz w:val="24"/>
                <w:szCs w:val="24"/>
              </w:rPr>
            </w:pPr>
            <w:r>
              <w:rPr>
                <w:sz w:val="24"/>
                <w:szCs w:val="24"/>
              </w:rPr>
              <w:t>16 d.</w:t>
            </w:r>
          </w:p>
          <w:p w14:paraId="08F663A6" w14:textId="40B7063E" w:rsidR="00A108B5" w:rsidRDefault="00A108B5">
            <w:pPr>
              <w:widowControl w:val="0"/>
              <w:pBdr>
                <w:top w:val="nil"/>
                <w:left w:val="nil"/>
                <w:bottom w:val="nil"/>
                <w:right w:val="nil"/>
                <w:between w:val="nil"/>
              </w:pBdr>
              <w:jc w:val="center"/>
              <w:rPr>
                <w:sz w:val="24"/>
                <w:szCs w:val="24"/>
              </w:rPr>
            </w:pPr>
            <w:r>
              <w:rPr>
                <w:sz w:val="24"/>
                <w:szCs w:val="24"/>
              </w:rPr>
              <w:t>10.00 val.</w:t>
            </w:r>
          </w:p>
        </w:tc>
        <w:tc>
          <w:tcPr>
            <w:tcW w:w="1982" w:type="dxa"/>
            <w:tcBorders>
              <w:top w:val="single" w:sz="4" w:space="0" w:color="000000"/>
              <w:left w:val="single" w:sz="4" w:space="0" w:color="000000"/>
              <w:bottom w:val="single" w:sz="4" w:space="0" w:color="000000"/>
            </w:tcBorders>
          </w:tcPr>
          <w:p w14:paraId="12C3DE7B" w14:textId="77777777" w:rsidR="00A108B5" w:rsidRDefault="00A108B5">
            <w:pPr>
              <w:widowControl w:val="0"/>
              <w:pBdr>
                <w:top w:val="nil"/>
                <w:left w:val="nil"/>
                <w:bottom w:val="nil"/>
                <w:right w:val="nil"/>
                <w:between w:val="nil"/>
              </w:pBdr>
              <w:rPr>
                <w:sz w:val="24"/>
                <w:szCs w:val="24"/>
              </w:rPr>
            </w:pPr>
            <w:r>
              <w:rPr>
                <w:sz w:val="24"/>
                <w:szCs w:val="24"/>
              </w:rPr>
              <w:t>D. Dzigienė</w:t>
            </w:r>
          </w:p>
          <w:p w14:paraId="6F5986F5" w14:textId="42611A48" w:rsidR="00A108B5" w:rsidRPr="008F29FA" w:rsidRDefault="00A108B5">
            <w:pPr>
              <w:widowControl w:val="0"/>
              <w:pBdr>
                <w:top w:val="nil"/>
                <w:left w:val="nil"/>
                <w:bottom w:val="nil"/>
                <w:right w:val="nil"/>
                <w:between w:val="nil"/>
              </w:pBdr>
              <w:rPr>
                <w:sz w:val="24"/>
                <w:szCs w:val="24"/>
              </w:rPr>
            </w:pPr>
            <w:r>
              <w:rPr>
                <w:sz w:val="24"/>
                <w:szCs w:val="24"/>
              </w:rPr>
              <w:t>R.</w:t>
            </w:r>
            <w:r w:rsidR="00F50D59">
              <w:rPr>
                <w:sz w:val="24"/>
                <w:szCs w:val="24"/>
              </w:rPr>
              <w:t xml:space="preserve"> </w:t>
            </w:r>
            <w:r>
              <w:rPr>
                <w:sz w:val="24"/>
                <w:szCs w:val="24"/>
              </w:rPr>
              <w:t>Žukienė</w:t>
            </w:r>
          </w:p>
        </w:tc>
        <w:tc>
          <w:tcPr>
            <w:tcW w:w="3402" w:type="dxa"/>
            <w:tcBorders>
              <w:top w:val="single" w:sz="4" w:space="0" w:color="000000"/>
              <w:left w:val="single" w:sz="4" w:space="0" w:color="000000"/>
              <w:bottom w:val="single" w:sz="4" w:space="0" w:color="000000"/>
            </w:tcBorders>
          </w:tcPr>
          <w:p w14:paraId="589B52EC" w14:textId="1C94E7B4" w:rsidR="00A108B5" w:rsidRPr="008F29FA" w:rsidRDefault="00A108B5">
            <w:pPr>
              <w:widowControl w:val="0"/>
              <w:pBdr>
                <w:top w:val="nil"/>
                <w:left w:val="nil"/>
                <w:bottom w:val="nil"/>
                <w:right w:val="nil"/>
                <w:between w:val="nil"/>
              </w:pBdr>
              <w:rPr>
                <w:sz w:val="24"/>
                <w:szCs w:val="24"/>
              </w:rPr>
            </w:pPr>
            <w:r>
              <w:rPr>
                <w:sz w:val="24"/>
                <w:szCs w:val="24"/>
              </w:rPr>
              <w:t>Savivaldybės atnaujinto ugdymo turinio įgyvendinimo koordinavimo komandos nariai</w:t>
            </w:r>
          </w:p>
        </w:tc>
        <w:tc>
          <w:tcPr>
            <w:tcW w:w="3827" w:type="dxa"/>
            <w:tcBorders>
              <w:top w:val="single" w:sz="4" w:space="0" w:color="000000"/>
              <w:left w:val="single" w:sz="4" w:space="0" w:color="000000"/>
              <w:bottom w:val="single" w:sz="4" w:space="0" w:color="000000"/>
              <w:right w:val="single" w:sz="4" w:space="0" w:color="000000"/>
            </w:tcBorders>
          </w:tcPr>
          <w:p w14:paraId="59C9138E" w14:textId="2CF2993D" w:rsidR="00A108B5" w:rsidRPr="008F29FA" w:rsidRDefault="00A108B5">
            <w:pPr>
              <w:widowControl w:val="0"/>
              <w:pBdr>
                <w:top w:val="nil"/>
                <w:left w:val="nil"/>
                <w:bottom w:val="nil"/>
                <w:right w:val="nil"/>
                <w:between w:val="nil"/>
              </w:pBdr>
              <w:rPr>
                <w:sz w:val="24"/>
                <w:szCs w:val="24"/>
              </w:rPr>
            </w:pPr>
            <w:r w:rsidRPr="00285F87">
              <w:rPr>
                <w:sz w:val="24"/>
                <w:szCs w:val="24"/>
              </w:rPr>
              <w:t xml:space="preserve">Pasitarimas nuotoliniu būdu per </w:t>
            </w:r>
            <w:proofErr w:type="spellStart"/>
            <w:r w:rsidRPr="00285F87">
              <w:rPr>
                <w:sz w:val="24"/>
                <w:szCs w:val="24"/>
              </w:rPr>
              <w:t>Zoom</w:t>
            </w:r>
            <w:proofErr w:type="spellEnd"/>
            <w:r w:rsidRPr="00285F87">
              <w:rPr>
                <w:sz w:val="24"/>
                <w:szCs w:val="24"/>
              </w:rPr>
              <w:t xml:space="preserve"> platformą</w:t>
            </w:r>
          </w:p>
        </w:tc>
      </w:tr>
      <w:tr w:rsidR="00285F87" w14:paraId="0D06E9A6" w14:textId="77777777" w:rsidTr="006E10C3">
        <w:trPr>
          <w:trHeight w:val="480"/>
        </w:trPr>
        <w:tc>
          <w:tcPr>
            <w:tcW w:w="4395" w:type="dxa"/>
            <w:tcBorders>
              <w:top w:val="single" w:sz="4" w:space="0" w:color="000000"/>
              <w:left w:val="single" w:sz="4" w:space="0" w:color="000000"/>
              <w:bottom w:val="single" w:sz="4" w:space="0" w:color="000000"/>
            </w:tcBorders>
          </w:tcPr>
          <w:p w14:paraId="5F348C07" w14:textId="4F59D323" w:rsidR="00285F87" w:rsidRPr="00285F87" w:rsidRDefault="00285F87" w:rsidP="00285F87">
            <w:pPr>
              <w:widowControl w:val="0"/>
              <w:pBdr>
                <w:top w:val="nil"/>
                <w:left w:val="nil"/>
                <w:bottom w:val="nil"/>
                <w:right w:val="nil"/>
                <w:between w:val="nil"/>
              </w:pBdr>
              <w:rPr>
                <w:sz w:val="24"/>
                <w:szCs w:val="24"/>
              </w:rPr>
            </w:pPr>
            <w:r w:rsidRPr="00285F87">
              <w:rPr>
                <w:sz w:val="24"/>
                <w:szCs w:val="24"/>
              </w:rPr>
              <w:t>Bendrojo ugdymo mokyklų vadovų pasitarimas</w:t>
            </w:r>
            <w:r w:rsidRPr="00285F87">
              <w:rPr>
                <w:kern w:val="2"/>
                <w:sz w:val="24"/>
                <w:szCs w:val="24"/>
              </w:rPr>
              <w:t xml:space="preserve"> „2021 metų PUPP ir BE rezultatų analizės</w:t>
            </w:r>
            <w:r>
              <w:rPr>
                <w:kern w:val="2"/>
                <w:sz w:val="24"/>
                <w:szCs w:val="24"/>
              </w:rPr>
              <w:t xml:space="preserve"> ir 2021–2022 mokslo metų PUPP ir BE organizavimo naujovių pristatymas“</w:t>
            </w:r>
          </w:p>
        </w:tc>
        <w:tc>
          <w:tcPr>
            <w:tcW w:w="1562" w:type="dxa"/>
            <w:tcBorders>
              <w:top w:val="single" w:sz="4" w:space="0" w:color="000000"/>
              <w:left w:val="single" w:sz="4" w:space="0" w:color="000000"/>
              <w:bottom w:val="single" w:sz="4" w:space="0" w:color="000000"/>
            </w:tcBorders>
          </w:tcPr>
          <w:p w14:paraId="3C0E503D" w14:textId="77777777" w:rsidR="0063669E" w:rsidRDefault="00285F87" w:rsidP="00285F87">
            <w:pPr>
              <w:widowControl w:val="0"/>
              <w:pBdr>
                <w:top w:val="nil"/>
                <w:left w:val="nil"/>
                <w:bottom w:val="nil"/>
                <w:right w:val="nil"/>
                <w:between w:val="nil"/>
              </w:pBdr>
              <w:jc w:val="center"/>
              <w:rPr>
                <w:sz w:val="24"/>
                <w:szCs w:val="24"/>
              </w:rPr>
            </w:pPr>
            <w:r w:rsidRPr="00285F87">
              <w:rPr>
                <w:sz w:val="24"/>
                <w:szCs w:val="24"/>
              </w:rPr>
              <w:t>19 d.</w:t>
            </w:r>
          </w:p>
          <w:p w14:paraId="2851686D" w14:textId="03BBEC7C" w:rsidR="00285F87" w:rsidRPr="00285F87" w:rsidRDefault="0063669E" w:rsidP="00285F87">
            <w:pPr>
              <w:widowControl w:val="0"/>
              <w:pBdr>
                <w:top w:val="nil"/>
                <w:left w:val="nil"/>
                <w:bottom w:val="nil"/>
                <w:right w:val="nil"/>
                <w:between w:val="nil"/>
              </w:pBdr>
              <w:jc w:val="center"/>
              <w:rPr>
                <w:sz w:val="24"/>
                <w:szCs w:val="24"/>
              </w:rPr>
            </w:pPr>
            <w:r>
              <w:rPr>
                <w:sz w:val="24"/>
                <w:szCs w:val="24"/>
              </w:rPr>
              <w:t>10.00 val.</w:t>
            </w:r>
            <w:r w:rsidR="00285F87" w:rsidRPr="00285F87">
              <w:rPr>
                <w:sz w:val="24"/>
                <w:szCs w:val="24"/>
              </w:rPr>
              <w:t xml:space="preserve"> </w:t>
            </w:r>
          </w:p>
          <w:p w14:paraId="7DECC8E6" w14:textId="696D7C96" w:rsidR="00285F87" w:rsidRPr="00285F87" w:rsidRDefault="00285F87" w:rsidP="00285F87">
            <w:pPr>
              <w:widowControl w:val="0"/>
              <w:pBdr>
                <w:top w:val="nil"/>
                <w:left w:val="nil"/>
                <w:bottom w:val="nil"/>
                <w:right w:val="nil"/>
                <w:between w:val="nil"/>
              </w:pBdr>
              <w:jc w:val="center"/>
              <w:rPr>
                <w:sz w:val="24"/>
                <w:szCs w:val="24"/>
              </w:rPr>
            </w:pPr>
          </w:p>
        </w:tc>
        <w:tc>
          <w:tcPr>
            <w:tcW w:w="1982" w:type="dxa"/>
            <w:tcBorders>
              <w:top w:val="single" w:sz="4" w:space="0" w:color="000000"/>
              <w:left w:val="single" w:sz="4" w:space="0" w:color="000000"/>
              <w:bottom w:val="single" w:sz="4" w:space="0" w:color="000000"/>
            </w:tcBorders>
          </w:tcPr>
          <w:p w14:paraId="73A802F4" w14:textId="77777777" w:rsidR="00285F87" w:rsidRDefault="00285F87" w:rsidP="00285F87">
            <w:pPr>
              <w:widowControl w:val="0"/>
              <w:pBdr>
                <w:top w:val="nil"/>
                <w:left w:val="nil"/>
                <w:bottom w:val="nil"/>
                <w:right w:val="nil"/>
                <w:between w:val="nil"/>
              </w:pBdr>
              <w:rPr>
                <w:sz w:val="24"/>
                <w:szCs w:val="24"/>
              </w:rPr>
            </w:pPr>
            <w:r w:rsidRPr="00285F87">
              <w:rPr>
                <w:sz w:val="24"/>
                <w:szCs w:val="24"/>
              </w:rPr>
              <w:t>D. Dzigienė</w:t>
            </w:r>
          </w:p>
          <w:p w14:paraId="34359E31" w14:textId="77777777" w:rsidR="00285F87" w:rsidRDefault="00285F87" w:rsidP="00285F87">
            <w:pPr>
              <w:widowControl w:val="0"/>
              <w:pBdr>
                <w:top w:val="nil"/>
                <w:left w:val="nil"/>
                <w:bottom w:val="nil"/>
                <w:right w:val="nil"/>
                <w:between w:val="nil"/>
              </w:pBdr>
              <w:rPr>
                <w:sz w:val="24"/>
                <w:szCs w:val="24"/>
              </w:rPr>
            </w:pPr>
            <w:r>
              <w:rPr>
                <w:sz w:val="24"/>
                <w:szCs w:val="24"/>
              </w:rPr>
              <w:t>N. Šidlauskienė</w:t>
            </w:r>
          </w:p>
          <w:p w14:paraId="7FE41005" w14:textId="59E6B89B" w:rsidR="00285F87" w:rsidRPr="00285F87" w:rsidRDefault="00285F87" w:rsidP="00285F87">
            <w:pPr>
              <w:widowControl w:val="0"/>
              <w:pBdr>
                <w:top w:val="nil"/>
                <w:left w:val="nil"/>
                <w:bottom w:val="nil"/>
                <w:right w:val="nil"/>
                <w:between w:val="nil"/>
              </w:pBdr>
              <w:rPr>
                <w:sz w:val="24"/>
                <w:szCs w:val="24"/>
              </w:rPr>
            </w:pPr>
            <w:r>
              <w:rPr>
                <w:sz w:val="24"/>
                <w:szCs w:val="24"/>
              </w:rPr>
              <w:t>R. Žukienė</w:t>
            </w:r>
          </w:p>
        </w:tc>
        <w:tc>
          <w:tcPr>
            <w:tcW w:w="3402" w:type="dxa"/>
            <w:tcBorders>
              <w:top w:val="single" w:sz="4" w:space="0" w:color="000000"/>
              <w:left w:val="single" w:sz="4" w:space="0" w:color="000000"/>
              <w:bottom w:val="single" w:sz="4" w:space="0" w:color="000000"/>
            </w:tcBorders>
          </w:tcPr>
          <w:p w14:paraId="6B478261" w14:textId="7923C9AD" w:rsidR="00285F87" w:rsidRPr="00285F87" w:rsidRDefault="00285F87" w:rsidP="00285F87">
            <w:pPr>
              <w:widowControl w:val="0"/>
              <w:pBdr>
                <w:top w:val="nil"/>
                <w:left w:val="nil"/>
                <w:bottom w:val="nil"/>
                <w:right w:val="nil"/>
                <w:between w:val="nil"/>
              </w:pBdr>
              <w:rPr>
                <w:sz w:val="24"/>
                <w:szCs w:val="24"/>
              </w:rPr>
            </w:pPr>
            <w:r w:rsidRPr="00285F87">
              <w:rPr>
                <w:sz w:val="24"/>
                <w:szCs w:val="24"/>
              </w:rPr>
              <w:t>Mokyklų vadovai</w:t>
            </w:r>
          </w:p>
        </w:tc>
        <w:tc>
          <w:tcPr>
            <w:tcW w:w="3827" w:type="dxa"/>
            <w:tcBorders>
              <w:top w:val="single" w:sz="4" w:space="0" w:color="000000"/>
              <w:left w:val="single" w:sz="4" w:space="0" w:color="000000"/>
              <w:bottom w:val="single" w:sz="4" w:space="0" w:color="000000"/>
              <w:right w:val="single" w:sz="4" w:space="0" w:color="000000"/>
            </w:tcBorders>
          </w:tcPr>
          <w:p w14:paraId="3161B91A" w14:textId="16F39D9A" w:rsidR="00285F87" w:rsidRPr="00285F87" w:rsidRDefault="00285F87" w:rsidP="00285F87">
            <w:pPr>
              <w:widowControl w:val="0"/>
              <w:pBdr>
                <w:top w:val="nil"/>
                <w:left w:val="nil"/>
                <w:bottom w:val="nil"/>
                <w:right w:val="nil"/>
                <w:between w:val="nil"/>
              </w:pBdr>
              <w:rPr>
                <w:sz w:val="24"/>
                <w:szCs w:val="24"/>
              </w:rPr>
            </w:pPr>
            <w:r w:rsidRPr="00285F87">
              <w:rPr>
                <w:sz w:val="24"/>
                <w:szCs w:val="24"/>
              </w:rPr>
              <w:t xml:space="preserve">Pasitarimas nuotoliniu būdu per </w:t>
            </w:r>
            <w:proofErr w:type="spellStart"/>
            <w:r w:rsidRPr="00285F87">
              <w:rPr>
                <w:sz w:val="24"/>
                <w:szCs w:val="24"/>
              </w:rPr>
              <w:t>Zoom</w:t>
            </w:r>
            <w:proofErr w:type="spellEnd"/>
            <w:r w:rsidRPr="00285F87">
              <w:rPr>
                <w:sz w:val="24"/>
                <w:szCs w:val="24"/>
              </w:rPr>
              <w:t xml:space="preserve"> platformą</w:t>
            </w:r>
          </w:p>
        </w:tc>
      </w:tr>
      <w:tr w:rsidR="00285F87" w14:paraId="47A204EC" w14:textId="77777777" w:rsidTr="006E10C3">
        <w:trPr>
          <w:trHeight w:val="559"/>
        </w:trPr>
        <w:tc>
          <w:tcPr>
            <w:tcW w:w="4395" w:type="dxa"/>
            <w:tcBorders>
              <w:top w:val="single" w:sz="4" w:space="0" w:color="000000"/>
              <w:left w:val="single" w:sz="4" w:space="0" w:color="000000"/>
              <w:bottom w:val="single" w:sz="4" w:space="0" w:color="000000"/>
            </w:tcBorders>
          </w:tcPr>
          <w:p w14:paraId="6CF58BFA" w14:textId="77777777" w:rsidR="00285F87" w:rsidRPr="003E5841" w:rsidRDefault="00285F87" w:rsidP="00285F87">
            <w:pPr>
              <w:widowControl w:val="0"/>
              <w:pBdr>
                <w:top w:val="nil"/>
                <w:left w:val="nil"/>
                <w:bottom w:val="nil"/>
                <w:right w:val="nil"/>
                <w:between w:val="nil"/>
              </w:pBdr>
              <w:rPr>
                <w:sz w:val="24"/>
                <w:szCs w:val="24"/>
              </w:rPr>
            </w:pPr>
            <w:r w:rsidRPr="003E5841">
              <w:rPr>
                <w:sz w:val="24"/>
                <w:szCs w:val="24"/>
                <w:lang w:eastAsia="en-US"/>
              </w:rPr>
              <w:t>Prašymų dėl Brandos egzaminų pasirinkimo teikimas</w:t>
            </w:r>
          </w:p>
        </w:tc>
        <w:tc>
          <w:tcPr>
            <w:tcW w:w="1562" w:type="dxa"/>
            <w:tcBorders>
              <w:top w:val="single" w:sz="4" w:space="0" w:color="000000"/>
              <w:left w:val="single" w:sz="4" w:space="0" w:color="000000"/>
              <w:bottom w:val="single" w:sz="4" w:space="0" w:color="000000"/>
            </w:tcBorders>
          </w:tcPr>
          <w:p w14:paraId="2307EF5B" w14:textId="77777777" w:rsidR="00285F87" w:rsidRPr="003E5841" w:rsidRDefault="00285F87" w:rsidP="00285F87">
            <w:pPr>
              <w:widowControl w:val="0"/>
              <w:pBdr>
                <w:top w:val="nil"/>
                <w:left w:val="nil"/>
                <w:bottom w:val="nil"/>
                <w:right w:val="nil"/>
                <w:between w:val="nil"/>
              </w:pBdr>
              <w:jc w:val="center"/>
              <w:rPr>
                <w:sz w:val="24"/>
                <w:szCs w:val="24"/>
              </w:rPr>
            </w:pPr>
            <w:r w:rsidRPr="003E5841">
              <w:rPr>
                <w:sz w:val="24"/>
                <w:szCs w:val="24"/>
              </w:rPr>
              <w:t>Iki 24 d.</w:t>
            </w:r>
          </w:p>
        </w:tc>
        <w:tc>
          <w:tcPr>
            <w:tcW w:w="1982" w:type="dxa"/>
            <w:tcBorders>
              <w:top w:val="single" w:sz="4" w:space="0" w:color="000000"/>
              <w:left w:val="single" w:sz="4" w:space="0" w:color="000000"/>
              <w:bottom w:val="single" w:sz="4" w:space="0" w:color="000000"/>
            </w:tcBorders>
          </w:tcPr>
          <w:p w14:paraId="02764184" w14:textId="77777777" w:rsidR="00285F87" w:rsidRPr="003E5841" w:rsidRDefault="00285F87" w:rsidP="00285F87">
            <w:pPr>
              <w:snapToGrid w:val="0"/>
              <w:jc w:val="both"/>
              <w:rPr>
                <w:sz w:val="24"/>
                <w:szCs w:val="24"/>
              </w:rPr>
            </w:pPr>
            <w:r w:rsidRPr="003E5841">
              <w:rPr>
                <w:sz w:val="24"/>
                <w:szCs w:val="24"/>
              </w:rPr>
              <w:t>Mokyklų vadovai,</w:t>
            </w:r>
          </w:p>
          <w:p w14:paraId="0DBC150F" w14:textId="77777777" w:rsidR="00285F87" w:rsidRPr="003E5841" w:rsidRDefault="00285F87" w:rsidP="00285F87">
            <w:pPr>
              <w:widowControl w:val="0"/>
              <w:pBdr>
                <w:top w:val="nil"/>
                <w:left w:val="nil"/>
                <w:bottom w:val="nil"/>
                <w:right w:val="nil"/>
                <w:between w:val="nil"/>
              </w:pBdr>
              <w:jc w:val="both"/>
              <w:rPr>
                <w:sz w:val="24"/>
                <w:szCs w:val="24"/>
              </w:rPr>
            </w:pPr>
            <w:r w:rsidRPr="003E5841">
              <w:rPr>
                <w:sz w:val="24"/>
                <w:szCs w:val="24"/>
              </w:rPr>
              <w:t>R. Žukienė</w:t>
            </w:r>
          </w:p>
        </w:tc>
        <w:tc>
          <w:tcPr>
            <w:tcW w:w="3402" w:type="dxa"/>
            <w:tcBorders>
              <w:top w:val="single" w:sz="4" w:space="0" w:color="000000"/>
              <w:left w:val="single" w:sz="4" w:space="0" w:color="000000"/>
              <w:bottom w:val="single" w:sz="4" w:space="0" w:color="000000"/>
            </w:tcBorders>
          </w:tcPr>
          <w:p w14:paraId="0380AB75" w14:textId="77777777" w:rsidR="00285F87" w:rsidRPr="003E5841" w:rsidRDefault="00285F87" w:rsidP="00285F87">
            <w:pPr>
              <w:widowControl w:val="0"/>
              <w:pBdr>
                <w:top w:val="nil"/>
                <w:left w:val="nil"/>
                <w:bottom w:val="nil"/>
                <w:right w:val="nil"/>
                <w:between w:val="nil"/>
              </w:pBdr>
              <w:rPr>
                <w:sz w:val="24"/>
                <w:szCs w:val="24"/>
              </w:rPr>
            </w:pPr>
            <w:r w:rsidRPr="003E5841">
              <w:rPr>
                <w:sz w:val="24"/>
                <w:szCs w:val="24"/>
                <w:lang w:eastAsia="en-US"/>
              </w:rPr>
              <w:t>Gimnazijų IV klasių mokiniai, eksternai, buvę mokiniai</w:t>
            </w:r>
          </w:p>
        </w:tc>
        <w:tc>
          <w:tcPr>
            <w:tcW w:w="3827" w:type="dxa"/>
            <w:tcBorders>
              <w:top w:val="single" w:sz="4" w:space="0" w:color="000000"/>
              <w:left w:val="single" w:sz="4" w:space="0" w:color="000000"/>
              <w:bottom w:val="single" w:sz="4" w:space="0" w:color="000000"/>
              <w:right w:val="single" w:sz="4" w:space="0" w:color="000000"/>
            </w:tcBorders>
          </w:tcPr>
          <w:p w14:paraId="7A3E6B29" w14:textId="19F5B395" w:rsidR="00285F87" w:rsidRPr="003E5841" w:rsidRDefault="00285F87" w:rsidP="00285F87">
            <w:pPr>
              <w:widowControl w:val="0"/>
              <w:pBdr>
                <w:top w:val="nil"/>
                <w:left w:val="nil"/>
                <w:bottom w:val="nil"/>
                <w:right w:val="nil"/>
                <w:between w:val="nil"/>
              </w:pBdr>
              <w:rPr>
                <w:sz w:val="24"/>
                <w:szCs w:val="24"/>
              </w:rPr>
            </w:pPr>
            <w:r w:rsidRPr="003E5841">
              <w:rPr>
                <w:sz w:val="24"/>
                <w:szCs w:val="24"/>
              </w:rPr>
              <w:t>Gimnazijos, Lentvario „Versmės“ gimnazija (bazinė mokykla), Trakų suaugusiųjų mokymo centras</w:t>
            </w:r>
          </w:p>
        </w:tc>
      </w:tr>
      <w:tr w:rsidR="00285F87" w14:paraId="035D1CD9" w14:textId="77777777" w:rsidTr="006E10C3">
        <w:trPr>
          <w:trHeight w:val="559"/>
        </w:trPr>
        <w:tc>
          <w:tcPr>
            <w:tcW w:w="4395" w:type="dxa"/>
            <w:tcBorders>
              <w:top w:val="single" w:sz="4" w:space="0" w:color="000000"/>
              <w:left w:val="single" w:sz="4" w:space="0" w:color="000000"/>
              <w:bottom w:val="single" w:sz="4" w:space="0" w:color="000000"/>
            </w:tcBorders>
          </w:tcPr>
          <w:p w14:paraId="1BD41409" w14:textId="20900740" w:rsidR="00285F87" w:rsidRPr="001C39C4" w:rsidRDefault="001C39C4" w:rsidP="00285F87">
            <w:pPr>
              <w:widowControl w:val="0"/>
              <w:pBdr>
                <w:top w:val="nil"/>
                <w:left w:val="nil"/>
                <w:bottom w:val="nil"/>
                <w:right w:val="nil"/>
                <w:between w:val="nil"/>
              </w:pBdr>
              <w:rPr>
                <w:sz w:val="24"/>
                <w:szCs w:val="24"/>
                <w:lang w:eastAsia="en-US"/>
              </w:rPr>
            </w:pPr>
            <w:r w:rsidRPr="001C39C4">
              <w:rPr>
                <w:sz w:val="24"/>
                <w:szCs w:val="24"/>
                <w:lang w:eastAsia="en-US"/>
              </w:rPr>
              <w:t>Švietimo įstaigų vadovų pasitarimas</w:t>
            </w:r>
          </w:p>
        </w:tc>
        <w:tc>
          <w:tcPr>
            <w:tcW w:w="1562" w:type="dxa"/>
            <w:tcBorders>
              <w:top w:val="single" w:sz="4" w:space="0" w:color="000000"/>
              <w:left w:val="single" w:sz="4" w:space="0" w:color="000000"/>
              <w:bottom w:val="single" w:sz="4" w:space="0" w:color="000000"/>
            </w:tcBorders>
          </w:tcPr>
          <w:p w14:paraId="31EF28EF" w14:textId="77777777" w:rsidR="00285F87" w:rsidRPr="001C39C4" w:rsidRDefault="001C39C4" w:rsidP="00285F87">
            <w:pPr>
              <w:widowControl w:val="0"/>
              <w:pBdr>
                <w:top w:val="nil"/>
                <w:left w:val="nil"/>
                <w:bottom w:val="nil"/>
                <w:right w:val="nil"/>
                <w:between w:val="nil"/>
              </w:pBdr>
              <w:jc w:val="center"/>
              <w:rPr>
                <w:sz w:val="24"/>
                <w:szCs w:val="24"/>
              </w:rPr>
            </w:pPr>
            <w:r w:rsidRPr="001C39C4">
              <w:rPr>
                <w:sz w:val="24"/>
                <w:szCs w:val="24"/>
              </w:rPr>
              <w:t>26 d.</w:t>
            </w:r>
          </w:p>
          <w:p w14:paraId="32116580" w14:textId="381FB566" w:rsidR="001C39C4" w:rsidRPr="001C39C4" w:rsidRDefault="001C39C4" w:rsidP="00285F87">
            <w:pPr>
              <w:widowControl w:val="0"/>
              <w:pBdr>
                <w:top w:val="nil"/>
                <w:left w:val="nil"/>
                <w:bottom w:val="nil"/>
                <w:right w:val="nil"/>
                <w:between w:val="nil"/>
              </w:pBdr>
              <w:jc w:val="center"/>
              <w:rPr>
                <w:sz w:val="24"/>
                <w:szCs w:val="24"/>
              </w:rPr>
            </w:pPr>
            <w:r w:rsidRPr="001C39C4">
              <w:rPr>
                <w:sz w:val="24"/>
                <w:szCs w:val="24"/>
              </w:rPr>
              <w:t xml:space="preserve">10.00 </w:t>
            </w:r>
            <w:r w:rsidR="00EE4801">
              <w:rPr>
                <w:sz w:val="24"/>
                <w:szCs w:val="24"/>
              </w:rPr>
              <w:t>val.</w:t>
            </w:r>
          </w:p>
        </w:tc>
        <w:tc>
          <w:tcPr>
            <w:tcW w:w="1982" w:type="dxa"/>
            <w:tcBorders>
              <w:top w:val="single" w:sz="4" w:space="0" w:color="000000"/>
              <w:left w:val="single" w:sz="4" w:space="0" w:color="000000"/>
              <w:bottom w:val="single" w:sz="4" w:space="0" w:color="000000"/>
            </w:tcBorders>
          </w:tcPr>
          <w:p w14:paraId="606FBD3C" w14:textId="2074107E" w:rsidR="00285F87" w:rsidRPr="001C39C4" w:rsidRDefault="001C39C4" w:rsidP="00285F87">
            <w:pPr>
              <w:snapToGrid w:val="0"/>
              <w:jc w:val="both"/>
              <w:rPr>
                <w:sz w:val="24"/>
                <w:szCs w:val="24"/>
              </w:rPr>
            </w:pPr>
            <w:r w:rsidRPr="001C39C4">
              <w:rPr>
                <w:sz w:val="24"/>
                <w:szCs w:val="24"/>
              </w:rPr>
              <w:t>Dalia Dzigienė</w:t>
            </w:r>
          </w:p>
        </w:tc>
        <w:tc>
          <w:tcPr>
            <w:tcW w:w="3402" w:type="dxa"/>
            <w:tcBorders>
              <w:top w:val="single" w:sz="4" w:space="0" w:color="000000"/>
              <w:left w:val="single" w:sz="4" w:space="0" w:color="000000"/>
              <w:bottom w:val="single" w:sz="4" w:space="0" w:color="000000"/>
            </w:tcBorders>
          </w:tcPr>
          <w:p w14:paraId="39BB898E" w14:textId="64FC7818" w:rsidR="00285F87" w:rsidRPr="001C39C4" w:rsidRDefault="001C39C4" w:rsidP="00285F87">
            <w:pPr>
              <w:widowControl w:val="0"/>
              <w:pBdr>
                <w:top w:val="nil"/>
                <w:left w:val="nil"/>
                <w:bottom w:val="nil"/>
                <w:right w:val="nil"/>
                <w:between w:val="nil"/>
              </w:pBdr>
              <w:rPr>
                <w:sz w:val="24"/>
                <w:szCs w:val="24"/>
                <w:lang w:eastAsia="en-US"/>
              </w:rPr>
            </w:pPr>
            <w:r w:rsidRPr="001C39C4">
              <w:rPr>
                <w:sz w:val="24"/>
                <w:szCs w:val="24"/>
                <w:lang w:eastAsia="en-US"/>
              </w:rPr>
              <w:t>Švietimo</w:t>
            </w:r>
            <w:r>
              <w:rPr>
                <w:sz w:val="24"/>
                <w:szCs w:val="24"/>
                <w:lang w:eastAsia="en-US"/>
              </w:rPr>
              <w:t xml:space="preserve"> įstaigų direktoriai</w:t>
            </w:r>
          </w:p>
        </w:tc>
        <w:tc>
          <w:tcPr>
            <w:tcW w:w="3827" w:type="dxa"/>
            <w:tcBorders>
              <w:top w:val="single" w:sz="4" w:space="0" w:color="000000"/>
              <w:left w:val="single" w:sz="4" w:space="0" w:color="000000"/>
              <w:bottom w:val="single" w:sz="4" w:space="0" w:color="000000"/>
              <w:right w:val="single" w:sz="4" w:space="0" w:color="000000"/>
            </w:tcBorders>
          </w:tcPr>
          <w:p w14:paraId="6A98CF7F" w14:textId="7FDFB62E" w:rsidR="00285F87" w:rsidRPr="001C39C4" w:rsidRDefault="001C39C4" w:rsidP="00285F87">
            <w:pPr>
              <w:widowControl w:val="0"/>
              <w:pBdr>
                <w:top w:val="nil"/>
                <w:left w:val="nil"/>
                <w:bottom w:val="nil"/>
                <w:right w:val="nil"/>
                <w:between w:val="nil"/>
              </w:pBdr>
              <w:rPr>
                <w:sz w:val="24"/>
                <w:szCs w:val="24"/>
              </w:rPr>
            </w:pPr>
            <w:r w:rsidRPr="00285F87">
              <w:rPr>
                <w:sz w:val="24"/>
                <w:szCs w:val="24"/>
              </w:rPr>
              <w:t xml:space="preserve">Pasitarimas nuotoliniu būdu per </w:t>
            </w:r>
            <w:proofErr w:type="spellStart"/>
            <w:r w:rsidRPr="00285F87">
              <w:rPr>
                <w:sz w:val="24"/>
                <w:szCs w:val="24"/>
              </w:rPr>
              <w:t>Zoom</w:t>
            </w:r>
            <w:proofErr w:type="spellEnd"/>
            <w:r w:rsidRPr="00285F87">
              <w:rPr>
                <w:sz w:val="24"/>
                <w:szCs w:val="24"/>
              </w:rPr>
              <w:t xml:space="preserve"> platformą</w:t>
            </w:r>
          </w:p>
        </w:tc>
      </w:tr>
      <w:tr w:rsidR="00285F87" w14:paraId="47C42240" w14:textId="77777777" w:rsidTr="006E10C3">
        <w:tc>
          <w:tcPr>
            <w:tcW w:w="4395" w:type="dxa"/>
            <w:tcBorders>
              <w:top w:val="single" w:sz="4" w:space="0" w:color="000000"/>
              <w:left w:val="single" w:sz="4" w:space="0" w:color="000000"/>
              <w:bottom w:val="single" w:sz="4" w:space="0" w:color="000000"/>
            </w:tcBorders>
          </w:tcPr>
          <w:p w14:paraId="51C4B072" w14:textId="7D08BC15" w:rsidR="00285F87" w:rsidRPr="004200FF" w:rsidRDefault="00285F87" w:rsidP="00285F87">
            <w:pPr>
              <w:snapToGrid w:val="0"/>
              <w:rPr>
                <w:sz w:val="24"/>
                <w:szCs w:val="24"/>
              </w:rPr>
            </w:pPr>
            <w:r w:rsidRPr="004200FF">
              <w:rPr>
                <w:sz w:val="24"/>
                <w:szCs w:val="24"/>
              </w:rPr>
              <w:t>Kandidatų brandos egzaminų pasirinkimų, specialiųjų ugdymosi poreikių turinčių kandidatų sąrašų,  pirminės sveikatos priežiūros įstaigos gydytojų, gydytojų konsultacinės komisijos ar pedagoginės psichologinės tarnybos išduotų pažymų dėl specialiųjų ugdymosi poreikių turinčių kandidatų, kuriems reikalingi brandos egzaminų užduoties formos, vykdymo ir vertinimo instrukcijų pritaikymai, parengimas ir perdavimas savivaldybės administracijos Švietimo skyriui</w:t>
            </w:r>
          </w:p>
        </w:tc>
        <w:tc>
          <w:tcPr>
            <w:tcW w:w="1562" w:type="dxa"/>
            <w:tcBorders>
              <w:top w:val="single" w:sz="4" w:space="0" w:color="000000"/>
              <w:left w:val="single" w:sz="4" w:space="0" w:color="000000"/>
              <w:bottom w:val="single" w:sz="4" w:space="0" w:color="000000"/>
            </w:tcBorders>
          </w:tcPr>
          <w:p w14:paraId="01B1E45A" w14:textId="77777777" w:rsidR="00285F87" w:rsidRPr="004200FF" w:rsidRDefault="00285F87" w:rsidP="00285F87">
            <w:pPr>
              <w:snapToGrid w:val="0"/>
              <w:jc w:val="center"/>
              <w:rPr>
                <w:sz w:val="24"/>
                <w:szCs w:val="24"/>
              </w:rPr>
            </w:pPr>
            <w:r w:rsidRPr="004200FF">
              <w:rPr>
                <w:sz w:val="24"/>
                <w:szCs w:val="24"/>
              </w:rPr>
              <w:t>Iki 30 d.</w:t>
            </w:r>
          </w:p>
        </w:tc>
        <w:tc>
          <w:tcPr>
            <w:tcW w:w="1982" w:type="dxa"/>
            <w:tcBorders>
              <w:top w:val="single" w:sz="4" w:space="0" w:color="000000"/>
              <w:left w:val="single" w:sz="4" w:space="0" w:color="000000"/>
              <w:bottom w:val="single" w:sz="4" w:space="0" w:color="000000"/>
            </w:tcBorders>
          </w:tcPr>
          <w:p w14:paraId="2092097E" w14:textId="77777777" w:rsidR="00285F87" w:rsidRPr="004200FF" w:rsidRDefault="00285F87" w:rsidP="00285F87">
            <w:pPr>
              <w:snapToGrid w:val="0"/>
              <w:jc w:val="both"/>
              <w:rPr>
                <w:sz w:val="24"/>
                <w:szCs w:val="24"/>
              </w:rPr>
            </w:pPr>
            <w:r w:rsidRPr="004200FF">
              <w:rPr>
                <w:sz w:val="24"/>
                <w:szCs w:val="24"/>
              </w:rPr>
              <w:t>R. Žukienė</w:t>
            </w:r>
          </w:p>
          <w:p w14:paraId="1D82F47B" w14:textId="77777777" w:rsidR="00285F87" w:rsidRPr="004200FF" w:rsidRDefault="00285F87" w:rsidP="00285F87">
            <w:pPr>
              <w:snapToGrid w:val="0"/>
              <w:jc w:val="both"/>
              <w:rPr>
                <w:sz w:val="24"/>
                <w:szCs w:val="24"/>
              </w:rPr>
            </w:pPr>
            <w:r w:rsidRPr="004200FF">
              <w:rPr>
                <w:sz w:val="24"/>
                <w:szCs w:val="24"/>
              </w:rPr>
              <w:t>Mokyklų direktoriai</w:t>
            </w:r>
          </w:p>
        </w:tc>
        <w:tc>
          <w:tcPr>
            <w:tcW w:w="3402" w:type="dxa"/>
            <w:tcBorders>
              <w:top w:val="single" w:sz="4" w:space="0" w:color="000000"/>
              <w:left w:val="single" w:sz="4" w:space="0" w:color="000000"/>
              <w:bottom w:val="single" w:sz="4" w:space="0" w:color="000000"/>
            </w:tcBorders>
          </w:tcPr>
          <w:p w14:paraId="43E9C4A9" w14:textId="77777777" w:rsidR="00285F87" w:rsidRPr="004200FF" w:rsidRDefault="00285F87" w:rsidP="00285F87">
            <w:pPr>
              <w:snapToGrid w:val="0"/>
              <w:rPr>
                <w:sz w:val="24"/>
                <w:szCs w:val="24"/>
              </w:rPr>
            </w:pPr>
            <w:r w:rsidRPr="004200FF">
              <w:rPr>
                <w:sz w:val="24"/>
                <w:szCs w:val="24"/>
              </w:rPr>
              <w:t xml:space="preserve">Gimnazijų, Trakų suaugusiųjų mokymo centro asmenys, atsakingi </w:t>
            </w:r>
            <w:r w:rsidRPr="004200FF">
              <w:rPr>
                <w:spacing w:val="-2"/>
                <w:sz w:val="24"/>
                <w:szCs w:val="24"/>
                <w:lang w:eastAsia="en-US"/>
              </w:rPr>
              <w:t xml:space="preserve">už darbą su slaptažodžiais apsaugota duomenų perdavimo sistema KELTAS, </w:t>
            </w:r>
            <w:r w:rsidRPr="004200FF">
              <w:rPr>
                <w:sz w:val="24"/>
                <w:szCs w:val="24"/>
                <w:lang w:eastAsia="en-US"/>
              </w:rPr>
              <w:t>gimnazijų IV klasių mokiniai, eksternai, buvę mokiniai</w:t>
            </w:r>
          </w:p>
        </w:tc>
        <w:tc>
          <w:tcPr>
            <w:tcW w:w="3827" w:type="dxa"/>
            <w:tcBorders>
              <w:top w:val="single" w:sz="4" w:space="0" w:color="000000"/>
              <w:left w:val="single" w:sz="4" w:space="0" w:color="000000"/>
              <w:bottom w:val="single" w:sz="4" w:space="0" w:color="000000"/>
              <w:right w:val="single" w:sz="4" w:space="0" w:color="000000"/>
            </w:tcBorders>
          </w:tcPr>
          <w:p w14:paraId="7A2A6726" w14:textId="622CCCCD" w:rsidR="00285F87" w:rsidRPr="004200FF" w:rsidRDefault="00285F87" w:rsidP="00285F87">
            <w:pPr>
              <w:snapToGrid w:val="0"/>
              <w:rPr>
                <w:bCs/>
                <w:sz w:val="24"/>
                <w:szCs w:val="24"/>
              </w:rPr>
            </w:pPr>
            <w:r w:rsidRPr="004200FF">
              <w:rPr>
                <w:sz w:val="24"/>
                <w:szCs w:val="24"/>
              </w:rPr>
              <w:t>Gimnazijos, Lentvario „Versmės“ gimnazija (bazinė mokykla), Trakų suaugusiųjų mokymo centras, Švietimo skyrius</w:t>
            </w:r>
          </w:p>
        </w:tc>
      </w:tr>
      <w:tr w:rsidR="00285F87" w14:paraId="06EBD609" w14:textId="77777777" w:rsidTr="006E10C3">
        <w:tc>
          <w:tcPr>
            <w:tcW w:w="4395" w:type="dxa"/>
            <w:tcBorders>
              <w:top w:val="single" w:sz="4" w:space="0" w:color="000000"/>
              <w:left w:val="single" w:sz="4" w:space="0" w:color="000000"/>
              <w:bottom w:val="single" w:sz="4" w:space="0" w:color="000000"/>
            </w:tcBorders>
          </w:tcPr>
          <w:p w14:paraId="298A858D" w14:textId="538359B1" w:rsidR="00285F87" w:rsidRPr="008F29FA" w:rsidRDefault="00285F87" w:rsidP="00285F87">
            <w:pPr>
              <w:snapToGrid w:val="0"/>
              <w:rPr>
                <w:color w:val="FF0000"/>
                <w:sz w:val="24"/>
                <w:szCs w:val="24"/>
              </w:rPr>
            </w:pPr>
            <w:r w:rsidRPr="008F29FA">
              <w:rPr>
                <w:sz w:val="24"/>
                <w:szCs w:val="24"/>
              </w:rPr>
              <w:t xml:space="preserve">Paraiškų dėl dalyvavimo </w:t>
            </w:r>
            <w:r>
              <w:rPr>
                <w:sz w:val="24"/>
                <w:szCs w:val="24"/>
              </w:rPr>
              <w:t>Lietuvos moksleivių televizijos konkurso „Dainų dainelė“ pirmame etape pateikimas</w:t>
            </w:r>
          </w:p>
        </w:tc>
        <w:tc>
          <w:tcPr>
            <w:tcW w:w="1562" w:type="dxa"/>
            <w:tcBorders>
              <w:top w:val="single" w:sz="4" w:space="0" w:color="000000"/>
              <w:left w:val="single" w:sz="4" w:space="0" w:color="000000"/>
              <w:bottom w:val="single" w:sz="4" w:space="0" w:color="000000"/>
            </w:tcBorders>
          </w:tcPr>
          <w:p w14:paraId="42322B05" w14:textId="7114ACBF" w:rsidR="00285F87" w:rsidRPr="008F29FA" w:rsidRDefault="00285F87" w:rsidP="00285F87">
            <w:pPr>
              <w:snapToGrid w:val="0"/>
              <w:jc w:val="center"/>
              <w:rPr>
                <w:sz w:val="24"/>
                <w:szCs w:val="24"/>
              </w:rPr>
            </w:pPr>
            <w:r w:rsidRPr="008F29FA">
              <w:rPr>
                <w:sz w:val="24"/>
                <w:szCs w:val="24"/>
              </w:rPr>
              <w:t xml:space="preserve">Iki 30 d. </w:t>
            </w:r>
          </w:p>
        </w:tc>
        <w:tc>
          <w:tcPr>
            <w:tcW w:w="1982" w:type="dxa"/>
            <w:tcBorders>
              <w:top w:val="single" w:sz="4" w:space="0" w:color="000000"/>
              <w:left w:val="single" w:sz="4" w:space="0" w:color="000000"/>
              <w:bottom w:val="single" w:sz="4" w:space="0" w:color="000000"/>
            </w:tcBorders>
          </w:tcPr>
          <w:p w14:paraId="19A92C85" w14:textId="4134063C" w:rsidR="00285F87" w:rsidRPr="008F29FA" w:rsidRDefault="00285F87" w:rsidP="00285F87">
            <w:pPr>
              <w:snapToGrid w:val="0"/>
              <w:jc w:val="both"/>
              <w:rPr>
                <w:sz w:val="24"/>
                <w:szCs w:val="24"/>
              </w:rPr>
            </w:pPr>
            <w:r>
              <w:rPr>
                <w:sz w:val="24"/>
                <w:szCs w:val="24"/>
              </w:rPr>
              <w:t>N. Šidlauskienė</w:t>
            </w:r>
          </w:p>
        </w:tc>
        <w:tc>
          <w:tcPr>
            <w:tcW w:w="3402" w:type="dxa"/>
            <w:tcBorders>
              <w:top w:val="single" w:sz="4" w:space="0" w:color="000000"/>
              <w:left w:val="single" w:sz="4" w:space="0" w:color="000000"/>
              <w:bottom w:val="single" w:sz="4" w:space="0" w:color="000000"/>
            </w:tcBorders>
          </w:tcPr>
          <w:p w14:paraId="0A1DABA8" w14:textId="1018EC12" w:rsidR="00285F87" w:rsidRPr="008F29FA" w:rsidRDefault="00285F87" w:rsidP="00285F87">
            <w:pPr>
              <w:snapToGrid w:val="0"/>
              <w:rPr>
                <w:sz w:val="24"/>
                <w:szCs w:val="24"/>
              </w:rPr>
            </w:pPr>
            <w:r>
              <w:rPr>
                <w:sz w:val="24"/>
                <w:szCs w:val="24"/>
              </w:rPr>
              <w:t>Bendrojo ugdymo mokyklos, neformaliosios įstaigos, savarankiškai pasiruošę asmenys (amžius nuo 3 iki 19 metų)</w:t>
            </w:r>
          </w:p>
        </w:tc>
        <w:tc>
          <w:tcPr>
            <w:tcW w:w="3827" w:type="dxa"/>
            <w:tcBorders>
              <w:top w:val="single" w:sz="4" w:space="0" w:color="000000"/>
              <w:left w:val="single" w:sz="4" w:space="0" w:color="000000"/>
              <w:bottom w:val="single" w:sz="4" w:space="0" w:color="000000"/>
              <w:right w:val="single" w:sz="4" w:space="0" w:color="000000"/>
            </w:tcBorders>
          </w:tcPr>
          <w:p w14:paraId="2F4F0E7E" w14:textId="0CB219E7" w:rsidR="00285F87" w:rsidRPr="008F29FA" w:rsidRDefault="00285F87" w:rsidP="00285F87">
            <w:pPr>
              <w:snapToGrid w:val="0"/>
              <w:rPr>
                <w:sz w:val="24"/>
                <w:szCs w:val="24"/>
              </w:rPr>
            </w:pPr>
            <w:r>
              <w:rPr>
                <w:sz w:val="24"/>
                <w:szCs w:val="24"/>
              </w:rPr>
              <w:t xml:space="preserve">Švietimo skyrius (paraiškos teikiamos el. paštu </w:t>
            </w:r>
            <w:proofErr w:type="spellStart"/>
            <w:r>
              <w:rPr>
                <w:sz w:val="24"/>
                <w:szCs w:val="24"/>
              </w:rPr>
              <w:t>natalija.sidlauskiene@trakai.lt</w:t>
            </w:r>
            <w:proofErr w:type="spellEnd"/>
            <w:r>
              <w:rPr>
                <w:sz w:val="24"/>
                <w:szCs w:val="24"/>
              </w:rPr>
              <w:t>)</w:t>
            </w:r>
          </w:p>
        </w:tc>
      </w:tr>
      <w:tr w:rsidR="00285F87" w14:paraId="43A2FF5D" w14:textId="77777777" w:rsidTr="006E10C3">
        <w:tc>
          <w:tcPr>
            <w:tcW w:w="15168" w:type="dxa"/>
            <w:gridSpan w:val="5"/>
            <w:tcBorders>
              <w:top w:val="single" w:sz="4" w:space="0" w:color="000000"/>
              <w:left w:val="single" w:sz="4" w:space="0" w:color="000000"/>
              <w:bottom w:val="single" w:sz="4" w:space="0" w:color="000000"/>
              <w:right w:val="single" w:sz="4" w:space="0" w:color="000000"/>
            </w:tcBorders>
          </w:tcPr>
          <w:p w14:paraId="20889C69" w14:textId="4E29AB44" w:rsidR="00285F87" w:rsidRPr="00D70DAA" w:rsidRDefault="00285F87" w:rsidP="00285F87">
            <w:pPr>
              <w:widowControl w:val="0"/>
              <w:pBdr>
                <w:top w:val="nil"/>
                <w:left w:val="nil"/>
                <w:bottom w:val="nil"/>
                <w:right w:val="nil"/>
                <w:between w:val="nil"/>
              </w:pBdr>
              <w:rPr>
                <w:sz w:val="24"/>
                <w:szCs w:val="24"/>
              </w:rPr>
            </w:pPr>
            <w:r w:rsidRPr="00D70DAA">
              <w:rPr>
                <w:b/>
                <w:sz w:val="24"/>
                <w:szCs w:val="24"/>
              </w:rPr>
              <w:t xml:space="preserve">PASTABA.  </w:t>
            </w:r>
            <w:r w:rsidRPr="00D70DAA">
              <w:rPr>
                <w:sz w:val="24"/>
                <w:szCs w:val="24"/>
              </w:rPr>
              <w:t>Pateikti Švietimo skyriaus vyriausiajai specialistei R. Žukienei gimnazijų 2018–202</w:t>
            </w:r>
            <w:r>
              <w:rPr>
                <w:sz w:val="24"/>
                <w:szCs w:val="24"/>
              </w:rPr>
              <w:t>1</w:t>
            </w:r>
            <w:r w:rsidRPr="00D70DAA">
              <w:rPr>
                <w:sz w:val="24"/>
                <w:szCs w:val="24"/>
              </w:rPr>
              <w:t xml:space="preserve"> met</w:t>
            </w:r>
            <w:r w:rsidR="005C1B16">
              <w:rPr>
                <w:sz w:val="24"/>
                <w:szCs w:val="24"/>
              </w:rPr>
              <w:t>ų VBE rezultatų analizę iki 2021</w:t>
            </w:r>
            <w:bookmarkStart w:id="0" w:name="_GoBack"/>
            <w:bookmarkEnd w:id="0"/>
            <w:r w:rsidRPr="00D70DAA">
              <w:rPr>
                <w:sz w:val="24"/>
                <w:szCs w:val="24"/>
              </w:rPr>
              <w:t xml:space="preserve"> m. gruodžio 1</w:t>
            </w:r>
            <w:r w:rsidR="00250FF6">
              <w:rPr>
                <w:sz w:val="24"/>
                <w:szCs w:val="24"/>
              </w:rPr>
              <w:t>0</w:t>
            </w:r>
            <w:r w:rsidRPr="00D70DAA">
              <w:rPr>
                <w:sz w:val="24"/>
                <w:szCs w:val="24"/>
              </w:rPr>
              <w:t xml:space="preserve"> d. </w:t>
            </w:r>
            <w:r>
              <w:rPr>
                <w:sz w:val="24"/>
                <w:szCs w:val="24"/>
              </w:rPr>
              <w:t>(pateikimo forma bus išsiųsta į mokyklas).</w:t>
            </w:r>
          </w:p>
          <w:p w14:paraId="4975B4B9" w14:textId="77777777" w:rsidR="00285F87" w:rsidRDefault="00285F87" w:rsidP="00285F87">
            <w:pPr>
              <w:widowControl w:val="0"/>
              <w:pBdr>
                <w:top w:val="nil"/>
                <w:left w:val="nil"/>
                <w:bottom w:val="nil"/>
                <w:right w:val="nil"/>
                <w:between w:val="nil"/>
              </w:pBdr>
              <w:jc w:val="center"/>
              <w:rPr>
                <w:color w:val="000000"/>
                <w:sz w:val="24"/>
                <w:szCs w:val="24"/>
              </w:rPr>
            </w:pPr>
          </w:p>
        </w:tc>
      </w:tr>
    </w:tbl>
    <w:p w14:paraId="577E9DE2" w14:textId="211C4DA3" w:rsidR="00B34DBC" w:rsidRPr="006E10C3" w:rsidRDefault="00B34DBC" w:rsidP="006E10C3">
      <w:pPr>
        <w:widowControl w:val="0"/>
        <w:pBdr>
          <w:top w:val="nil"/>
          <w:left w:val="nil"/>
          <w:bottom w:val="nil"/>
          <w:right w:val="nil"/>
          <w:between w:val="nil"/>
        </w:pBdr>
        <w:jc w:val="center"/>
        <w:rPr>
          <w:b/>
          <w:color w:val="17365D" w:themeColor="text2" w:themeShade="BF"/>
          <w:sz w:val="32"/>
          <w:szCs w:val="32"/>
        </w:rPr>
      </w:pPr>
      <w:r w:rsidRPr="008F6D5C">
        <w:rPr>
          <w:b/>
          <w:color w:val="17365D" w:themeColor="text2" w:themeShade="BF"/>
          <w:sz w:val="32"/>
          <w:szCs w:val="32"/>
        </w:rPr>
        <w:t>RAJONO MOKYTOJŲ METODINIŲ BŪRELIŲ VEIKLA</w:t>
      </w:r>
    </w:p>
    <w:p w14:paraId="2F7BDDB7" w14:textId="77777777" w:rsidR="00B34DBC" w:rsidRDefault="00B34DBC" w:rsidP="00B34DBC"/>
    <w:tbl>
      <w:tblPr>
        <w:tblW w:w="1501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1"/>
        <w:gridCol w:w="1701"/>
        <w:gridCol w:w="3686"/>
        <w:gridCol w:w="1842"/>
        <w:gridCol w:w="3686"/>
      </w:tblGrid>
      <w:tr w:rsidR="00B34DBC" w14:paraId="4401EB18" w14:textId="77777777" w:rsidTr="00AE62DA">
        <w:tc>
          <w:tcPr>
            <w:tcW w:w="4101" w:type="dxa"/>
            <w:tcMar>
              <w:top w:w="0" w:type="dxa"/>
              <w:left w:w="108" w:type="dxa"/>
              <w:bottom w:w="0" w:type="dxa"/>
              <w:right w:w="108" w:type="dxa"/>
            </w:tcMar>
            <w:hideMark/>
          </w:tcPr>
          <w:p w14:paraId="3DF57D90" w14:textId="77777777" w:rsidR="00B34DBC" w:rsidRPr="0023344E" w:rsidRDefault="00B34DBC" w:rsidP="00B2585B">
            <w:pPr>
              <w:rPr>
                <w:b/>
                <w:sz w:val="28"/>
                <w:szCs w:val="28"/>
                <w:lang w:eastAsia="en-US"/>
              </w:rPr>
            </w:pPr>
            <w:r w:rsidRPr="0023344E">
              <w:rPr>
                <w:b/>
                <w:sz w:val="28"/>
                <w:szCs w:val="28"/>
                <w:lang w:eastAsia="en-US"/>
              </w:rPr>
              <w:lastRenderedPageBreak/>
              <w:t>Priemonės pavadinimas</w:t>
            </w:r>
          </w:p>
        </w:tc>
        <w:tc>
          <w:tcPr>
            <w:tcW w:w="1701" w:type="dxa"/>
            <w:tcMar>
              <w:top w:w="0" w:type="dxa"/>
              <w:left w:w="108" w:type="dxa"/>
              <w:bottom w:w="0" w:type="dxa"/>
              <w:right w:w="108" w:type="dxa"/>
            </w:tcMar>
            <w:hideMark/>
          </w:tcPr>
          <w:p w14:paraId="0DDECD1D" w14:textId="77777777" w:rsidR="00B34DBC" w:rsidRPr="0023344E" w:rsidRDefault="00B34DBC" w:rsidP="00B2585B">
            <w:pPr>
              <w:rPr>
                <w:b/>
                <w:sz w:val="28"/>
                <w:szCs w:val="28"/>
                <w:lang w:eastAsia="en-US"/>
              </w:rPr>
            </w:pPr>
            <w:r w:rsidRPr="0023344E">
              <w:rPr>
                <w:b/>
                <w:sz w:val="28"/>
                <w:szCs w:val="28"/>
                <w:lang w:eastAsia="en-US"/>
              </w:rPr>
              <w:t>Data, laikas</w:t>
            </w:r>
          </w:p>
        </w:tc>
        <w:tc>
          <w:tcPr>
            <w:tcW w:w="3686" w:type="dxa"/>
            <w:tcMar>
              <w:top w:w="0" w:type="dxa"/>
              <w:left w:w="108" w:type="dxa"/>
              <w:bottom w:w="0" w:type="dxa"/>
              <w:right w:w="108" w:type="dxa"/>
            </w:tcMar>
            <w:hideMark/>
          </w:tcPr>
          <w:p w14:paraId="376F962C" w14:textId="77777777" w:rsidR="00B34DBC" w:rsidRPr="0023344E" w:rsidRDefault="00B34DBC" w:rsidP="00B2585B">
            <w:pPr>
              <w:rPr>
                <w:b/>
                <w:sz w:val="28"/>
                <w:szCs w:val="28"/>
                <w:lang w:eastAsia="en-US"/>
              </w:rPr>
            </w:pPr>
            <w:r w:rsidRPr="0023344E">
              <w:rPr>
                <w:b/>
                <w:sz w:val="28"/>
                <w:szCs w:val="28"/>
                <w:lang w:eastAsia="en-US"/>
              </w:rPr>
              <w:t>Atsakingi</w:t>
            </w:r>
          </w:p>
        </w:tc>
        <w:tc>
          <w:tcPr>
            <w:tcW w:w="1842" w:type="dxa"/>
            <w:tcMar>
              <w:top w:w="0" w:type="dxa"/>
              <w:left w:w="108" w:type="dxa"/>
              <w:bottom w:w="0" w:type="dxa"/>
              <w:right w:w="108" w:type="dxa"/>
            </w:tcMar>
            <w:hideMark/>
          </w:tcPr>
          <w:p w14:paraId="4EE0D825" w14:textId="77777777" w:rsidR="00B34DBC" w:rsidRPr="0023344E" w:rsidRDefault="00B34DBC" w:rsidP="00B2585B">
            <w:pPr>
              <w:rPr>
                <w:b/>
                <w:sz w:val="28"/>
                <w:szCs w:val="28"/>
                <w:lang w:eastAsia="en-US"/>
              </w:rPr>
            </w:pPr>
            <w:r w:rsidRPr="0023344E">
              <w:rPr>
                <w:b/>
                <w:sz w:val="28"/>
                <w:szCs w:val="28"/>
                <w:lang w:eastAsia="en-US"/>
              </w:rPr>
              <w:t>Dalyviai</w:t>
            </w:r>
          </w:p>
        </w:tc>
        <w:tc>
          <w:tcPr>
            <w:tcW w:w="3686" w:type="dxa"/>
            <w:tcMar>
              <w:top w:w="0" w:type="dxa"/>
              <w:left w:w="108" w:type="dxa"/>
              <w:bottom w:w="0" w:type="dxa"/>
              <w:right w:w="108" w:type="dxa"/>
            </w:tcMar>
            <w:hideMark/>
          </w:tcPr>
          <w:p w14:paraId="22D0EC31" w14:textId="77777777" w:rsidR="00B34DBC" w:rsidRPr="0023344E" w:rsidRDefault="00B34DBC" w:rsidP="00B2585B">
            <w:pPr>
              <w:rPr>
                <w:b/>
                <w:sz w:val="28"/>
                <w:szCs w:val="28"/>
                <w:lang w:eastAsia="en-US"/>
              </w:rPr>
            </w:pPr>
            <w:r w:rsidRPr="0023344E">
              <w:rPr>
                <w:b/>
                <w:sz w:val="28"/>
                <w:szCs w:val="28"/>
                <w:lang w:eastAsia="en-US"/>
              </w:rPr>
              <w:t>Vieta</w:t>
            </w:r>
          </w:p>
        </w:tc>
      </w:tr>
      <w:tr w:rsidR="00D11EA8" w14:paraId="49111EAD" w14:textId="77777777" w:rsidTr="00AE62DA">
        <w:tc>
          <w:tcPr>
            <w:tcW w:w="4101" w:type="dxa"/>
            <w:tcMar>
              <w:top w:w="0" w:type="dxa"/>
              <w:left w:w="108" w:type="dxa"/>
              <w:bottom w:w="0" w:type="dxa"/>
              <w:right w:w="108" w:type="dxa"/>
            </w:tcMar>
          </w:tcPr>
          <w:p w14:paraId="5E49D076" w14:textId="77777777" w:rsidR="00D11EA8" w:rsidRDefault="00D11EA8" w:rsidP="00D11EA8">
            <w:pPr>
              <w:rPr>
                <w:sz w:val="24"/>
                <w:szCs w:val="24"/>
                <w:lang w:eastAsia="en-US"/>
              </w:rPr>
            </w:pPr>
            <w:r>
              <w:rPr>
                <w:sz w:val="24"/>
                <w:szCs w:val="24"/>
                <w:lang w:eastAsia="en-US"/>
              </w:rPr>
              <w:t>Rajono 9-10 klasių lenkų kalbos ir literatūros  mini olimpiada.</w:t>
            </w:r>
          </w:p>
          <w:p w14:paraId="63EB7168" w14:textId="36778C75" w:rsidR="00D11EA8" w:rsidRPr="0023344E" w:rsidRDefault="00D11EA8" w:rsidP="00D11EA8">
            <w:pPr>
              <w:rPr>
                <w:sz w:val="24"/>
                <w:szCs w:val="24"/>
                <w:lang w:eastAsia="en-US"/>
              </w:rPr>
            </w:pPr>
            <w:r>
              <w:rPr>
                <w:sz w:val="24"/>
                <w:szCs w:val="24"/>
                <w:lang w:eastAsia="en-US"/>
              </w:rPr>
              <w:t xml:space="preserve">5 klasių ortografija  </w:t>
            </w:r>
          </w:p>
        </w:tc>
        <w:tc>
          <w:tcPr>
            <w:tcW w:w="1701" w:type="dxa"/>
            <w:tcMar>
              <w:top w:w="0" w:type="dxa"/>
              <w:left w:w="108" w:type="dxa"/>
              <w:bottom w:w="0" w:type="dxa"/>
              <w:right w:w="108" w:type="dxa"/>
            </w:tcMar>
          </w:tcPr>
          <w:p w14:paraId="18538465" w14:textId="77777777" w:rsidR="00D11EA8" w:rsidRDefault="00D11EA8" w:rsidP="00B2585B">
            <w:pPr>
              <w:rPr>
                <w:sz w:val="24"/>
                <w:szCs w:val="24"/>
                <w:lang w:eastAsia="en-US"/>
              </w:rPr>
            </w:pPr>
            <w:r>
              <w:rPr>
                <w:sz w:val="24"/>
                <w:szCs w:val="24"/>
                <w:lang w:eastAsia="en-US"/>
              </w:rPr>
              <w:t xml:space="preserve">19 d. </w:t>
            </w:r>
          </w:p>
          <w:p w14:paraId="5A6A8BAE" w14:textId="570AC7EB" w:rsidR="00D11EA8" w:rsidRPr="0023344E" w:rsidRDefault="00D11EA8" w:rsidP="00B2585B">
            <w:pPr>
              <w:rPr>
                <w:sz w:val="24"/>
                <w:szCs w:val="24"/>
                <w:lang w:eastAsia="en-US"/>
              </w:rPr>
            </w:pPr>
            <w:r>
              <w:rPr>
                <w:sz w:val="24"/>
                <w:szCs w:val="24"/>
                <w:lang w:eastAsia="en-US"/>
              </w:rPr>
              <w:t xml:space="preserve">9 val. </w:t>
            </w:r>
          </w:p>
        </w:tc>
        <w:tc>
          <w:tcPr>
            <w:tcW w:w="3686" w:type="dxa"/>
            <w:tcMar>
              <w:top w:w="0" w:type="dxa"/>
              <w:left w:w="108" w:type="dxa"/>
              <w:bottom w:w="0" w:type="dxa"/>
              <w:right w:w="108" w:type="dxa"/>
            </w:tcMar>
          </w:tcPr>
          <w:p w14:paraId="447D7770" w14:textId="7EDFC43D" w:rsidR="00D11EA8" w:rsidRPr="0023344E" w:rsidRDefault="00D11EA8" w:rsidP="00B2585B">
            <w:pPr>
              <w:rPr>
                <w:sz w:val="24"/>
                <w:szCs w:val="24"/>
                <w:lang w:eastAsia="en-US"/>
              </w:rPr>
            </w:pPr>
            <w:r>
              <w:rPr>
                <w:sz w:val="24"/>
                <w:szCs w:val="24"/>
                <w:lang w:eastAsia="en-US"/>
              </w:rPr>
              <w:t xml:space="preserve">Lenkų kalbos mokytojai </w:t>
            </w:r>
          </w:p>
        </w:tc>
        <w:tc>
          <w:tcPr>
            <w:tcW w:w="1842" w:type="dxa"/>
            <w:tcMar>
              <w:top w:w="0" w:type="dxa"/>
              <w:left w:w="108" w:type="dxa"/>
              <w:bottom w:w="0" w:type="dxa"/>
              <w:right w:w="108" w:type="dxa"/>
            </w:tcMar>
          </w:tcPr>
          <w:p w14:paraId="1C5BECBD" w14:textId="28BED75B" w:rsidR="00D11EA8" w:rsidRPr="0023344E" w:rsidRDefault="00D11EA8" w:rsidP="00B2585B">
            <w:pPr>
              <w:rPr>
                <w:sz w:val="24"/>
                <w:szCs w:val="24"/>
                <w:lang w:eastAsia="en-US"/>
              </w:rPr>
            </w:pPr>
            <w:r w:rsidRPr="0023344E">
              <w:rPr>
                <w:sz w:val="24"/>
                <w:szCs w:val="24"/>
                <w:lang w:eastAsia="en-US"/>
              </w:rPr>
              <w:t xml:space="preserve">Trakų </w:t>
            </w:r>
            <w:r>
              <w:rPr>
                <w:sz w:val="24"/>
                <w:szCs w:val="24"/>
                <w:lang w:eastAsia="en-US"/>
              </w:rPr>
              <w:t xml:space="preserve">rajono tautinių mažumų mokyklų 9-10 ir 5 </w:t>
            </w:r>
            <w:r w:rsidRPr="0023344E">
              <w:rPr>
                <w:sz w:val="24"/>
                <w:szCs w:val="24"/>
                <w:lang w:eastAsia="en-US"/>
              </w:rPr>
              <w:t>klasių mokiniai</w:t>
            </w:r>
          </w:p>
        </w:tc>
        <w:tc>
          <w:tcPr>
            <w:tcW w:w="3686" w:type="dxa"/>
            <w:tcMar>
              <w:top w:w="0" w:type="dxa"/>
              <w:left w:w="108" w:type="dxa"/>
              <w:bottom w:w="0" w:type="dxa"/>
              <w:right w:w="108" w:type="dxa"/>
            </w:tcMar>
          </w:tcPr>
          <w:p w14:paraId="0D95DB77" w14:textId="3C5879C7" w:rsidR="00D11EA8" w:rsidRPr="0023344E" w:rsidRDefault="00D11EA8" w:rsidP="00B2585B">
            <w:pPr>
              <w:rPr>
                <w:sz w:val="24"/>
                <w:szCs w:val="24"/>
                <w:lang w:eastAsia="en-US"/>
              </w:rPr>
            </w:pPr>
            <w:r>
              <w:rPr>
                <w:sz w:val="24"/>
                <w:szCs w:val="24"/>
                <w:lang w:eastAsia="en-US"/>
              </w:rPr>
              <w:t>Lentvario H. Sinkevičiaus gimnazija</w:t>
            </w:r>
          </w:p>
        </w:tc>
      </w:tr>
      <w:tr w:rsidR="00B34DBC" w14:paraId="3A039597" w14:textId="77777777" w:rsidTr="00AE62DA">
        <w:tc>
          <w:tcPr>
            <w:tcW w:w="4101" w:type="dxa"/>
            <w:tcMar>
              <w:top w:w="0" w:type="dxa"/>
              <w:left w:w="108" w:type="dxa"/>
              <w:bottom w:w="0" w:type="dxa"/>
              <w:right w:w="108" w:type="dxa"/>
            </w:tcMar>
            <w:hideMark/>
          </w:tcPr>
          <w:p w14:paraId="18A4C2A6" w14:textId="77777777" w:rsidR="00B34DBC" w:rsidRPr="0023344E" w:rsidRDefault="00B34DBC" w:rsidP="00B2585B">
            <w:pPr>
              <w:rPr>
                <w:sz w:val="24"/>
                <w:szCs w:val="24"/>
                <w:lang w:eastAsia="en-US"/>
              </w:rPr>
            </w:pPr>
            <w:r w:rsidRPr="0023344E">
              <w:rPr>
                <w:sz w:val="24"/>
                <w:szCs w:val="24"/>
                <w:lang w:eastAsia="en-US"/>
              </w:rPr>
              <w:t>Rajono 1-4 klasių mokinių lenkų kalbos virtualus skaitovų konkursas (Ruduo poezijoje“</w:t>
            </w:r>
          </w:p>
        </w:tc>
        <w:tc>
          <w:tcPr>
            <w:tcW w:w="1701" w:type="dxa"/>
            <w:tcMar>
              <w:top w:w="0" w:type="dxa"/>
              <w:left w:w="108" w:type="dxa"/>
              <w:bottom w:w="0" w:type="dxa"/>
              <w:right w:w="108" w:type="dxa"/>
            </w:tcMar>
            <w:hideMark/>
          </w:tcPr>
          <w:p w14:paraId="03CC265C" w14:textId="77777777" w:rsidR="00B34DBC" w:rsidRPr="0023344E" w:rsidRDefault="00B34DBC" w:rsidP="00B2585B">
            <w:pPr>
              <w:rPr>
                <w:sz w:val="24"/>
                <w:szCs w:val="24"/>
                <w:lang w:eastAsia="en-US"/>
              </w:rPr>
            </w:pPr>
            <w:r w:rsidRPr="0023344E">
              <w:rPr>
                <w:sz w:val="24"/>
                <w:szCs w:val="24"/>
                <w:lang w:eastAsia="en-US"/>
              </w:rPr>
              <w:t>I etapas iki lapkričio 12 d.</w:t>
            </w:r>
          </w:p>
          <w:p w14:paraId="49E858E9" w14:textId="77777777" w:rsidR="00B34DBC" w:rsidRPr="0023344E" w:rsidRDefault="00B34DBC" w:rsidP="00B2585B">
            <w:pPr>
              <w:rPr>
                <w:sz w:val="24"/>
                <w:szCs w:val="24"/>
                <w:lang w:eastAsia="en-US"/>
              </w:rPr>
            </w:pPr>
            <w:r w:rsidRPr="0023344E">
              <w:rPr>
                <w:sz w:val="24"/>
                <w:szCs w:val="24"/>
                <w:lang w:eastAsia="en-US"/>
              </w:rPr>
              <w:t>II etapas vyks lapkričio 22 d.</w:t>
            </w:r>
          </w:p>
          <w:p w14:paraId="71A7B30A" w14:textId="77777777" w:rsidR="00B34DBC" w:rsidRPr="0023344E" w:rsidRDefault="00B34DBC" w:rsidP="00B2585B">
            <w:pPr>
              <w:rPr>
                <w:sz w:val="24"/>
                <w:szCs w:val="24"/>
                <w:lang w:eastAsia="en-US"/>
              </w:rPr>
            </w:pPr>
            <w:r w:rsidRPr="0023344E">
              <w:rPr>
                <w:sz w:val="24"/>
                <w:szCs w:val="24"/>
                <w:lang w:eastAsia="en-US"/>
              </w:rPr>
              <w:t>9</w:t>
            </w:r>
            <w:r w:rsidRPr="0023344E">
              <w:rPr>
                <w:sz w:val="24"/>
                <w:szCs w:val="24"/>
                <w:vertAlign w:val="superscript"/>
                <w:lang w:eastAsia="en-US"/>
              </w:rPr>
              <w:t>00</w:t>
            </w:r>
            <w:r w:rsidRPr="0023344E">
              <w:rPr>
                <w:sz w:val="24"/>
                <w:szCs w:val="24"/>
                <w:lang w:eastAsia="en-US"/>
              </w:rPr>
              <w:t xml:space="preserve"> val.</w:t>
            </w:r>
          </w:p>
        </w:tc>
        <w:tc>
          <w:tcPr>
            <w:tcW w:w="3686" w:type="dxa"/>
            <w:tcMar>
              <w:top w:w="0" w:type="dxa"/>
              <w:left w:w="108" w:type="dxa"/>
              <w:bottom w:w="0" w:type="dxa"/>
              <w:right w:w="108" w:type="dxa"/>
            </w:tcMar>
            <w:hideMark/>
          </w:tcPr>
          <w:p w14:paraId="498C8303" w14:textId="77777777" w:rsidR="00B34DBC" w:rsidRPr="0023344E" w:rsidRDefault="00B34DBC" w:rsidP="00B2585B">
            <w:pPr>
              <w:rPr>
                <w:sz w:val="24"/>
                <w:szCs w:val="24"/>
                <w:lang w:eastAsia="en-US"/>
              </w:rPr>
            </w:pPr>
            <w:r w:rsidRPr="0023344E">
              <w:rPr>
                <w:sz w:val="24"/>
                <w:szCs w:val="24"/>
                <w:lang w:eastAsia="en-US"/>
              </w:rPr>
              <w:t>Paluknio Longino Komolovskio gimnazija</w:t>
            </w:r>
          </w:p>
          <w:p w14:paraId="2E8AF803" w14:textId="0F19C3D1" w:rsidR="00D11EA8" w:rsidRDefault="00B34DBC" w:rsidP="00B2585B">
            <w:pPr>
              <w:rPr>
                <w:sz w:val="24"/>
                <w:szCs w:val="24"/>
                <w:lang w:eastAsia="en-US"/>
              </w:rPr>
            </w:pPr>
            <w:r w:rsidRPr="0023344E">
              <w:rPr>
                <w:sz w:val="24"/>
                <w:szCs w:val="24"/>
                <w:lang w:eastAsia="en-US"/>
              </w:rPr>
              <w:t>(</w:t>
            </w:r>
            <w:proofErr w:type="spellStart"/>
            <w:r w:rsidRPr="0023344E">
              <w:rPr>
                <w:sz w:val="24"/>
                <w:szCs w:val="24"/>
                <w:lang w:eastAsia="en-US"/>
              </w:rPr>
              <w:t>I.Grigienė</w:t>
            </w:r>
            <w:proofErr w:type="spellEnd"/>
            <w:r w:rsidRPr="0023344E">
              <w:rPr>
                <w:sz w:val="24"/>
                <w:szCs w:val="24"/>
                <w:lang w:eastAsia="en-US"/>
              </w:rPr>
              <w:t>)</w:t>
            </w:r>
          </w:p>
          <w:p w14:paraId="2A1201DE" w14:textId="77777777" w:rsidR="00D11EA8" w:rsidRPr="00D11EA8" w:rsidRDefault="00D11EA8" w:rsidP="00D11EA8">
            <w:pPr>
              <w:rPr>
                <w:sz w:val="24"/>
                <w:szCs w:val="24"/>
                <w:lang w:eastAsia="en-US"/>
              </w:rPr>
            </w:pPr>
          </w:p>
          <w:p w14:paraId="6A79D368" w14:textId="5EB03C9B" w:rsidR="00B34DBC" w:rsidRPr="00D11EA8" w:rsidRDefault="00B34DBC" w:rsidP="00D11EA8">
            <w:pPr>
              <w:rPr>
                <w:sz w:val="24"/>
                <w:szCs w:val="24"/>
                <w:lang w:eastAsia="en-US"/>
              </w:rPr>
            </w:pPr>
          </w:p>
        </w:tc>
        <w:tc>
          <w:tcPr>
            <w:tcW w:w="1842" w:type="dxa"/>
            <w:tcMar>
              <w:top w:w="0" w:type="dxa"/>
              <w:left w:w="108" w:type="dxa"/>
              <w:bottom w:w="0" w:type="dxa"/>
              <w:right w:w="108" w:type="dxa"/>
            </w:tcMar>
            <w:hideMark/>
          </w:tcPr>
          <w:p w14:paraId="2459507A" w14:textId="77777777" w:rsidR="00B34DBC" w:rsidRPr="0023344E" w:rsidRDefault="00B34DBC" w:rsidP="00B2585B">
            <w:pPr>
              <w:rPr>
                <w:sz w:val="24"/>
                <w:szCs w:val="24"/>
                <w:lang w:eastAsia="en-US"/>
              </w:rPr>
            </w:pPr>
            <w:r w:rsidRPr="0023344E">
              <w:rPr>
                <w:sz w:val="24"/>
                <w:szCs w:val="24"/>
                <w:lang w:eastAsia="en-US"/>
              </w:rPr>
              <w:t>Trakų rajono tautinių mažumų mokyklų 1-4 klasių mokiniai</w:t>
            </w:r>
          </w:p>
        </w:tc>
        <w:tc>
          <w:tcPr>
            <w:tcW w:w="3686" w:type="dxa"/>
            <w:tcMar>
              <w:top w:w="0" w:type="dxa"/>
              <w:left w:w="108" w:type="dxa"/>
              <w:bottom w:w="0" w:type="dxa"/>
              <w:right w:w="108" w:type="dxa"/>
            </w:tcMar>
            <w:hideMark/>
          </w:tcPr>
          <w:p w14:paraId="11711371" w14:textId="77777777" w:rsidR="00B34DBC" w:rsidRPr="0023344E" w:rsidRDefault="00B34DBC" w:rsidP="00B2585B">
            <w:pPr>
              <w:rPr>
                <w:sz w:val="24"/>
                <w:szCs w:val="24"/>
                <w:lang w:eastAsia="en-US"/>
              </w:rPr>
            </w:pPr>
            <w:r w:rsidRPr="0023344E">
              <w:rPr>
                <w:sz w:val="24"/>
                <w:szCs w:val="24"/>
                <w:lang w:eastAsia="en-US"/>
              </w:rPr>
              <w:t>Paluknio Longino Komolovskio gimnazija</w:t>
            </w:r>
          </w:p>
        </w:tc>
      </w:tr>
    </w:tbl>
    <w:p w14:paraId="244F6102" w14:textId="77777777" w:rsidR="00B34DBC" w:rsidRDefault="00B34DBC" w:rsidP="00B34DBC">
      <w:pPr>
        <w:widowControl w:val="0"/>
        <w:pBdr>
          <w:top w:val="nil"/>
          <w:left w:val="nil"/>
          <w:bottom w:val="nil"/>
          <w:right w:val="nil"/>
          <w:between w:val="nil"/>
        </w:pBdr>
        <w:ind w:left="-284"/>
        <w:jc w:val="center"/>
        <w:rPr>
          <w:b/>
          <w:color w:val="17365D" w:themeColor="text2" w:themeShade="BF"/>
          <w:sz w:val="36"/>
          <w:szCs w:val="36"/>
        </w:rPr>
      </w:pPr>
      <w:r w:rsidRPr="008F6D5C">
        <w:rPr>
          <w:b/>
          <w:color w:val="17365D" w:themeColor="text2" w:themeShade="BF"/>
          <w:sz w:val="36"/>
          <w:szCs w:val="36"/>
        </w:rPr>
        <w:t>KVALIFIKACIJOS TOBULINIMO RENGINIAI</w:t>
      </w:r>
    </w:p>
    <w:tbl>
      <w:tblPr>
        <w:tblStyle w:val="a"/>
        <w:tblW w:w="15168" w:type="dxa"/>
        <w:tblInd w:w="-147" w:type="dxa"/>
        <w:tblLayout w:type="fixed"/>
        <w:tblLook w:val="0000" w:firstRow="0" w:lastRow="0" w:firstColumn="0" w:lastColumn="0" w:noHBand="0" w:noVBand="0"/>
      </w:tblPr>
      <w:tblGrid>
        <w:gridCol w:w="4395"/>
        <w:gridCol w:w="1528"/>
        <w:gridCol w:w="3717"/>
        <w:gridCol w:w="1842"/>
        <w:gridCol w:w="3686"/>
      </w:tblGrid>
      <w:tr w:rsidR="002E74F2" w:rsidRPr="00AE18F3" w14:paraId="7D9799AB" w14:textId="77777777" w:rsidTr="00AE62DA">
        <w:trPr>
          <w:trHeight w:val="1161"/>
        </w:trPr>
        <w:tc>
          <w:tcPr>
            <w:tcW w:w="4395" w:type="dxa"/>
            <w:tcBorders>
              <w:top w:val="single" w:sz="4" w:space="0" w:color="000000"/>
              <w:left w:val="single" w:sz="4" w:space="0" w:color="000000"/>
              <w:bottom w:val="single" w:sz="4" w:space="0" w:color="000000"/>
              <w:right w:val="nil"/>
            </w:tcBorders>
          </w:tcPr>
          <w:p w14:paraId="7E63EFB7" w14:textId="582B2981" w:rsidR="00AE62DA" w:rsidRPr="00AE62DA" w:rsidRDefault="00AE62DA" w:rsidP="00AE62DA">
            <w:pPr>
              <w:spacing w:line="252" w:lineRule="auto"/>
              <w:rPr>
                <w:rFonts w:eastAsia="Calibri"/>
                <w:sz w:val="24"/>
                <w:szCs w:val="24"/>
              </w:rPr>
            </w:pPr>
            <w:r>
              <w:rPr>
                <w:rFonts w:eastAsia="Calibri"/>
                <w:bCs/>
                <w:sz w:val="24"/>
                <w:szCs w:val="24"/>
              </w:rPr>
              <w:t>R</w:t>
            </w:r>
            <w:r w:rsidRPr="00AE62DA">
              <w:rPr>
                <w:rFonts w:eastAsia="Calibri"/>
                <w:bCs/>
                <w:sz w:val="24"/>
                <w:szCs w:val="24"/>
              </w:rPr>
              <w:t>espublikinė ikimokyklinio ir priešmokyklinio ugdymo įstaigų</w:t>
            </w:r>
          </w:p>
          <w:p w14:paraId="5AF04168" w14:textId="36964A04" w:rsidR="00AE62DA" w:rsidRPr="00AE62DA" w:rsidRDefault="00AE62DA" w:rsidP="00AE62DA">
            <w:pPr>
              <w:spacing w:line="252" w:lineRule="auto"/>
              <w:rPr>
                <w:bCs/>
              </w:rPr>
            </w:pPr>
            <w:r w:rsidRPr="00AE62DA">
              <w:rPr>
                <w:rFonts w:eastAsia="Calibri"/>
                <w:bCs/>
                <w:sz w:val="24"/>
                <w:szCs w:val="24"/>
              </w:rPr>
              <w:t>nuotolinė metodinė-praktinė konferencija</w:t>
            </w:r>
          </w:p>
          <w:p w14:paraId="4E0A0B6C" w14:textId="77777777" w:rsidR="00AE62DA" w:rsidRPr="00AE62DA" w:rsidRDefault="00AE62DA" w:rsidP="00AE62DA">
            <w:pPr>
              <w:spacing w:line="252" w:lineRule="auto"/>
              <w:rPr>
                <w:rFonts w:eastAsia="Calibri"/>
                <w:sz w:val="24"/>
                <w:szCs w:val="24"/>
              </w:rPr>
            </w:pPr>
          </w:p>
          <w:p w14:paraId="72650380" w14:textId="6AA99400" w:rsidR="00AE62DA" w:rsidRPr="00AE62DA" w:rsidRDefault="00AE62DA" w:rsidP="00AE62DA">
            <w:pPr>
              <w:spacing w:line="252" w:lineRule="auto"/>
              <w:rPr>
                <w:sz w:val="24"/>
                <w:szCs w:val="24"/>
              </w:rPr>
            </w:pPr>
            <w:r>
              <w:rPr>
                <w:bCs/>
                <w:sz w:val="24"/>
                <w:szCs w:val="24"/>
              </w:rPr>
              <w:t>,,S</w:t>
            </w:r>
            <w:r w:rsidRPr="00AE62DA">
              <w:rPr>
                <w:bCs/>
                <w:sz w:val="24"/>
                <w:szCs w:val="24"/>
              </w:rPr>
              <w:t>veikatai palankios aplinkos kūrimas</w:t>
            </w:r>
          </w:p>
          <w:p w14:paraId="28443A77" w14:textId="591FD0C2" w:rsidR="00AE62DA" w:rsidRPr="00AE62DA" w:rsidRDefault="00AE62DA" w:rsidP="00AE62DA">
            <w:pPr>
              <w:spacing w:line="252" w:lineRule="auto"/>
              <w:rPr>
                <w:bCs/>
              </w:rPr>
            </w:pPr>
            <w:r w:rsidRPr="00AE62DA">
              <w:rPr>
                <w:bCs/>
                <w:sz w:val="24"/>
                <w:szCs w:val="24"/>
              </w:rPr>
              <w:t>ir jos panaudojimas ugdant  vaikų sveikos gyvensenos įgūdžius“</w:t>
            </w:r>
          </w:p>
          <w:p w14:paraId="375FB9F5" w14:textId="77777777" w:rsidR="002E74F2" w:rsidRPr="00AE18F3" w:rsidRDefault="002E74F2" w:rsidP="00AE62DA">
            <w:pPr>
              <w:shd w:val="clear" w:color="auto" w:fill="FFFFFF"/>
              <w:spacing w:beforeAutospacing="1" w:afterAutospacing="1"/>
              <w:ind w:firstLine="1296"/>
              <w:jc w:val="center"/>
              <w:rPr>
                <w:color w:val="222222"/>
                <w:sz w:val="24"/>
                <w:szCs w:val="24"/>
              </w:rPr>
            </w:pPr>
          </w:p>
        </w:tc>
        <w:tc>
          <w:tcPr>
            <w:tcW w:w="1528" w:type="dxa"/>
            <w:tcBorders>
              <w:top w:val="single" w:sz="4" w:space="0" w:color="000000"/>
              <w:left w:val="single" w:sz="4" w:space="0" w:color="000000"/>
              <w:bottom w:val="single" w:sz="4" w:space="0" w:color="000000"/>
              <w:right w:val="nil"/>
            </w:tcBorders>
          </w:tcPr>
          <w:p w14:paraId="6E6DB7FB" w14:textId="60162CCB" w:rsidR="0023344E" w:rsidRPr="00AE62DA" w:rsidRDefault="00AE62DA" w:rsidP="006E10C3">
            <w:pPr>
              <w:pBdr>
                <w:top w:val="nil"/>
                <w:left w:val="nil"/>
                <w:bottom w:val="nil"/>
                <w:right w:val="nil"/>
                <w:between w:val="nil"/>
              </w:pBdr>
              <w:rPr>
                <w:rFonts w:eastAsia="Calibri"/>
                <w:sz w:val="24"/>
                <w:szCs w:val="24"/>
              </w:rPr>
            </w:pPr>
            <w:r w:rsidRPr="00AE62DA">
              <w:rPr>
                <w:bCs/>
                <w:sz w:val="24"/>
                <w:szCs w:val="24"/>
              </w:rPr>
              <w:t>lapkričio 24 d. 10 val.</w:t>
            </w:r>
          </w:p>
        </w:tc>
        <w:tc>
          <w:tcPr>
            <w:tcW w:w="3717" w:type="dxa"/>
            <w:tcBorders>
              <w:top w:val="single" w:sz="4" w:space="0" w:color="000000"/>
              <w:left w:val="single" w:sz="4" w:space="0" w:color="000000"/>
              <w:bottom w:val="single" w:sz="4" w:space="0" w:color="000000"/>
              <w:right w:val="nil"/>
            </w:tcBorders>
          </w:tcPr>
          <w:p w14:paraId="0237F912" w14:textId="239FD758" w:rsidR="002E74F2" w:rsidRPr="00AE62DA" w:rsidRDefault="002E74F2" w:rsidP="002E74F2">
            <w:pPr>
              <w:widowControl w:val="0"/>
              <w:pBdr>
                <w:top w:val="nil"/>
                <w:left w:val="nil"/>
                <w:bottom w:val="nil"/>
                <w:right w:val="nil"/>
                <w:between w:val="nil"/>
              </w:pBdr>
              <w:rPr>
                <w:rFonts w:eastAsia="Calibri"/>
                <w:sz w:val="24"/>
                <w:szCs w:val="24"/>
              </w:rPr>
            </w:pPr>
            <w:r w:rsidRPr="00AE62DA">
              <w:rPr>
                <w:rFonts w:eastAsia="Calibri"/>
                <w:sz w:val="24"/>
                <w:szCs w:val="24"/>
              </w:rPr>
              <w:t xml:space="preserve"> </w:t>
            </w:r>
            <w:r w:rsidR="00AE62DA" w:rsidRPr="00AE62DA">
              <w:rPr>
                <w:rFonts w:eastAsia="Calibri"/>
                <w:sz w:val="24"/>
                <w:szCs w:val="24"/>
              </w:rPr>
              <w:t xml:space="preserve">Irena </w:t>
            </w:r>
            <w:proofErr w:type="spellStart"/>
            <w:r w:rsidR="00AE62DA" w:rsidRPr="00AE62DA">
              <w:rPr>
                <w:rFonts w:eastAsia="Calibri"/>
                <w:sz w:val="24"/>
                <w:szCs w:val="24"/>
              </w:rPr>
              <w:t>Nižauskienė</w:t>
            </w:r>
            <w:proofErr w:type="spellEnd"/>
            <w:r w:rsidR="00AE62DA" w:rsidRPr="00AE62DA">
              <w:rPr>
                <w:rFonts w:eastAsia="Calibri"/>
                <w:sz w:val="24"/>
                <w:szCs w:val="24"/>
              </w:rPr>
              <w:t xml:space="preserve"> – Lentvario lopšelis-darželis ,,Šilas“ direktorė.</w:t>
            </w:r>
          </w:p>
        </w:tc>
        <w:tc>
          <w:tcPr>
            <w:tcW w:w="1842" w:type="dxa"/>
            <w:tcBorders>
              <w:top w:val="single" w:sz="4" w:space="0" w:color="000000"/>
              <w:left w:val="single" w:sz="4" w:space="0" w:color="000000"/>
              <w:bottom w:val="single" w:sz="4" w:space="0" w:color="000000"/>
              <w:right w:val="nil"/>
            </w:tcBorders>
          </w:tcPr>
          <w:p w14:paraId="6A2B2681" w14:textId="0267F283" w:rsidR="002E74F2" w:rsidRPr="00AE18F3" w:rsidRDefault="002E74F2" w:rsidP="002E74F2">
            <w:pPr>
              <w:rPr>
                <w:rFonts w:eastAsia="Calibri"/>
                <w:sz w:val="24"/>
                <w:szCs w:val="24"/>
              </w:rPr>
            </w:pPr>
            <w:r w:rsidRPr="00AE18F3">
              <w:rPr>
                <w:rFonts w:eastAsia="Calibri"/>
                <w:sz w:val="24"/>
                <w:szCs w:val="24"/>
              </w:rPr>
              <w:t xml:space="preserve"> </w:t>
            </w:r>
            <w:r w:rsidR="00AE62DA">
              <w:rPr>
                <w:sz w:val="24"/>
                <w:szCs w:val="24"/>
              </w:rPr>
              <w:t xml:space="preserve">ikimokyklinių įstaigų, priklausančių arba ketinančių tapti  </w:t>
            </w:r>
            <w:r w:rsidR="00AE62DA" w:rsidRPr="005028CB">
              <w:rPr>
                <w:sz w:val="24"/>
                <w:szCs w:val="24"/>
              </w:rPr>
              <w:t>Nacionalinio</w:t>
            </w:r>
            <w:r w:rsidR="00AE62DA">
              <w:rPr>
                <w:sz w:val="24"/>
                <w:szCs w:val="24"/>
              </w:rPr>
              <w:t xml:space="preserve"> sveikatą stiprinančių mokyklų tinklo narėmis ir vykdančių sveikatos stiprinimo programą,</w:t>
            </w:r>
          </w:p>
          <w:p w14:paraId="385AD5C5" w14:textId="77777777" w:rsidR="002E74F2" w:rsidRPr="00AE18F3" w:rsidRDefault="002E74F2" w:rsidP="002E74F2">
            <w:pPr>
              <w:rPr>
                <w:rFonts w:eastAsia="Calibri"/>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71C61CB5" w14:textId="77777777" w:rsidR="00AE62DA" w:rsidRDefault="00AE62DA" w:rsidP="00AE62DA">
            <w:pPr>
              <w:shd w:val="clear" w:color="auto" w:fill="FFFFFF"/>
              <w:spacing w:beforeAutospacing="1" w:afterAutospacing="1"/>
              <w:ind w:firstLine="34"/>
              <w:rPr>
                <w:sz w:val="24"/>
                <w:szCs w:val="24"/>
              </w:rPr>
            </w:pPr>
            <w:r w:rsidRPr="00AE62DA">
              <w:rPr>
                <w:sz w:val="24"/>
                <w:szCs w:val="24"/>
              </w:rPr>
              <w:t>Lentvario lopšelio-darželio „Šilas“</w:t>
            </w:r>
          </w:p>
          <w:p w14:paraId="17D6434D" w14:textId="4DC15DC2" w:rsidR="00AE62DA" w:rsidRPr="00AE62DA" w:rsidRDefault="00AE62DA" w:rsidP="00AE62DA">
            <w:pPr>
              <w:shd w:val="clear" w:color="auto" w:fill="FFFFFF"/>
              <w:spacing w:beforeAutospacing="1" w:afterAutospacing="1"/>
              <w:ind w:firstLine="34"/>
              <w:rPr>
                <w:sz w:val="24"/>
                <w:szCs w:val="24"/>
              </w:rPr>
            </w:pPr>
            <w:r>
              <w:rPr>
                <w:sz w:val="24"/>
                <w:szCs w:val="24"/>
              </w:rPr>
              <w:t>ZOOM aplinka</w:t>
            </w:r>
          </w:p>
          <w:p w14:paraId="0FC7C32F" w14:textId="7ED35997" w:rsidR="002E74F2" w:rsidRPr="002E74F2" w:rsidRDefault="002E74F2" w:rsidP="00AE62DA">
            <w:pPr>
              <w:widowControl w:val="0"/>
              <w:pBdr>
                <w:top w:val="nil"/>
                <w:left w:val="nil"/>
                <w:bottom w:val="nil"/>
                <w:right w:val="nil"/>
                <w:between w:val="nil"/>
              </w:pBdr>
              <w:ind w:firstLine="34"/>
              <w:rPr>
                <w:rFonts w:eastAsia="Calibri"/>
                <w:sz w:val="24"/>
                <w:szCs w:val="24"/>
              </w:rPr>
            </w:pPr>
          </w:p>
        </w:tc>
      </w:tr>
    </w:tbl>
    <w:p w14:paraId="4A079735" w14:textId="1054B7E2" w:rsidR="006E10C3" w:rsidRPr="00B92058" w:rsidRDefault="006E10C3" w:rsidP="006E10C3">
      <w:pPr>
        <w:widowControl w:val="0"/>
        <w:pBdr>
          <w:top w:val="nil"/>
          <w:left w:val="nil"/>
          <w:bottom w:val="nil"/>
          <w:right w:val="nil"/>
          <w:between w:val="nil"/>
        </w:pBdr>
        <w:rPr>
          <w:color w:val="FF0000"/>
          <w:sz w:val="24"/>
          <w:szCs w:val="24"/>
        </w:rPr>
      </w:pPr>
      <w:r>
        <w:rPr>
          <w:rFonts w:eastAsia="Calibri"/>
          <w:bCs/>
          <w:sz w:val="24"/>
          <w:szCs w:val="24"/>
          <w:lang w:eastAsia="en-US"/>
        </w:rPr>
        <w:t xml:space="preserve"> Skyriaus vedėja</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t xml:space="preserve">         </w:t>
      </w:r>
      <w:r w:rsidRPr="00B92058">
        <w:rPr>
          <w:rFonts w:eastAsia="Calibri"/>
          <w:bCs/>
          <w:sz w:val="24"/>
          <w:szCs w:val="24"/>
          <w:lang w:eastAsia="en-US"/>
        </w:rPr>
        <w:t>Dalia Dzigienė</w:t>
      </w:r>
    </w:p>
    <w:p w14:paraId="79B5B2A4" w14:textId="77777777" w:rsidR="006E10C3" w:rsidRDefault="006E10C3" w:rsidP="006E10C3">
      <w:pPr>
        <w:widowControl w:val="0"/>
        <w:pBdr>
          <w:top w:val="nil"/>
          <w:left w:val="nil"/>
          <w:bottom w:val="nil"/>
          <w:right w:val="nil"/>
          <w:between w:val="nil"/>
        </w:pBdr>
        <w:ind w:left="-284"/>
        <w:jc w:val="center"/>
        <w:rPr>
          <w:b/>
          <w:color w:val="17365D" w:themeColor="text2" w:themeShade="BF"/>
          <w:sz w:val="36"/>
          <w:szCs w:val="36"/>
        </w:rPr>
      </w:pPr>
    </w:p>
    <w:p w14:paraId="0C652B29" w14:textId="1A098165" w:rsidR="0023344E" w:rsidRPr="006E10C3" w:rsidRDefault="001A11A7" w:rsidP="006E10C3">
      <w:pPr>
        <w:widowControl w:val="0"/>
        <w:pBdr>
          <w:top w:val="nil"/>
          <w:left w:val="nil"/>
          <w:bottom w:val="nil"/>
          <w:right w:val="nil"/>
          <w:between w:val="nil"/>
        </w:pBdr>
        <w:ind w:left="-284"/>
        <w:jc w:val="center"/>
        <w:rPr>
          <w:color w:val="17365D" w:themeColor="text2" w:themeShade="BF"/>
          <w:sz w:val="36"/>
          <w:szCs w:val="36"/>
        </w:rPr>
      </w:pPr>
      <w:r w:rsidRPr="001A11A7">
        <w:rPr>
          <w:b/>
          <w:color w:val="17365D" w:themeColor="text2" w:themeShade="BF"/>
          <w:sz w:val="36"/>
          <w:szCs w:val="36"/>
        </w:rPr>
        <w:t>VILNIAUS ARKIVYSKUPIJOS KATECHETIKOS CENTRO ORGANIZUOJAMI RENGINIAI</w:t>
      </w:r>
    </w:p>
    <w:tbl>
      <w:tblPr>
        <w:tblpPr w:leftFromText="180" w:rightFromText="180" w:vertAnchor="text" w:horzAnchor="margin" w:tblpXSpec="center" w:tblpY="346"/>
        <w:tblW w:w="15225" w:type="dxa"/>
        <w:tblLayout w:type="fixed"/>
        <w:tblCellMar>
          <w:top w:w="15" w:type="dxa"/>
          <w:left w:w="15" w:type="dxa"/>
          <w:bottom w:w="15" w:type="dxa"/>
          <w:right w:w="15" w:type="dxa"/>
        </w:tblCellMar>
        <w:tblLook w:val="04A0" w:firstRow="1" w:lastRow="0" w:firstColumn="1" w:lastColumn="0" w:noHBand="0" w:noVBand="1"/>
      </w:tblPr>
      <w:tblGrid>
        <w:gridCol w:w="503"/>
        <w:gridCol w:w="4048"/>
        <w:gridCol w:w="1676"/>
        <w:gridCol w:w="993"/>
        <w:gridCol w:w="2126"/>
        <w:gridCol w:w="2369"/>
        <w:gridCol w:w="3510"/>
      </w:tblGrid>
      <w:tr w:rsidR="0023344E" w:rsidRPr="004C59FA" w14:paraId="6221B517" w14:textId="77777777" w:rsidTr="00B2585B">
        <w:tc>
          <w:tcPr>
            <w:tcW w:w="503" w:type="dxa"/>
            <w:tcBorders>
              <w:top w:val="single" w:sz="8" w:space="0" w:color="000000"/>
              <w:left w:val="single" w:sz="8" w:space="0" w:color="000000"/>
              <w:bottom w:val="single" w:sz="8" w:space="0" w:color="000000"/>
              <w:right w:val="single" w:sz="8" w:space="0" w:color="000000"/>
            </w:tcBorders>
            <w:shd w:val="clear" w:color="auto" w:fill="C6D9F1"/>
          </w:tcPr>
          <w:p w14:paraId="20358CBA" w14:textId="77777777" w:rsidR="0023344E" w:rsidRPr="004C59FA" w:rsidRDefault="0023344E" w:rsidP="00B2585B">
            <w:pPr>
              <w:ind w:left="-80"/>
              <w:jc w:val="center"/>
              <w:rPr>
                <w:sz w:val="24"/>
                <w:szCs w:val="24"/>
              </w:rPr>
            </w:pPr>
            <w:r w:rsidRPr="004C59FA">
              <w:rPr>
                <w:b/>
                <w:bCs/>
                <w:i/>
                <w:iCs/>
                <w:sz w:val="24"/>
                <w:szCs w:val="24"/>
              </w:rPr>
              <w:lastRenderedPageBreak/>
              <w:t>Eil.</w:t>
            </w:r>
          </w:p>
          <w:p w14:paraId="41648453" w14:textId="77777777" w:rsidR="0023344E" w:rsidRPr="004C59FA" w:rsidRDefault="0023344E" w:rsidP="00B2585B">
            <w:pPr>
              <w:ind w:left="-80"/>
              <w:jc w:val="center"/>
              <w:rPr>
                <w:sz w:val="24"/>
                <w:szCs w:val="24"/>
              </w:rPr>
            </w:pPr>
            <w:r w:rsidRPr="004C59FA">
              <w:rPr>
                <w:b/>
                <w:bCs/>
                <w:i/>
                <w:iCs/>
                <w:sz w:val="24"/>
                <w:szCs w:val="24"/>
              </w:rPr>
              <w:t>Nr.</w:t>
            </w:r>
          </w:p>
        </w:tc>
        <w:tc>
          <w:tcPr>
            <w:tcW w:w="4048" w:type="dxa"/>
            <w:tcBorders>
              <w:top w:val="single" w:sz="8" w:space="0" w:color="000000"/>
              <w:left w:val="single" w:sz="8" w:space="0" w:color="000000"/>
              <w:bottom w:val="single" w:sz="4" w:space="0" w:color="auto"/>
              <w:right w:val="single" w:sz="8" w:space="0" w:color="000000"/>
            </w:tcBorders>
            <w:shd w:val="clear" w:color="auto" w:fill="C6D9F1"/>
            <w:tcMar>
              <w:top w:w="100" w:type="dxa"/>
              <w:left w:w="100" w:type="dxa"/>
              <w:bottom w:w="100" w:type="dxa"/>
              <w:right w:w="100" w:type="dxa"/>
            </w:tcMar>
          </w:tcPr>
          <w:p w14:paraId="48354C4D" w14:textId="77777777" w:rsidR="0023344E" w:rsidRPr="004C59FA" w:rsidRDefault="0023344E" w:rsidP="00B2585B">
            <w:pPr>
              <w:ind w:left="-80"/>
              <w:jc w:val="center"/>
              <w:rPr>
                <w:sz w:val="24"/>
                <w:szCs w:val="24"/>
              </w:rPr>
            </w:pPr>
            <w:r w:rsidRPr="004C59FA">
              <w:rPr>
                <w:b/>
                <w:bCs/>
                <w:i/>
                <w:iCs/>
                <w:sz w:val="24"/>
                <w:szCs w:val="24"/>
              </w:rPr>
              <w:t>Renginio pavadinimas</w:t>
            </w:r>
          </w:p>
          <w:p w14:paraId="3FBD123F" w14:textId="77777777" w:rsidR="0023344E" w:rsidRPr="004C59FA" w:rsidRDefault="0023344E" w:rsidP="00B2585B">
            <w:pPr>
              <w:jc w:val="center"/>
              <w:rPr>
                <w:sz w:val="24"/>
                <w:szCs w:val="24"/>
              </w:rPr>
            </w:pPr>
          </w:p>
        </w:tc>
        <w:tc>
          <w:tcPr>
            <w:tcW w:w="1676" w:type="dxa"/>
            <w:tcBorders>
              <w:top w:val="single" w:sz="8" w:space="0" w:color="000000"/>
              <w:left w:val="single" w:sz="8" w:space="0" w:color="000000"/>
              <w:bottom w:val="single" w:sz="4" w:space="0" w:color="auto"/>
              <w:right w:val="single" w:sz="8" w:space="0" w:color="000000"/>
            </w:tcBorders>
            <w:shd w:val="clear" w:color="auto" w:fill="C6D9F1"/>
            <w:tcMar>
              <w:top w:w="100" w:type="dxa"/>
              <w:left w:w="100" w:type="dxa"/>
              <w:bottom w:w="100" w:type="dxa"/>
              <w:right w:w="100" w:type="dxa"/>
            </w:tcMar>
          </w:tcPr>
          <w:p w14:paraId="5371C06B" w14:textId="77777777" w:rsidR="0023344E" w:rsidRPr="004C59FA" w:rsidRDefault="0023344E" w:rsidP="00B2585B">
            <w:pPr>
              <w:ind w:left="-80"/>
              <w:jc w:val="center"/>
              <w:rPr>
                <w:sz w:val="24"/>
                <w:szCs w:val="24"/>
              </w:rPr>
            </w:pPr>
            <w:r w:rsidRPr="004C59FA">
              <w:rPr>
                <w:b/>
                <w:bCs/>
                <w:i/>
                <w:iCs/>
                <w:sz w:val="24"/>
                <w:szCs w:val="24"/>
              </w:rPr>
              <w:t>Diena</w:t>
            </w:r>
          </w:p>
        </w:tc>
        <w:tc>
          <w:tcPr>
            <w:tcW w:w="993" w:type="dxa"/>
            <w:tcBorders>
              <w:top w:val="single" w:sz="8" w:space="0" w:color="000000"/>
              <w:left w:val="single" w:sz="8" w:space="0" w:color="000000"/>
              <w:bottom w:val="single" w:sz="4" w:space="0" w:color="auto"/>
              <w:right w:val="single" w:sz="8" w:space="0" w:color="000000"/>
            </w:tcBorders>
            <w:shd w:val="clear" w:color="auto" w:fill="C6D9F1"/>
            <w:tcMar>
              <w:top w:w="100" w:type="dxa"/>
              <w:left w:w="100" w:type="dxa"/>
              <w:bottom w:w="100" w:type="dxa"/>
              <w:right w:w="100" w:type="dxa"/>
            </w:tcMar>
          </w:tcPr>
          <w:p w14:paraId="4DEFB84A" w14:textId="77777777" w:rsidR="0023344E" w:rsidRPr="004C59FA" w:rsidRDefault="0023344E" w:rsidP="00B2585B">
            <w:pPr>
              <w:ind w:left="-80"/>
              <w:jc w:val="center"/>
              <w:rPr>
                <w:sz w:val="24"/>
                <w:szCs w:val="24"/>
              </w:rPr>
            </w:pPr>
            <w:r w:rsidRPr="004C59FA">
              <w:rPr>
                <w:b/>
                <w:bCs/>
                <w:i/>
                <w:iCs/>
                <w:sz w:val="24"/>
                <w:szCs w:val="24"/>
              </w:rPr>
              <w:t>Valanda</w:t>
            </w:r>
          </w:p>
        </w:tc>
        <w:tc>
          <w:tcPr>
            <w:tcW w:w="2126" w:type="dxa"/>
            <w:tcBorders>
              <w:top w:val="single" w:sz="8" w:space="0" w:color="000000"/>
              <w:left w:val="single" w:sz="8" w:space="0" w:color="000000"/>
              <w:bottom w:val="single" w:sz="4" w:space="0" w:color="auto"/>
              <w:right w:val="single" w:sz="8" w:space="0" w:color="000000"/>
            </w:tcBorders>
            <w:shd w:val="clear" w:color="auto" w:fill="C6D9F1"/>
            <w:tcMar>
              <w:top w:w="100" w:type="dxa"/>
              <w:left w:w="100" w:type="dxa"/>
              <w:bottom w:w="100" w:type="dxa"/>
              <w:right w:w="100" w:type="dxa"/>
            </w:tcMar>
          </w:tcPr>
          <w:p w14:paraId="007DCC8C" w14:textId="77777777" w:rsidR="0023344E" w:rsidRPr="004C59FA" w:rsidRDefault="0023344E" w:rsidP="00B2585B">
            <w:pPr>
              <w:ind w:left="-80"/>
              <w:jc w:val="center"/>
              <w:rPr>
                <w:sz w:val="24"/>
                <w:szCs w:val="24"/>
              </w:rPr>
            </w:pPr>
            <w:r w:rsidRPr="004C59FA">
              <w:rPr>
                <w:b/>
                <w:bCs/>
                <w:i/>
                <w:iCs/>
                <w:sz w:val="24"/>
                <w:szCs w:val="24"/>
              </w:rPr>
              <w:t>Vieta</w:t>
            </w:r>
          </w:p>
        </w:tc>
        <w:tc>
          <w:tcPr>
            <w:tcW w:w="2369" w:type="dxa"/>
            <w:tcBorders>
              <w:top w:val="single" w:sz="8" w:space="0" w:color="000000"/>
              <w:left w:val="single" w:sz="8" w:space="0" w:color="000000"/>
              <w:bottom w:val="single" w:sz="4" w:space="0" w:color="auto"/>
              <w:right w:val="single" w:sz="8" w:space="0" w:color="000000"/>
            </w:tcBorders>
            <w:shd w:val="clear" w:color="auto" w:fill="C6D9F1"/>
            <w:tcMar>
              <w:top w:w="100" w:type="dxa"/>
              <w:left w:w="100" w:type="dxa"/>
              <w:bottom w:w="100" w:type="dxa"/>
              <w:right w:w="100" w:type="dxa"/>
            </w:tcMar>
          </w:tcPr>
          <w:p w14:paraId="751CCC48" w14:textId="77777777" w:rsidR="0023344E" w:rsidRPr="004C59FA" w:rsidRDefault="0023344E" w:rsidP="00B2585B">
            <w:pPr>
              <w:ind w:left="-80"/>
              <w:jc w:val="center"/>
              <w:rPr>
                <w:sz w:val="24"/>
                <w:szCs w:val="24"/>
              </w:rPr>
            </w:pPr>
            <w:r w:rsidRPr="004C59FA">
              <w:rPr>
                <w:b/>
                <w:bCs/>
                <w:i/>
                <w:iCs/>
                <w:sz w:val="24"/>
                <w:szCs w:val="24"/>
              </w:rPr>
              <w:t>Organizatoriai</w:t>
            </w:r>
          </w:p>
        </w:tc>
        <w:tc>
          <w:tcPr>
            <w:tcW w:w="3510" w:type="dxa"/>
            <w:tcBorders>
              <w:top w:val="single" w:sz="8" w:space="0" w:color="000000"/>
              <w:left w:val="single" w:sz="8" w:space="0" w:color="000000"/>
              <w:bottom w:val="single" w:sz="4" w:space="0" w:color="auto"/>
              <w:right w:val="single" w:sz="8" w:space="0" w:color="000000"/>
            </w:tcBorders>
            <w:shd w:val="clear" w:color="auto" w:fill="C6D9F1"/>
            <w:tcMar>
              <w:top w:w="100" w:type="dxa"/>
              <w:left w:w="100" w:type="dxa"/>
              <w:bottom w:w="100" w:type="dxa"/>
              <w:right w:w="100" w:type="dxa"/>
            </w:tcMar>
          </w:tcPr>
          <w:p w14:paraId="6CD5D38D" w14:textId="77777777" w:rsidR="0023344E" w:rsidRPr="004C59FA" w:rsidRDefault="0023344E" w:rsidP="00B2585B">
            <w:pPr>
              <w:ind w:left="-80"/>
              <w:jc w:val="center"/>
              <w:rPr>
                <w:sz w:val="24"/>
                <w:szCs w:val="24"/>
              </w:rPr>
            </w:pPr>
            <w:r w:rsidRPr="004C59FA">
              <w:rPr>
                <w:b/>
                <w:bCs/>
                <w:i/>
                <w:iCs/>
                <w:sz w:val="24"/>
                <w:szCs w:val="24"/>
              </w:rPr>
              <w:t>Kontaktai</w:t>
            </w:r>
          </w:p>
        </w:tc>
      </w:tr>
      <w:tr w:rsidR="0023344E" w:rsidRPr="004C59FA" w14:paraId="4B0868A7" w14:textId="77777777" w:rsidTr="00B2585B">
        <w:tc>
          <w:tcPr>
            <w:tcW w:w="503" w:type="dxa"/>
            <w:tcBorders>
              <w:top w:val="single" w:sz="8" w:space="0" w:color="000000"/>
              <w:left w:val="single" w:sz="8" w:space="0" w:color="000000"/>
              <w:bottom w:val="single" w:sz="8" w:space="0" w:color="000000"/>
              <w:right w:val="single" w:sz="4" w:space="0" w:color="auto"/>
            </w:tcBorders>
            <w:vAlign w:val="center"/>
          </w:tcPr>
          <w:p w14:paraId="422D30B6" w14:textId="77777777" w:rsidR="0023344E" w:rsidRPr="004C59FA" w:rsidRDefault="0023344E" w:rsidP="00B2585B">
            <w:pPr>
              <w:jc w:val="center"/>
              <w:rPr>
                <w:bCs/>
                <w:sz w:val="24"/>
                <w:szCs w:val="24"/>
                <w:shd w:val="clear" w:color="auto" w:fill="FFFFFF"/>
              </w:rPr>
            </w:pPr>
            <w:r w:rsidRPr="004C59FA">
              <w:rPr>
                <w:bCs/>
                <w:sz w:val="24"/>
                <w:szCs w:val="24"/>
                <w:shd w:val="clear" w:color="auto" w:fill="FFFFFF"/>
              </w:rPr>
              <w:t>1.</w:t>
            </w:r>
          </w:p>
        </w:tc>
        <w:tc>
          <w:tcPr>
            <w:tcW w:w="4048" w:type="dxa"/>
            <w:tcBorders>
              <w:top w:val="single" w:sz="4" w:space="0" w:color="auto"/>
              <w:left w:val="dotted" w:sz="4" w:space="0" w:color="auto"/>
              <w:bottom w:val="single" w:sz="4" w:space="0" w:color="auto"/>
              <w:right w:val="single" w:sz="4" w:space="0" w:color="auto"/>
            </w:tcBorders>
            <w:tcMar>
              <w:top w:w="100" w:type="dxa"/>
              <w:left w:w="100" w:type="dxa"/>
              <w:bottom w:w="100" w:type="dxa"/>
              <w:right w:w="100" w:type="dxa"/>
            </w:tcMar>
            <w:vAlign w:val="center"/>
          </w:tcPr>
          <w:p w14:paraId="5AB28B89" w14:textId="77777777" w:rsidR="0023344E" w:rsidRPr="004C59FA" w:rsidRDefault="0023344E" w:rsidP="00B2585B">
            <w:pPr>
              <w:pStyle w:val="NormalWeb"/>
              <w:spacing w:before="0" w:beforeAutospacing="0" w:after="0" w:afterAutospacing="0"/>
              <w:ind w:left="100"/>
              <w:jc w:val="center"/>
            </w:pPr>
            <w:r w:rsidRPr="00B67626">
              <w:t>Kvalifikacinio seminaro ciklas</w:t>
            </w:r>
            <w:r>
              <w:rPr>
                <w:b/>
              </w:rPr>
              <w:t xml:space="preserve"> </w:t>
            </w:r>
            <w:r w:rsidRPr="00281131">
              <w:rPr>
                <w:b/>
              </w:rPr>
              <w:t>„Šventųjų Mišių lobiai. Kaip mažiesiems atskleisti šventųjų Mišių lobius“</w:t>
            </w:r>
            <w:r>
              <w:rPr>
                <w:b/>
              </w:rPr>
              <w:t xml:space="preserve">. </w:t>
            </w:r>
            <w:r w:rsidRPr="00E87C84">
              <w:rPr>
                <w:bCs/>
              </w:rPr>
              <w:t xml:space="preserve">Seminaras </w:t>
            </w:r>
            <w:r w:rsidRPr="007B779A">
              <w:t>skirtas katalikų tikybos mokytojams</w:t>
            </w:r>
            <w:r>
              <w:t xml:space="preserve">, </w:t>
            </w:r>
            <w:r w:rsidRPr="007B779A">
              <w:t>katechetams</w:t>
            </w:r>
            <w:r>
              <w:t xml:space="preserve"> </w:t>
            </w:r>
            <w:r w:rsidRPr="007B779A">
              <w:t xml:space="preserve">dėstantiems  </w:t>
            </w:r>
            <w:r w:rsidRPr="00E342B7">
              <w:rPr>
                <w:b/>
                <w:bCs/>
              </w:rPr>
              <w:t>lenkų,</w:t>
            </w:r>
            <w:r>
              <w:rPr>
                <w:b/>
                <w:bCs/>
              </w:rPr>
              <w:t xml:space="preserve"> </w:t>
            </w:r>
            <w:r w:rsidRPr="00E342B7">
              <w:rPr>
                <w:b/>
                <w:bCs/>
              </w:rPr>
              <w:t>rusų, gudų k.</w:t>
            </w:r>
          </w:p>
        </w:tc>
        <w:tc>
          <w:tcPr>
            <w:tcW w:w="16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9FE34F" w14:textId="77777777" w:rsidR="0023344E" w:rsidRPr="00BB6B9A" w:rsidRDefault="0023344E" w:rsidP="00B2585B">
            <w:pPr>
              <w:pStyle w:val="Heading3"/>
              <w:spacing w:before="240" w:after="240"/>
              <w:rPr>
                <w:b w:val="0"/>
                <w:i/>
                <w:sz w:val="24"/>
              </w:rPr>
            </w:pPr>
            <w:r>
              <w:rPr>
                <w:b w:val="0"/>
                <w:sz w:val="24"/>
              </w:rPr>
              <w:t>Lapkričio</w:t>
            </w:r>
            <w:r w:rsidRPr="00BB6B9A">
              <w:rPr>
                <w:b w:val="0"/>
                <w:sz w:val="24"/>
              </w:rPr>
              <w:t xml:space="preserve"> </w:t>
            </w:r>
            <w:r>
              <w:rPr>
                <w:b w:val="0"/>
                <w:sz w:val="24"/>
              </w:rPr>
              <w:t>3</w:t>
            </w:r>
            <w:r w:rsidRPr="00BB6B9A">
              <w:rPr>
                <w:b w:val="0"/>
                <w:sz w:val="24"/>
              </w:rPr>
              <w:t xml:space="preserve"> d.</w:t>
            </w:r>
          </w:p>
          <w:p w14:paraId="26E00DB1" w14:textId="77777777" w:rsidR="0023344E" w:rsidRDefault="0023344E" w:rsidP="00B2585B">
            <w:pPr>
              <w:spacing w:before="240" w:after="240"/>
              <w:rPr>
                <w:sz w:val="24"/>
              </w:rPr>
            </w:pPr>
            <w:r>
              <w:rPr>
                <w:sz w:val="24"/>
              </w:rPr>
              <w:t>Lapkričio</w:t>
            </w:r>
            <w:r w:rsidRPr="00BB6B9A">
              <w:rPr>
                <w:sz w:val="24"/>
              </w:rPr>
              <w:t xml:space="preserve"> </w:t>
            </w:r>
            <w:r>
              <w:rPr>
                <w:sz w:val="24"/>
              </w:rPr>
              <w:t>10</w:t>
            </w:r>
            <w:r w:rsidRPr="00BB6B9A">
              <w:rPr>
                <w:sz w:val="24"/>
              </w:rPr>
              <w:t xml:space="preserve"> d.</w:t>
            </w:r>
          </w:p>
          <w:p w14:paraId="7C79F76B" w14:textId="77777777" w:rsidR="0023344E" w:rsidRPr="004C59FA" w:rsidRDefault="0023344E" w:rsidP="00B2585B">
            <w:pPr>
              <w:pStyle w:val="Heading3"/>
              <w:tabs>
                <w:tab w:val="left" w:pos="275"/>
                <w:tab w:val="left" w:pos="530"/>
              </w:tabs>
              <w:ind w:left="-384" w:right="-180" w:firstLine="236"/>
              <w:rPr>
                <w:b w:val="0"/>
                <w:i/>
                <w:sz w:val="24"/>
              </w:rPr>
            </w:pP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15C5F2" w14:textId="77777777" w:rsidR="0023344E" w:rsidRPr="004C59FA" w:rsidRDefault="0023344E" w:rsidP="00B2585B">
            <w:pPr>
              <w:pStyle w:val="NormalWeb"/>
              <w:spacing w:before="0" w:beforeAutospacing="0" w:after="0" w:afterAutospacing="0"/>
              <w:jc w:val="center"/>
            </w:pPr>
            <w:r w:rsidRPr="007B779A">
              <w:rPr>
                <w:bCs/>
                <w:iCs/>
              </w:rPr>
              <w:t>1</w:t>
            </w:r>
            <w:r>
              <w:rPr>
                <w:bCs/>
                <w:iCs/>
              </w:rPr>
              <w:t>8.00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57BB57" w14:textId="77777777" w:rsidR="0023344E" w:rsidRDefault="0023344E" w:rsidP="00B2585B">
            <w:pPr>
              <w:jc w:val="center"/>
              <w:rPr>
                <w:bCs/>
                <w:iCs/>
                <w:sz w:val="24"/>
                <w:szCs w:val="24"/>
              </w:rPr>
            </w:pPr>
            <w:r w:rsidRPr="007B779A">
              <w:rPr>
                <w:bCs/>
                <w:iCs/>
                <w:sz w:val="24"/>
                <w:szCs w:val="24"/>
              </w:rPr>
              <w:t>VAKC, Aušros Vartų g. 12, Vilnius</w:t>
            </w:r>
          </w:p>
          <w:p w14:paraId="44BADE22" w14:textId="77777777" w:rsidR="0023344E" w:rsidRPr="004C59FA" w:rsidRDefault="0023344E" w:rsidP="00B2585B">
            <w:pPr>
              <w:pStyle w:val="NormalWeb"/>
              <w:spacing w:before="0" w:beforeAutospacing="0" w:after="0" w:afterAutospacing="0"/>
              <w:jc w:val="center"/>
            </w:pPr>
            <w:r w:rsidRPr="00651742">
              <w:rPr>
                <w:shd w:val="clear" w:color="auto" w:fill="FFFFFF"/>
              </w:rPr>
              <w:t xml:space="preserve">Susitikimas vyks </w:t>
            </w:r>
            <w:r>
              <w:rPr>
                <w:shd w:val="clear" w:color="auto" w:fill="FFFFFF"/>
              </w:rPr>
              <w:t>platformoje</w:t>
            </w:r>
            <w:r w:rsidRPr="00651742">
              <w:rPr>
                <w:shd w:val="clear" w:color="auto" w:fill="FFFFFF"/>
              </w:rPr>
              <w:t xml:space="preserve"> „</w:t>
            </w:r>
            <w:proofErr w:type="spellStart"/>
            <w:r w:rsidRPr="00651742">
              <w:rPr>
                <w:rStyle w:val="Emphasis"/>
                <w:b/>
                <w:bCs/>
                <w:shd w:val="clear" w:color="auto" w:fill="FFFFFF"/>
              </w:rPr>
              <w:t>Zoom</w:t>
            </w:r>
            <w:proofErr w:type="spellEnd"/>
            <w:r w:rsidRPr="00651742">
              <w:rPr>
                <w:shd w:val="clear" w:color="auto" w:fill="FFFFFF"/>
              </w:rPr>
              <w:t>“</w:t>
            </w:r>
          </w:p>
        </w:tc>
        <w:tc>
          <w:tcPr>
            <w:tcW w:w="23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E89CE9" w14:textId="77777777" w:rsidR="0023344E" w:rsidRPr="00310FAD" w:rsidRDefault="0023344E" w:rsidP="00B2585B">
            <w:pPr>
              <w:tabs>
                <w:tab w:val="left" w:pos="654"/>
              </w:tabs>
              <w:ind w:left="405"/>
              <w:rPr>
                <w:sz w:val="24"/>
                <w:szCs w:val="24"/>
              </w:rPr>
            </w:pPr>
          </w:p>
          <w:p w14:paraId="29D87954" w14:textId="77777777" w:rsidR="0023344E" w:rsidRPr="00310FAD" w:rsidRDefault="0023344E" w:rsidP="00B2585B">
            <w:pPr>
              <w:tabs>
                <w:tab w:val="left" w:pos="654"/>
              </w:tabs>
              <w:ind w:left="-108"/>
              <w:jc w:val="center"/>
              <w:rPr>
                <w:sz w:val="24"/>
                <w:szCs w:val="24"/>
              </w:rPr>
            </w:pPr>
            <w:r>
              <w:rPr>
                <w:sz w:val="24"/>
                <w:szCs w:val="24"/>
              </w:rPr>
              <w:t xml:space="preserve">Dr. Z. </w:t>
            </w:r>
            <w:proofErr w:type="spellStart"/>
            <w:r>
              <w:rPr>
                <w:sz w:val="24"/>
                <w:szCs w:val="24"/>
              </w:rPr>
              <w:t>Barcinski</w:t>
            </w:r>
            <w:proofErr w:type="spellEnd"/>
          </w:p>
          <w:p w14:paraId="70B34775" w14:textId="77777777" w:rsidR="0023344E" w:rsidRPr="00EB428D" w:rsidRDefault="0023344E" w:rsidP="00B2585B">
            <w:pPr>
              <w:tabs>
                <w:tab w:val="left" w:pos="654"/>
              </w:tabs>
              <w:ind w:left="-108"/>
              <w:jc w:val="center"/>
              <w:rPr>
                <w:sz w:val="24"/>
                <w:szCs w:val="24"/>
              </w:rPr>
            </w:pPr>
            <w:r w:rsidRPr="00310FAD">
              <w:rPr>
                <w:sz w:val="24"/>
                <w:szCs w:val="24"/>
              </w:rPr>
              <w:t xml:space="preserve">I. </w:t>
            </w:r>
            <w:proofErr w:type="spellStart"/>
            <w:r w:rsidRPr="00310FAD">
              <w:rPr>
                <w:sz w:val="24"/>
                <w:szCs w:val="24"/>
              </w:rPr>
              <w:t>Geben</w:t>
            </w:r>
            <w:proofErr w:type="spellEnd"/>
          </w:p>
        </w:tc>
        <w:tc>
          <w:tcPr>
            <w:tcW w:w="3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C93955" w14:textId="77777777" w:rsidR="0023344E" w:rsidRPr="00310FAD" w:rsidRDefault="0023344E" w:rsidP="00B2585B">
            <w:pPr>
              <w:jc w:val="center"/>
              <w:rPr>
                <w:bCs/>
                <w:iCs/>
                <w:sz w:val="24"/>
                <w:szCs w:val="24"/>
              </w:rPr>
            </w:pPr>
            <w:r w:rsidRPr="00310FAD">
              <w:rPr>
                <w:bCs/>
                <w:iCs/>
                <w:sz w:val="24"/>
                <w:szCs w:val="24"/>
              </w:rPr>
              <w:t>tel. +370 647 90188</w:t>
            </w:r>
          </w:p>
          <w:p w14:paraId="4AA94606" w14:textId="77777777" w:rsidR="0023344E" w:rsidRDefault="0023344E" w:rsidP="00B2585B">
            <w:pPr>
              <w:pStyle w:val="NormalWeb"/>
              <w:spacing w:before="0" w:beforeAutospacing="0" w:after="0" w:afterAutospacing="0" w:line="276" w:lineRule="auto"/>
              <w:jc w:val="center"/>
              <w:rPr>
                <w:rStyle w:val="Hyperlink"/>
                <w:bCs/>
                <w:iCs/>
              </w:rPr>
            </w:pPr>
            <w:r w:rsidRPr="00310FAD">
              <w:rPr>
                <w:bCs/>
                <w:iCs/>
              </w:rPr>
              <w:t xml:space="preserve">+370 670 21492, </w:t>
            </w:r>
            <w:hyperlink r:id="rId10" w:history="1">
              <w:r w:rsidRPr="00310FAD">
                <w:rPr>
                  <w:rStyle w:val="Hyperlink"/>
                  <w:bCs/>
                  <w:iCs/>
                </w:rPr>
                <w:t>katechetikoscentras@gmail.com</w:t>
              </w:r>
            </w:hyperlink>
          </w:p>
          <w:p w14:paraId="5AF02D58" w14:textId="77777777" w:rsidR="0023344E" w:rsidRPr="00EB428D" w:rsidRDefault="0023344E" w:rsidP="00B2585B">
            <w:pPr>
              <w:jc w:val="center"/>
            </w:pPr>
            <w:r w:rsidRPr="004C59FA">
              <w:t xml:space="preserve">Registracija svetainėje: </w:t>
            </w:r>
            <w:hyperlink r:id="rId11" w:history="1">
              <w:r w:rsidRPr="004C59FA">
                <w:rPr>
                  <w:rStyle w:val="Hyperlink"/>
                </w:rPr>
                <w:t>www.katechetika.lt</w:t>
              </w:r>
            </w:hyperlink>
          </w:p>
        </w:tc>
      </w:tr>
      <w:tr w:rsidR="0023344E" w:rsidRPr="004C59FA" w14:paraId="7C27C37F" w14:textId="77777777" w:rsidTr="00B2585B">
        <w:tc>
          <w:tcPr>
            <w:tcW w:w="503" w:type="dxa"/>
            <w:tcBorders>
              <w:top w:val="single" w:sz="8" w:space="0" w:color="000000"/>
              <w:left w:val="single" w:sz="8" w:space="0" w:color="000000"/>
              <w:bottom w:val="single" w:sz="8" w:space="0" w:color="000000"/>
              <w:right w:val="single" w:sz="4" w:space="0" w:color="auto"/>
            </w:tcBorders>
            <w:vAlign w:val="center"/>
          </w:tcPr>
          <w:p w14:paraId="1CA3A6C9" w14:textId="77777777" w:rsidR="0023344E" w:rsidRPr="004C59FA" w:rsidRDefault="0023344E" w:rsidP="00B2585B">
            <w:pPr>
              <w:jc w:val="center"/>
              <w:rPr>
                <w:bCs/>
                <w:sz w:val="24"/>
                <w:szCs w:val="24"/>
                <w:shd w:val="clear" w:color="auto" w:fill="FFFFFF"/>
              </w:rPr>
            </w:pPr>
            <w:r w:rsidRPr="004C59FA">
              <w:rPr>
                <w:bCs/>
                <w:sz w:val="24"/>
                <w:szCs w:val="24"/>
                <w:shd w:val="clear" w:color="auto" w:fill="FFFFFF"/>
              </w:rPr>
              <w:t>2.</w:t>
            </w:r>
          </w:p>
        </w:tc>
        <w:tc>
          <w:tcPr>
            <w:tcW w:w="4048" w:type="dxa"/>
            <w:tcBorders>
              <w:top w:val="single" w:sz="4" w:space="0" w:color="auto"/>
              <w:bottom w:val="single" w:sz="4" w:space="0" w:color="auto"/>
              <w:right w:val="single" w:sz="4" w:space="0" w:color="auto"/>
            </w:tcBorders>
            <w:tcMar>
              <w:top w:w="100" w:type="dxa"/>
              <w:left w:w="100" w:type="dxa"/>
              <w:bottom w:w="100" w:type="dxa"/>
              <w:right w:w="100" w:type="dxa"/>
            </w:tcMar>
            <w:vAlign w:val="center"/>
          </w:tcPr>
          <w:p w14:paraId="4D4237DF" w14:textId="77777777" w:rsidR="0023344E" w:rsidRPr="00DA126A" w:rsidRDefault="0023344E" w:rsidP="00B2585B">
            <w:pPr>
              <w:tabs>
                <w:tab w:val="left" w:pos="10466"/>
              </w:tabs>
              <w:spacing w:before="72"/>
              <w:ind w:right="111"/>
              <w:jc w:val="center"/>
              <w:rPr>
                <w:sz w:val="24"/>
                <w:szCs w:val="24"/>
              </w:rPr>
            </w:pPr>
            <w:r w:rsidRPr="00DA126A">
              <w:rPr>
                <w:b/>
                <w:sz w:val="24"/>
                <w:szCs w:val="24"/>
              </w:rPr>
              <w:t>,,</w:t>
            </w:r>
            <w:r>
              <w:rPr>
                <w:b/>
                <w:sz w:val="24"/>
                <w:szCs w:val="24"/>
              </w:rPr>
              <w:t>Jaunųjų specialistų ugdymas</w:t>
            </w:r>
            <w:r w:rsidRPr="00DA126A">
              <w:rPr>
                <w:bCs/>
                <w:sz w:val="24"/>
                <w:szCs w:val="24"/>
              </w:rPr>
              <w:t>” (lietuvių k.) Praktinis susitikimas skirtas katalikų tikybos mokytojams.</w:t>
            </w:r>
          </w:p>
        </w:tc>
        <w:tc>
          <w:tcPr>
            <w:tcW w:w="16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665177" w14:textId="77777777" w:rsidR="0023344E" w:rsidRPr="00DA126A" w:rsidRDefault="0023344E" w:rsidP="00B2585B">
            <w:pPr>
              <w:jc w:val="center"/>
              <w:rPr>
                <w:sz w:val="24"/>
                <w:szCs w:val="24"/>
                <w:lang w:eastAsia="x-none"/>
              </w:rPr>
            </w:pPr>
            <w:r>
              <w:rPr>
                <w:sz w:val="24"/>
                <w:szCs w:val="24"/>
              </w:rPr>
              <w:t>Lapkričio</w:t>
            </w:r>
            <w:r w:rsidRPr="00DA126A">
              <w:rPr>
                <w:sz w:val="24"/>
                <w:szCs w:val="24"/>
              </w:rPr>
              <w:t xml:space="preserve"> </w:t>
            </w:r>
            <w:r>
              <w:rPr>
                <w:sz w:val="24"/>
                <w:szCs w:val="24"/>
              </w:rPr>
              <w:t>19</w:t>
            </w:r>
            <w:r w:rsidRPr="00DA126A">
              <w:rPr>
                <w:sz w:val="24"/>
                <w:szCs w:val="24"/>
              </w:rPr>
              <w:t xml:space="preserve"> d. </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4FE179" w14:textId="77777777" w:rsidR="0023344E" w:rsidRPr="00DA126A" w:rsidRDefault="0023344E" w:rsidP="00B2585B">
            <w:pPr>
              <w:jc w:val="center"/>
              <w:rPr>
                <w:bCs/>
                <w:iCs/>
                <w:sz w:val="24"/>
                <w:szCs w:val="24"/>
              </w:rPr>
            </w:pPr>
            <w:r w:rsidRPr="00DA126A">
              <w:rPr>
                <w:bCs/>
                <w:iCs/>
                <w:sz w:val="24"/>
                <w:szCs w:val="24"/>
              </w:rPr>
              <w:t>16.</w:t>
            </w:r>
            <w:r>
              <w:rPr>
                <w:bCs/>
                <w:iCs/>
                <w:sz w:val="24"/>
                <w:szCs w:val="24"/>
              </w:rPr>
              <w:t>0</w:t>
            </w:r>
            <w:r w:rsidRPr="00DA126A">
              <w:rPr>
                <w:bCs/>
                <w:iCs/>
                <w:sz w:val="24"/>
                <w:szCs w:val="24"/>
              </w:rPr>
              <w:t xml:space="preserve">0 </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89D558" w14:textId="77777777" w:rsidR="0023344E" w:rsidRPr="00DA126A" w:rsidRDefault="0023344E" w:rsidP="00B2585B">
            <w:pPr>
              <w:jc w:val="center"/>
              <w:rPr>
                <w:bCs/>
                <w:iCs/>
                <w:sz w:val="24"/>
                <w:szCs w:val="24"/>
              </w:rPr>
            </w:pPr>
            <w:r w:rsidRPr="00DA126A">
              <w:rPr>
                <w:bCs/>
                <w:iCs/>
                <w:sz w:val="24"/>
                <w:szCs w:val="24"/>
              </w:rPr>
              <w:t>VAKC, Aušros Vartų g. 12, Vilnius</w:t>
            </w:r>
          </w:p>
          <w:p w14:paraId="19CA78E6" w14:textId="77777777" w:rsidR="0023344E" w:rsidRPr="00DA126A" w:rsidRDefault="0023344E" w:rsidP="00B2585B">
            <w:pPr>
              <w:jc w:val="center"/>
              <w:rPr>
                <w:bCs/>
                <w:iCs/>
                <w:sz w:val="24"/>
                <w:szCs w:val="24"/>
              </w:rPr>
            </w:pPr>
            <w:r w:rsidRPr="00DA126A">
              <w:rPr>
                <w:bCs/>
                <w:iCs/>
                <w:sz w:val="24"/>
                <w:szCs w:val="24"/>
              </w:rPr>
              <w:t>Susitikimas vyks platformoje „</w:t>
            </w:r>
            <w:proofErr w:type="spellStart"/>
            <w:r w:rsidRPr="00DA126A">
              <w:rPr>
                <w:b/>
                <w:iCs/>
                <w:sz w:val="24"/>
                <w:szCs w:val="24"/>
              </w:rPr>
              <w:t>Zoom</w:t>
            </w:r>
            <w:proofErr w:type="spellEnd"/>
            <w:r w:rsidRPr="00DA126A">
              <w:rPr>
                <w:bCs/>
                <w:iCs/>
                <w:sz w:val="24"/>
                <w:szCs w:val="24"/>
              </w:rPr>
              <w:t>“</w:t>
            </w:r>
          </w:p>
        </w:tc>
        <w:tc>
          <w:tcPr>
            <w:tcW w:w="2369" w:type="dxa"/>
            <w:tcBorders>
              <w:top w:val="single" w:sz="4" w:space="0" w:color="auto"/>
              <w:left w:val="single" w:sz="4" w:space="0" w:color="auto"/>
              <w:bottom w:val="single" w:sz="4" w:space="0" w:color="auto"/>
            </w:tcBorders>
            <w:tcMar>
              <w:top w:w="100" w:type="dxa"/>
              <w:left w:w="100" w:type="dxa"/>
              <w:bottom w:w="100" w:type="dxa"/>
              <w:right w:w="100" w:type="dxa"/>
            </w:tcMar>
            <w:vAlign w:val="center"/>
          </w:tcPr>
          <w:p w14:paraId="078CC090" w14:textId="77777777" w:rsidR="0023344E" w:rsidRPr="00DA126A" w:rsidRDefault="0023344E" w:rsidP="00B2585B">
            <w:pPr>
              <w:pStyle w:val="NormalWeb"/>
              <w:spacing w:before="0" w:beforeAutospacing="0" w:after="0" w:afterAutospacing="0" w:line="276" w:lineRule="auto"/>
              <w:jc w:val="center"/>
            </w:pPr>
            <w:r w:rsidRPr="00DA126A">
              <w:t>J. Liubčenko</w:t>
            </w:r>
          </w:p>
          <w:p w14:paraId="3DC3FFD9" w14:textId="77777777" w:rsidR="0023344E" w:rsidRPr="00DA126A" w:rsidRDefault="0023344E" w:rsidP="00B2585B">
            <w:pPr>
              <w:tabs>
                <w:tab w:val="left" w:pos="654"/>
              </w:tabs>
              <w:jc w:val="center"/>
              <w:rPr>
                <w:sz w:val="24"/>
                <w:szCs w:val="24"/>
              </w:rPr>
            </w:pPr>
          </w:p>
        </w:tc>
        <w:tc>
          <w:tcPr>
            <w:tcW w:w="3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3AEFC4" w14:textId="77777777" w:rsidR="0023344E" w:rsidRPr="00DA126A" w:rsidRDefault="0023344E" w:rsidP="00B2585B">
            <w:pPr>
              <w:pStyle w:val="NormalWeb"/>
              <w:spacing w:before="0" w:beforeAutospacing="0" w:after="0" w:afterAutospacing="0" w:line="276" w:lineRule="auto"/>
              <w:jc w:val="center"/>
            </w:pPr>
            <w:r w:rsidRPr="00DA126A">
              <w:rPr>
                <w:color w:val="000000"/>
              </w:rPr>
              <w:t>8 5 212 5077</w:t>
            </w:r>
          </w:p>
          <w:p w14:paraId="270CF411" w14:textId="77777777" w:rsidR="0023344E" w:rsidRPr="00DA126A" w:rsidRDefault="0023344E" w:rsidP="00B2585B">
            <w:pPr>
              <w:pStyle w:val="NormalWeb"/>
              <w:spacing w:before="0" w:beforeAutospacing="0" w:after="0" w:afterAutospacing="0" w:line="276" w:lineRule="auto"/>
              <w:jc w:val="center"/>
              <w:rPr>
                <w:color w:val="000000"/>
              </w:rPr>
            </w:pPr>
            <w:r w:rsidRPr="00DA126A">
              <w:rPr>
                <w:color w:val="000000"/>
              </w:rPr>
              <w:t xml:space="preserve">+370 670 21492, </w:t>
            </w:r>
            <w:hyperlink r:id="rId12" w:history="1">
              <w:r w:rsidRPr="00DA126A">
                <w:rPr>
                  <w:rStyle w:val="Hyperlink"/>
                </w:rPr>
                <w:t>katechetikoscentras@gmail.com</w:t>
              </w:r>
            </w:hyperlink>
          </w:p>
          <w:p w14:paraId="36FBFD0E" w14:textId="77777777" w:rsidR="0023344E" w:rsidRPr="00DA126A" w:rsidRDefault="0023344E" w:rsidP="00B2585B">
            <w:pPr>
              <w:jc w:val="center"/>
              <w:rPr>
                <w:bCs/>
                <w:iCs/>
                <w:sz w:val="24"/>
                <w:szCs w:val="24"/>
              </w:rPr>
            </w:pPr>
            <w:r w:rsidRPr="00DA126A">
              <w:rPr>
                <w:sz w:val="24"/>
                <w:szCs w:val="24"/>
              </w:rPr>
              <w:t xml:space="preserve">Registracija svetainėje: </w:t>
            </w:r>
            <w:hyperlink r:id="rId13" w:history="1">
              <w:r w:rsidRPr="00DA126A">
                <w:rPr>
                  <w:rStyle w:val="Hyperlink"/>
                  <w:sz w:val="24"/>
                  <w:szCs w:val="24"/>
                </w:rPr>
                <w:t>www.katechetika.lt</w:t>
              </w:r>
            </w:hyperlink>
          </w:p>
        </w:tc>
      </w:tr>
      <w:tr w:rsidR="0023344E" w:rsidRPr="004C59FA" w14:paraId="17DDA7FE" w14:textId="77777777" w:rsidTr="00B2585B">
        <w:tc>
          <w:tcPr>
            <w:tcW w:w="503" w:type="dxa"/>
            <w:tcBorders>
              <w:top w:val="single" w:sz="8" w:space="0" w:color="000000"/>
              <w:left w:val="single" w:sz="8" w:space="0" w:color="000000"/>
              <w:bottom w:val="single" w:sz="8" w:space="0" w:color="000000"/>
              <w:right w:val="single" w:sz="4" w:space="0" w:color="auto"/>
            </w:tcBorders>
            <w:vAlign w:val="center"/>
          </w:tcPr>
          <w:p w14:paraId="1C83CEEF" w14:textId="77777777" w:rsidR="0023344E" w:rsidRPr="004C59FA" w:rsidRDefault="0023344E" w:rsidP="00B2585B">
            <w:pPr>
              <w:jc w:val="center"/>
              <w:rPr>
                <w:bCs/>
                <w:sz w:val="24"/>
                <w:szCs w:val="24"/>
                <w:shd w:val="clear" w:color="auto" w:fill="FFFFFF"/>
              </w:rPr>
            </w:pPr>
            <w:r>
              <w:rPr>
                <w:bCs/>
                <w:sz w:val="24"/>
                <w:szCs w:val="24"/>
                <w:shd w:val="clear" w:color="auto" w:fill="FFFFFF"/>
              </w:rPr>
              <w:t>3.</w:t>
            </w:r>
          </w:p>
        </w:tc>
        <w:tc>
          <w:tcPr>
            <w:tcW w:w="4048" w:type="dxa"/>
            <w:tcBorders>
              <w:top w:val="single" w:sz="4" w:space="0" w:color="auto"/>
              <w:bottom w:val="single" w:sz="4" w:space="0" w:color="auto"/>
              <w:right w:val="single" w:sz="4" w:space="0" w:color="auto"/>
            </w:tcBorders>
            <w:tcMar>
              <w:top w:w="100" w:type="dxa"/>
              <w:left w:w="100" w:type="dxa"/>
              <w:bottom w:w="100" w:type="dxa"/>
              <w:right w:w="100" w:type="dxa"/>
            </w:tcMar>
            <w:vAlign w:val="center"/>
          </w:tcPr>
          <w:p w14:paraId="07A65A9A" w14:textId="77777777" w:rsidR="0023344E" w:rsidRPr="00104B75" w:rsidRDefault="0023344E" w:rsidP="00B2585B">
            <w:pPr>
              <w:rPr>
                <w:sz w:val="24"/>
                <w:szCs w:val="24"/>
              </w:rPr>
            </w:pPr>
            <w:r>
              <w:rPr>
                <w:sz w:val="24"/>
                <w:szCs w:val="24"/>
              </w:rPr>
              <w:t xml:space="preserve">Advento susikaupimo diena </w:t>
            </w:r>
            <w:r w:rsidRPr="00104B75">
              <w:rPr>
                <w:b/>
                <w:bCs/>
                <w:i/>
                <w:iCs/>
                <w:sz w:val="24"/>
                <w:szCs w:val="24"/>
              </w:rPr>
              <w:t>„Šventasis Juozapas - Dievo švelnumo ikona“</w:t>
            </w:r>
            <w:r w:rsidRPr="00E87C84">
              <w:rPr>
                <w:bCs/>
                <w:sz w:val="24"/>
                <w:szCs w:val="24"/>
              </w:rPr>
              <w:t xml:space="preserve"> </w:t>
            </w:r>
            <w:r w:rsidRPr="007B779A">
              <w:rPr>
                <w:sz w:val="24"/>
                <w:szCs w:val="24"/>
              </w:rPr>
              <w:t>skirta katalikų tikybos mokytojams</w:t>
            </w:r>
            <w:r>
              <w:rPr>
                <w:sz w:val="24"/>
                <w:szCs w:val="24"/>
              </w:rPr>
              <w:t xml:space="preserve">, </w:t>
            </w:r>
            <w:r w:rsidRPr="007B779A">
              <w:rPr>
                <w:sz w:val="24"/>
                <w:szCs w:val="24"/>
              </w:rPr>
              <w:t>katechetams</w:t>
            </w:r>
            <w:r>
              <w:rPr>
                <w:sz w:val="24"/>
                <w:szCs w:val="24"/>
              </w:rPr>
              <w:t xml:space="preserve"> </w:t>
            </w:r>
            <w:r w:rsidRPr="007B779A">
              <w:rPr>
                <w:sz w:val="24"/>
                <w:szCs w:val="24"/>
              </w:rPr>
              <w:t xml:space="preserve">dėstantiems </w:t>
            </w:r>
            <w:r w:rsidRPr="00E342B7">
              <w:rPr>
                <w:b/>
                <w:bCs/>
                <w:sz w:val="24"/>
                <w:szCs w:val="24"/>
              </w:rPr>
              <w:t>lenkų,</w:t>
            </w:r>
            <w:r>
              <w:rPr>
                <w:b/>
                <w:bCs/>
                <w:sz w:val="24"/>
                <w:szCs w:val="24"/>
              </w:rPr>
              <w:t xml:space="preserve"> </w:t>
            </w:r>
            <w:r w:rsidRPr="00E342B7">
              <w:rPr>
                <w:b/>
                <w:bCs/>
                <w:sz w:val="24"/>
                <w:szCs w:val="24"/>
              </w:rPr>
              <w:t>rusų, gudų k.</w:t>
            </w:r>
          </w:p>
          <w:p w14:paraId="13EE8D21" w14:textId="77777777" w:rsidR="0023344E" w:rsidRDefault="0023344E" w:rsidP="00B2585B">
            <w:pPr>
              <w:jc w:val="center"/>
              <w:rPr>
                <w:sz w:val="24"/>
                <w:szCs w:val="24"/>
              </w:rPr>
            </w:pPr>
          </w:p>
        </w:tc>
        <w:tc>
          <w:tcPr>
            <w:tcW w:w="16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A8F3E5" w14:textId="77777777" w:rsidR="0023344E" w:rsidRDefault="0023344E" w:rsidP="00B2585B">
            <w:pPr>
              <w:spacing w:before="240" w:after="240"/>
              <w:jc w:val="center"/>
              <w:rPr>
                <w:sz w:val="24"/>
              </w:rPr>
            </w:pPr>
            <w:r>
              <w:rPr>
                <w:sz w:val="24"/>
              </w:rPr>
              <w:t>Lapkričio</w:t>
            </w:r>
          </w:p>
          <w:p w14:paraId="09A167EB" w14:textId="77777777" w:rsidR="0023344E" w:rsidRDefault="0023344E" w:rsidP="00B2585B">
            <w:pPr>
              <w:spacing w:before="240" w:after="240"/>
              <w:jc w:val="center"/>
              <w:rPr>
                <w:sz w:val="24"/>
              </w:rPr>
            </w:pPr>
            <w:r>
              <w:rPr>
                <w:sz w:val="24"/>
              </w:rPr>
              <w:t>26-27</w:t>
            </w:r>
            <w:r w:rsidRPr="00BB6B9A">
              <w:rPr>
                <w:sz w:val="24"/>
              </w:rPr>
              <w:t xml:space="preserve"> d.</w:t>
            </w:r>
          </w:p>
          <w:p w14:paraId="101C600A" w14:textId="77777777" w:rsidR="0023344E" w:rsidRDefault="0023344E" w:rsidP="00B2585B">
            <w:pPr>
              <w:spacing w:before="240" w:after="240"/>
              <w:rPr>
                <w:sz w:val="24"/>
              </w:rPr>
            </w:pP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9D25EB" w14:textId="77777777" w:rsidR="0023344E" w:rsidRDefault="0023344E" w:rsidP="00B2585B">
            <w:pPr>
              <w:jc w:val="center"/>
              <w:rPr>
                <w:bCs/>
                <w:iCs/>
                <w:sz w:val="24"/>
                <w:szCs w:val="24"/>
              </w:rPr>
            </w:pPr>
            <w:r>
              <w:rPr>
                <w:bCs/>
                <w:iCs/>
              </w:rPr>
              <w:t>18 val.</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C46A62" w14:textId="77777777" w:rsidR="0023344E" w:rsidRDefault="0023344E" w:rsidP="00B2585B">
            <w:pPr>
              <w:jc w:val="center"/>
              <w:rPr>
                <w:bCs/>
                <w:iCs/>
                <w:sz w:val="24"/>
                <w:szCs w:val="24"/>
              </w:rPr>
            </w:pPr>
            <w:r w:rsidRPr="007B779A">
              <w:rPr>
                <w:bCs/>
                <w:iCs/>
                <w:sz w:val="24"/>
                <w:szCs w:val="24"/>
              </w:rPr>
              <w:t>VAKC, Aušros Vartų g. 12, Vilnius</w:t>
            </w:r>
          </w:p>
          <w:p w14:paraId="78320C69" w14:textId="77777777" w:rsidR="0023344E" w:rsidRPr="007B779A" w:rsidRDefault="0023344E" w:rsidP="00B2585B">
            <w:pPr>
              <w:jc w:val="center"/>
              <w:rPr>
                <w:bCs/>
                <w:iCs/>
                <w:sz w:val="24"/>
                <w:szCs w:val="24"/>
              </w:rPr>
            </w:pPr>
            <w:r w:rsidRPr="000F5A5D">
              <w:rPr>
                <w:shd w:val="clear" w:color="auto" w:fill="FFFFFF"/>
              </w:rPr>
              <w:t>Susitikimas vyks platformoje „</w:t>
            </w:r>
            <w:proofErr w:type="spellStart"/>
            <w:r w:rsidRPr="000F5A5D">
              <w:rPr>
                <w:rStyle w:val="Emphasis"/>
                <w:b/>
                <w:bCs/>
                <w:shd w:val="clear" w:color="auto" w:fill="FFFFFF"/>
              </w:rPr>
              <w:t>Zoom</w:t>
            </w:r>
            <w:proofErr w:type="spellEnd"/>
            <w:r w:rsidRPr="000F5A5D">
              <w:rPr>
                <w:shd w:val="clear" w:color="auto" w:fill="FFFFFF"/>
              </w:rPr>
              <w:t>“</w:t>
            </w:r>
          </w:p>
        </w:tc>
        <w:tc>
          <w:tcPr>
            <w:tcW w:w="2369" w:type="dxa"/>
            <w:tcBorders>
              <w:top w:val="single" w:sz="4" w:space="0" w:color="auto"/>
              <w:left w:val="single" w:sz="4" w:space="0" w:color="auto"/>
              <w:bottom w:val="single" w:sz="4" w:space="0" w:color="auto"/>
            </w:tcBorders>
            <w:tcMar>
              <w:top w:w="100" w:type="dxa"/>
              <w:left w:w="100" w:type="dxa"/>
              <w:bottom w:w="100" w:type="dxa"/>
              <w:right w:w="100" w:type="dxa"/>
            </w:tcMar>
            <w:vAlign w:val="center"/>
          </w:tcPr>
          <w:p w14:paraId="33131E0B" w14:textId="77777777" w:rsidR="0023344E" w:rsidRDefault="0023344E" w:rsidP="00B2585B">
            <w:pPr>
              <w:jc w:val="center"/>
              <w:rPr>
                <w:sz w:val="24"/>
                <w:szCs w:val="24"/>
              </w:rPr>
            </w:pPr>
            <w:r w:rsidRPr="00104B75">
              <w:rPr>
                <w:sz w:val="24"/>
                <w:szCs w:val="24"/>
              </w:rPr>
              <w:t>K</w:t>
            </w:r>
            <w:r>
              <w:rPr>
                <w:sz w:val="24"/>
                <w:szCs w:val="24"/>
              </w:rPr>
              <w:t>un.</w:t>
            </w:r>
            <w:r w:rsidRPr="00104B75">
              <w:rPr>
                <w:sz w:val="24"/>
                <w:szCs w:val="24"/>
              </w:rPr>
              <w:t xml:space="preserve"> M</w:t>
            </w:r>
            <w:r>
              <w:rPr>
                <w:sz w:val="24"/>
                <w:szCs w:val="24"/>
              </w:rPr>
              <w:t xml:space="preserve">. </w:t>
            </w:r>
            <w:proofErr w:type="spellStart"/>
            <w:r w:rsidRPr="00104B75">
              <w:rPr>
                <w:sz w:val="24"/>
                <w:szCs w:val="24"/>
              </w:rPr>
              <w:t>Marszałek</w:t>
            </w:r>
            <w:proofErr w:type="spellEnd"/>
            <w:r w:rsidRPr="00104B75">
              <w:rPr>
                <w:sz w:val="24"/>
                <w:szCs w:val="24"/>
              </w:rPr>
              <w:t xml:space="preserve"> SAC</w:t>
            </w:r>
          </w:p>
          <w:p w14:paraId="7F74563F" w14:textId="77777777" w:rsidR="0023344E" w:rsidRPr="00104B75" w:rsidRDefault="0023344E" w:rsidP="00B2585B">
            <w:pPr>
              <w:jc w:val="center"/>
              <w:rPr>
                <w:sz w:val="24"/>
                <w:szCs w:val="24"/>
              </w:rPr>
            </w:pPr>
            <w:r>
              <w:rPr>
                <w:sz w:val="24"/>
                <w:szCs w:val="24"/>
              </w:rPr>
              <w:t xml:space="preserve">I. </w:t>
            </w:r>
            <w:proofErr w:type="spellStart"/>
            <w:r>
              <w:rPr>
                <w:sz w:val="24"/>
                <w:szCs w:val="24"/>
              </w:rPr>
              <w:t>Geben</w:t>
            </w:r>
            <w:proofErr w:type="spellEnd"/>
          </w:p>
          <w:p w14:paraId="2D1DAF51" w14:textId="77777777" w:rsidR="0023344E" w:rsidRPr="00104B75" w:rsidRDefault="0023344E" w:rsidP="00B2585B">
            <w:pPr>
              <w:jc w:val="center"/>
              <w:rPr>
                <w:sz w:val="24"/>
                <w:szCs w:val="24"/>
              </w:rPr>
            </w:pPr>
          </w:p>
        </w:tc>
        <w:tc>
          <w:tcPr>
            <w:tcW w:w="3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DB76CA" w14:textId="77777777" w:rsidR="0023344E" w:rsidRPr="004C59FA" w:rsidRDefault="0023344E" w:rsidP="00B2585B">
            <w:pPr>
              <w:pStyle w:val="NormalWeb"/>
              <w:spacing w:before="0" w:beforeAutospacing="0" w:after="0" w:afterAutospacing="0" w:line="276" w:lineRule="auto"/>
              <w:jc w:val="center"/>
            </w:pPr>
            <w:r w:rsidRPr="004C59FA">
              <w:rPr>
                <w:color w:val="000000"/>
              </w:rPr>
              <w:t>8 5 212 5077</w:t>
            </w:r>
          </w:p>
          <w:p w14:paraId="0C68FE59" w14:textId="77777777" w:rsidR="0023344E" w:rsidRPr="004C59FA" w:rsidRDefault="0023344E" w:rsidP="00B2585B">
            <w:pPr>
              <w:pStyle w:val="NormalWeb"/>
              <w:spacing w:before="0" w:beforeAutospacing="0" w:after="0" w:afterAutospacing="0" w:line="276" w:lineRule="auto"/>
              <w:jc w:val="center"/>
              <w:rPr>
                <w:color w:val="000000"/>
              </w:rPr>
            </w:pPr>
            <w:r w:rsidRPr="004C59FA">
              <w:rPr>
                <w:color w:val="000000"/>
              </w:rPr>
              <w:t xml:space="preserve">+370 670 21492, </w:t>
            </w:r>
            <w:hyperlink r:id="rId14" w:history="1">
              <w:r w:rsidRPr="004C59FA">
                <w:rPr>
                  <w:rStyle w:val="Hyperlink"/>
                </w:rPr>
                <w:t>katechetikoscentras@gmail.com</w:t>
              </w:r>
            </w:hyperlink>
          </w:p>
          <w:p w14:paraId="32F26371" w14:textId="77777777" w:rsidR="0023344E" w:rsidRPr="00EB428D" w:rsidRDefault="0023344E" w:rsidP="00B2585B">
            <w:pPr>
              <w:jc w:val="center"/>
              <w:rPr>
                <w:bCs/>
                <w:iCs/>
                <w:sz w:val="24"/>
                <w:szCs w:val="24"/>
              </w:rPr>
            </w:pPr>
            <w:r w:rsidRPr="004C59FA">
              <w:t xml:space="preserve">Registracija svetainėje: </w:t>
            </w:r>
            <w:hyperlink r:id="rId15" w:history="1">
              <w:r w:rsidRPr="004C59FA">
                <w:rPr>
                  <w:rStyle w:val="Hyperlink"/>
                </w:rPr>
                <w:t>www.katechetika.lt</w:t>
              </w:r>
            </w:hyperlink>
          </w:p>
        </w:tc>
      </w:tr>
      <w:tr w:rsidR="0023344E" w:rsidRPr="004C59FA" w14:paraId="43BE5B7E" w14:textId="77777777" w:rsidTr="00B2585B">
        <w:trPr>
          <w:trHeight w:val="1635"/>
        </w:trPr>
        <w:tc>
          <w:tcPr>
            <w:tcW w:w="503" w:type="dxa"/>
            <w:tcBorders>
              <w:top w:val="single" w:sz="8" w:space="0" w:color="000000"/>
              <w:left w:val="single" w:sz="8" w:space="0" w:color="000000"/>
              <w:bottom w:val="single" w:sz="8" w:space="0" w:color="000000"/>
              <w:right w:val="single" w:sz="4" w:space="0" w:color="auto"/>
            </w:tcBorders>
            <w:vAlign w:val="center"/>
          </w:tcPr>
          <w:p w14:paraId="2D8268C2" w14:textId="77777777" w:rsidR="0023344E" w:rsidRPr="004C59FA" w:rsidRDefault="0023344E" w:rsidP="00B2585B">
            <w:pPr>
              <w:jc w:val="center"/>
              <w:rPr>
                <w:bCs/>
                <w:sz w:val="24"/>
                <w:szCs w:val="24"/>
                <w:shd w:val="clear" w:color="auto" w:fill="FFFFFF"/>
              </w:rPr>
            </w:pPr>
            <w:r>
              <w:rPr>
                <w:bCs/>
                <w:sz w:val="24"/>
                <w:szCs w:val="24"/>
                <w:shd w:val="clear" w:color="auto" w:fill="FFFFFF"/>
              </w:rPr>
              <w:t>4</w:t>
            </w:r>
            <w:r w:rsidRPr="004C59FA">
              <w:rPr>
                <w:bCs/>
                <w:sz w:val="24"/>
                <w:szCs w:val="24"/>
                <w:shd w:val="clear" w:color="auto" w:fill="FFFFFF"/>
              </w:rPr>
              <w:t>.</w:t>
            </w:r>
          </w:p>
        </w:tc>
        <w:tc>
          <w:tcPr>
            <w:tcW w:w="4048" w:type="dxa"/>
            <w:tcBorders>
              <w:top w:val="single" w:sz="4" w:space="0" w:color="auto"/>
              <w:bottom w:val="single" w:sz="4" w:space="0" w:color="auto"/>
              <w:right w:val="single" w:sz="4" w:space="0" w:color="auto"/>
            </w:tcBorders>
            <w:tcMar>
              <w:top w:w="100" w:type="dxa"/>
              <w:left w:w="100" w:type="dxa"/>
              <w:bottom w:w="100" w:type="dxa"/>
              <w:right w:w="100" w:type="dxa"/>
            </w:tcMar>
            <w:vAlign w:val="center"/>
          </w:tcPr>
          <w:p w14:paraId="7EF997C4" w14:textId="77777777" w:rsidR="0023344E" w:rsidRPr="00104B75" w:rsidRDefault="0023344E" w:rsidP="00B2585B">
            <w:pPr>
              <w:jc w:val="center"/>
              <w:rPr>
                <w:sz w:val="24"/>
                <w:szCs w:val="24"/>
              </w:rPr>
            </w:pPr>
            <w:r>
              <w:rPr>
                <w:sz w:val="24"/>
                <w:szCs w:val="24"/>
              </w:rPr>
              <w:t xml:space="preserve">Advento susikaupimo diena </w:t>
            </w:r>
            <w:r w:rsidRPr="00104B75">
              <w:rPr>
                <w:b/>
                <w:bCs/>
                <w:i/>
                <w:iCs/>
                <w:sz w:val="24"/>
                <w:szCs w:val="24"/>
              </w:rPr>
              <w:t>„Šventasis Juozapas - Dievo švelnumo ikona“</w:t>
            </w:r>
            <w:r w:rsidRPr="00E87C84">
              <w:rPr>
                <w:bCs/>
                <w:sz w:val="24"/>
                <w:szCs w:val="24"/>
              </w:rPr>
              <w:t xml:space="preserve"> </w:t>
            </w:r>
            <w:r w:rsidRPr="007B779A">
              <w:rPr>
                <w:sz w:val="24"/>
                <w:szCs w:val="24"/>
              </w:rPr>
              <w:t>skirta katalikų tikybos mokytojams</w:t>
            </w:r>
            <w:r>
              <w:rPr>
                <w:sz w:val="24"/>
                <w:szCs w:val="24"/>
              </w:rPr>
              <w:t xml:space="preserve">, </w:t>
            </w:r>
            <w:r w:rsidRPr="007B779A">
              <w:rPr>
                <w:sz w:val="24"/>
                <w:szCs w:val="24"/>
              </w:rPr>
              <w:t>katechetams</w:t>
            </w:r>
            <w:r>
              <w:rPr>
                <w:sz w:val="24"/>
                <w:szCs w:val="24"/>
              </w:rPr>
              <w:t xml:space="preserve"> </w:t>
            </w:r>
            <w:r w:rsidRPr="007B779A">
              <w:rPr>
                <w:sz w:val="24"/>
                <w:szCs w:val="24"/>
              </w:rPr>
              <w:t xml:space="preserve">dėstantiems </w:t>
            </w:r>
            <w:r>
              <w:rPr>
                <w:b/>
                <w:bCs/>
                <w:sz w:val="24"/>
                <w:szCs w:val="24"/>
              </w:rPr>
              <w:t>lietuvių</w:t>
            </w:r>
            <w:r w:rsidRPr="00E342B7">
              <w:rPr>
                <w:b/>
                <w:bCs/>
                <w:sz w:val="24"/>
                <w:szCs w:val="24"/>
              </w:rPr>
              <w:t xml:space="preserve"> k.</w:t>
            </w:r>
          </w:p>
          <w:p w14:paraId="48402A5F" w14:textId="77777777" w:rsidR="0023344E" w:rsidRPr="004C59FA" w:rsidRDefault="0023344E" w:rsidP="00B2585B">
            <w:pPr>
              <w:pStyle w:val="NormalWeb"/>
              <w:spacing w:before="0" w:beforeAutospacing="0" w:after="0" w:afterAutospacing="0"/>
              <w:ind w:left="100"/>
              <w:jc w:val="center"/>
              <w:rPr>
                <w:bCs/>
              </w:rPr>
            </w:pPr>
          </w:p>
        </w:tc>
        <w:tc>
          <w:tcPr>
            <w:tcW w:w="16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A65534" w14:textId="77777777" w:rsidR="0023344E" w:rsidRDefault="0023344E" w:rsidP="00B2585B">
            <w:pPr>
              <w:spacing w:before="240" w:after="240"/>
              <w:rPr>
                <w:sz w:val="24"/>
              </w:rPr>
            </w:pPr>
            <w:r>
              <w:rPr>
                <w:sz w:val="24"/>
              </w:rPr>
              <w:t xml:space="preserve">Lapkričio 27 </w:t>
            </w:r>
            <w:r w:rsidRPr="00BB6B9A">
              <w:rPr>
                <w:sz w:val="24"/>
              </w:rPr>
              <w:t>d.</w:t>
            </w:r>
          </w:p>
          <w:p w14:paraId="681F8BCC" w14:textId="77777777" w:rsidR="0023344E" w:rsidRPr="00EB428D" w:rsidRDefault="0023344E" w:rsidP="00B2585B">
            <w:pPr>
              <w:jc w:val="center"/>
              <w:rPr>
                <w:sz w:val="24"/>
                <w:szCs w:val="24"/>
                <w:lang w:eastAsia="x-none"/>
              </w:rPr>
            </w:pP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42FE22" w14:textId="77777777" w:rsidR="0023344E" w:rsidRPr="00EB428D" w:rsidRDefault="0023344E" w:rsidP="00B2585B">
            <w:pPr>
              <w:pStyle w:val="NormalWeb"/>
              <w:spacing w:before="0" w:beforeAutospacing="0" w:after="0" w:afterAutospacing="0"/>
              <w:jc w:val="center"/>
            </w:pPr>
            <w:r>
              <w:rPr>
                <w:bCs/>
                <w:iCs/>
              </w:rPr>
              <w:t>9.00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1C1CD8" w14:textId="77777777" w:rsidR="0023344E" w:rsidRDefault="0023344E" w:rsidP="00B2585B">
            <w:pPr>
              <w:jc w:val="center"/>
              <w:rPr>
                <w:bCs/>
                <w:iCs/>
                <w:sz w:val="24"/>
                <w:szCs w:val="24"/>
              </w:rPr>
            </w:pPr>
            <w:r w:rsidRPr="007B779A">
              <w:rPr>
                <w:bCs/>
                <w:iCs/>
                <w:sz w:val="24"/>
                <w:szCs w:val="24"/>
              </w:rPr>
              <w:t>VAKC, Aušros Vartų g. 12, Vilnius</w:t>
            </w:r>
          </w:p>
          <w:p w14:paraId="078B50AE" w14:textId="77777777" w:rsidR="0023344E" w:rsidRPr="004C59FA" w:rsidRDefault="0023344E" w:rsidP="00B2585B">
            <w:pPr>
              <w:pStyle w:val="NormalWeb"/>
              <w:spacing w:before="0" w:beforeAutospacing="0" w:after="0" w:afterAutospacing="0"/>
              <w:jc w:val="center"/>
            </w:pPr>
            <w:r w:rsidRPr="000F5A5D">
              <w:rPr>
                <w:shd w:val="clear" w:color="auto" w:fill="FFFFFF"/>
              </w:rPr>
              <w:t>Susitikimas vyks platformoje „</w:t>
            </w:r>
            <w:proofErr w:type="spellStart"/>
            <w:r w:rsidRPr="000F5A5D">
              <w:rPr>
                <w:rStyle w:val="Emphasis"/>
                <w:b/>
                <w:bCs/>
                <w:shd w:val="clear" w:color="auto" w:fill="FFFFFF"/>
              </w:rPr>
              <w:t>Zoom</w:t>
            </w:r>
            <w:proofErr w:type="spellEnd"/>
            <w:r w:rsidRPr="000F5A5D">
              <w:rPr>
                <w:shd w:val="clear" w:color="auto" w:fill="FFFFFF"/>
              </w:rPr>
              <w:t>“</w:t>
            </w:r>
          </w:p>
        </w:tc>
        <w:tc>
          <w:tcPr>
            <w:tcW w:w="2369" w:type="dxa"/>
            <w:tcBorders>
              <w:top w:val="single" w:sz="4" w:space="0" w:color="auto"/>
              <w:left w:val="single" w:sz="4" w:space="0" w:color="auto"/>
              <w:bottom w:val="single" w:sz="4" w:space="0" w:color="auto"/>
            </w:tcBorders>
            <w:tcMar>
              <w:top w:w="100" w:type="dxa"/>
              <w:left w:w="100" w:type="dxa"/>
              <w:bottom w:w="100" w:type="dxa"/>
              <w:right w:w="100" w:type="dxa"/>
            </w:tcMar>
            <w:vAlign w:val="center"/>
          </w:tcPr>
          <w:p w14:paraId="06A2DE42" w14:textId="77777777" w:rsidR="0023344E" w:rsidRDefault="0023344E" w:rsidP="00B2585B">
            <w:pPr>
              <w:jc w:val="center"/>
              <w:rPr>
                <w:sz w:val="24"/>
                <w:szCs w:val="24"/>
              </w:rPr>
            </w:pPr>
            <w:r w:rsidRPr="00104B75">
              <w:rPr>
                <w:sz w:val="24"/>
                <w:szCs w:val="24"/>
              </w:rPr>
              <w:t>K</w:t>
            </w:r>
            <w:r>
              <w:rPr>
                <w:sz w:val="24"/>
                <w:szCs w:val="24"/>
              </w:rPr>
              <w:t>un.</w:t>
            </w:r>
            <w:r w:rsidRPr="00104B75">
              <w:rPr>
                <w:sz w:val="24"/>
                <w:szCs w:val="24"/>
              </w:rPr>
              <w:t xml:space="preserve"> M</w:t>
            </w:r>
            <w:r>
              <w:rPr>
                <w:sz w:val="24"/>
                <w:szCs w:val="24"/>
              </w:rPr>
              <w:t xml:space="preserve">. </w:t>
            </w:r>
            <w:proofErr w:type="spellStart"/>
            <w:r w:rsidRPr="00104B75">
              <w:rPr>
                <w:sz w:val="24"/>
                <w:szCs w:val="24"/>
              </w:rPr>
              <w:t>Marszałek</w:t>
            </w:r>
            <w:proofErr w:type="spellEnd"/>
            <w:r w:rsidRPr="00104B75">
              <w:rPr>
                <w:sz w:val="24"/>
                <w:szCs w:val="24"/>
              </w:rPr>
              <w:t xml:space="preserve"> SAC</w:t>
            </w:r>
          </w:p>
          <w:p w14:paraId="3135428C" w14:textId="77777777" w:rsidR="0023344E" w:rsidRPr="00104B75" w:rsidRDefault="0023344E" w:rsidP="00B2585B">
            <w:pPr>
              <w:rPr>
                <w:sz w:val="24"/>
                <w:szCs w:val="24"/>
              </w:rPr>
            </w:pPr>
            <w:r>
              <w:rPr>
                <w:sz w:val="24"/>
                <w:szCs w:val="24"/>
              </w:rPr>
              <w:t xml:space="preserve">      J. Liubčenko</w:t>
            </w:r>
          </w:p>
          <w:p w14:paraId="6346D404" w14:textId="77777777" w:rsidR="0023344E" w:rsidRPr="004C59FA" w:rsidRDefault="0023344E" w:rsidP="00B2585B">
            <w:pPr>
              <w:pStyle w:val="NormalWeb"/>
              <w:spacing w:before="0" w:beforeAutospacing="0" w:after="0" w:afterAutospacing="0" w:line="276" w:lineRule="auto"/>
              <w:jc w:val="center"/>
            </w:pPr>
          </w:p>
        </w:tc>
        <w:tc>
          <w:tcPr>
            <w:tcW w:w="3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409185" w14:textId="77777777" w:rsidR="0023344E" w:rsidRPr="00EB428D" w:rsidRDefault="0023344E" w:rsidP="00B2585B">
            <w:pPr>
              <w:jc w:val="center"/>
              <w:rPr>
                <w:rStyle w:val="Hyperlink"/>
                <w:bCs/>
                <w:iCs/>
                <w:sz w:val="24"/>
                <w:szCs w:val="24"/>
              </w:rPr>
            </w:pPr>
            <w:r w:rsidRPr="00EB428D">
              <w:rPr>
                <w:bCs/>
                <w:iCs/>
                <w:sz w:val="24"/>
                <w:szCs w:val="24"/>
              </w:rPr>
              <w:t xml:space="preserve">tel. +370 670 21492, </w:t>
            </w:r>
            <w:hyperlink r:id="rId16" w:history="1">
              <w:r w:rsidRPr="00EB428D">
                <w:rPr>
                  <w:rStyle w:val="Hyperlink"/>
                  <w:bCs/>
                  <w:iCs/>
                  <w:sz w:val="24"/>
                  <w:szCs w:val="24"/>
                </w:rPr>
                <w:t>katechetikoscentras@gmail.com</w:t>
              </w:r>
            </w:hyperlink>
          </w:p>
          <w:p w14:paraId="5B1B5CA7" w14:textId="77777777" w:rsidR="0023344E" w:rsidRPr="004C59FA" w:rsidRDefault="0023344E" w:rsidP="00B2585B">
            <w:pPr>
              <w:pStyle w:val="NormalWeb"/>
              <w:spacing w:before="0" w:beforeAutospacing="0" w:after="0" w:afterAutospacing="0"/>
              <w:jc w:val="center"/>
            </w:pPr>
            <w:r w:rsidRPr="00EB428D">
              <w:t xml:space="preserve">Registracija svetainėje: </w:t>
            </w:r>
            <w:hyperlink r:id="rId17" w:history="1">
              <w:r w:rsidRPr="00EB428D">
                <w:rPr>
                  <w:rStyle w:val="Hyperlink"/>
                </w:rPr>
                <w:t>www.katechetika.lt</w:t>
              </w:r>
            </w:hyperlink>
          </w:p>
        </w:tc>
      </w:tr>
    </w:tbl>
    <w:p w14:paraId="13CFA428" w14:textId="77777777" w:rsidR="006E10C3" w:rsidRPr="00B92058" w:rsidRDefault="006E10C3" w:rsidP="006E10C3">
      <w:pPr>
        <w:widowControl w:val="0"/>
        <w:pBdr>
          <w:top w:val="nil"/>
          <w:left w:val="nil"/>
          <w:bottom w:val="nil"/>
          <w:right w:val="nil"/>
          <w:between w:val="nil"/>
        </w:pBdr>
        <w:rPr>
          <w:color w:val="FF0000"/>
          <w:sz w:val="24"/>
          <w:szCs w:val="24"/>
        </w:rPr>
      </w:pPr>
    </w:p>
    <w:sectPr w:rsidR="006E10C3" w:rsidRPr="00B92058" w:rsidSect="005162CB">
      <w:headerReference w:type="even" r:id="rId18"/>
      <w:headerReference w:type="default" r:id="rId19"/>
      <w:pgSz w:w="16837" w:h="11905"/>
      <w:pgMar w:top="567" w:right="677" w:bottom="1134" w:left="1134" w:header="567" w:footer="567"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EE58F" w14:textId="77777777" w:rsidR="00F31001" w:rsidRDefault="00F31001">
      <w:r>
        <w:separator/>
      </w:r>
    </w:p>
  </w:endnote>
  <w:endnote w:type="continuationSeparator" w:id="0">
    <w:p w14:paraId="5E62678D" w14:textId="77777777" w:rsidR="00F31001" w:rsidRDefault="00F3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Gill Sans MT">
    <w:altName w:val="Arial"/>
    <w:charset w:val="00"/>
    <w:family w:val="swiss"/>
    <w:pitch w:val="variable"/>
    <w:sig w:usb0="00000007" w:usb1="00000000" w:usb2="00000000" w:usb3="00000000" w:csb0="00000003"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F662D" w14:textId="77777777" w:rsidR="00F31001" w:rsidRDefault="00F31001">
      <w:r>
        <w:separator/>
      </w:r>
    </w:p>
  </w:footnote>
  <w:footnote w:type="continuationSeparator" w:id="0">
    <w:p w14:paraId="3A4B65CD" w14:textId="77777777" w:rsidR="00F31001" w:rsidRDefault="00F31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5788" w14:textId="77777777" w:rsidR="007C5011" w:rsidRDefault="00FE718C">
    <w:pPr>
      <w:widowControl w:val="0"/>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sidR="00230A7E">
      <w:rPr>
        <w:color w:val="000000"/>
        <w:sz w:val="24"/>
        <w:szCs w:val="24"/>
      </w:rPr>
      <w:instrText>PAGE</w:instrText>
    </w:r>
    <w:r>
      <w:rPr>
        <w:color w:val="000000"/>
        <w:sz w:val="24"/>
        <w:szCs w:val="24"/>
      </w:rPr>
      <w:fldChar w:fldCharType="separate"/>
    </w:r>
    <w:r w:rsidR="005162CB">
      <w:rPr>
        <w:noProof/>
        <w:color w:val="000000"/>
        <w:sz w:val="24"/>
        <w:szCs w:val="24"/>
      </w:rPr>
      <w:t>1</w:t>
    </w:r>
    <w:r>
      <w:rPr>
        <w:color w:val="000000"/>
        <w:sz w:val="24"/>
        <w:szCs w:val="24"/>
      </w:rPr>
      <w:fldChar w:fldCharType="end"/>
    </w:r>
  </w:p>
  <w:p w14:paraId="03EBFBB7" w14:textId="77777777" w:rsidR="007C5011" w:rsidRDefault="007C5011">
    <w:pPr>
      <w:widowControl w:val="0"/>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F88A" w14:textId="77777777" w:rsidR="007C5011" w:rsidRDefault="00FE718C">
    <w:pPr>
      <w:widowControl w:val="0"/>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sidR="00230A7E">
      <w:rPr>
        <w:color w:val="000000"/>
        <w:sz w:val="24"/>
        <w:szCs w:val="24"/>
      </w:rPr>
      <w:instrText>PAGE</w:instrText>
    </w:r>
    <w:r>
      <w:rPr>
        <w:color w:val="000000"/>
        <w:sz w:val="24"/>
        <w:szCs w:val="24"/>
      </w:rPr>
      <w:fldChar w:fldCharType="separate"/>
    </w:r>
    <w:r w:rsidR="005C1B16">
      <w:rPr>
        <w:noProof/>
        <w:color w:val="000000"/>
        <w:sz w:val="24"/>
        <w:szCs w:val="24"/>
      </w:rPr>
      <w:t>4</w:t>
    </w:r>
    <w:r>
      <w:rPr>
        <w:color w:val="000000"/>
        <w:sz w:val="24"/>
        <w:szCs w:val="24"/>
      </w:rPr>
      <w:fldChar w:fldCharType="end"/>
    </w:r>
  </w:p>
  <w:p w14:paraId="1269B21C" w14:textId="77777777" w:rsidR="007C5011" w:rsidRDefault="007C5011">
    <w:pPr>
      <w:widowControl w:val="0"/>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4ED"/>
    <w:multiLevelType w:val="multilevel"/>
    <w:tmpl w:val="06E60B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8A36FF"/>
    <w:multiLevelType w:val="hybridMultilevel"/>
    <w:tmpl w:val="7E26D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11"/>
    <w:rsid w:val="000061D4"/>
    <w:rsid w:val="00025E26"/>
    <w:rsid w:val="00030D64"/>
    <w:rsid w:val="00032A09"/>
    <w:rsid w:val="00051A8C"/>
    <w:rsid w:val="00150A89"/>
    <w:rsid w:val="00192AD3"/>
    <w:rsid w:val="001A11A7"/>
    <w:rsid w:val="001B6F77"/>
    <w:rsid w:val="001C39C4"/>
    <w:rsid w:val="0022588D"/>
    <w:rsid w:val="00230A7E"/>
    <w:rsid w:val="0023344E"/>
    <w:rsid w:val="00235FFC"/>
    <w:rsid w:val="00250FF6"/>
    <w:rsid w:val="00262B20"/>
    <w:rsid w:val="002700DC"/>
    <w:rsid w:val="00285F87"/>
    <w:rsid w:val="00290594"/>
    <w:rsid w:val="002D265E"/>
    <w:rsid w:val="002E74F2"/>
    <w:rsid w:val="00313BEF"/>
    <w:rsid w:val="0039095F"/>
    <w:rsid w:val="003E12D0"/>
    <w:rsid w:val="003E5841"/>
    <w:rsid w:val="003F1304"/>
    <w:rsid w:val="00405947"/>
    <w:rsid w:val="00411044"/>
    <w:rsid w:val="004200FF"/>
    <w:rsid w:val="00477403"/>
    <w:rsid w:val="004E3974"/>
    <w:rsid w:val="004E7274"/>
    <w:rsid w:val="005138E1"/>
    <w:rsid w:val="005162CB"/>
    <w:rsid w:val="005510C8"/>
    <w:rsid w:val="00556F8D"/>
    <w:rsid w:val="00567FB5"/>
    <w:rsid w:val="00573891"/>
    <w:rsid w:val="005A6D8D"/>
    <w:rsid w:val="005C1B16"/>
    <w:rsid w:val="005D7D81"/>
    <w:rsid w:val="005F14AE"/>
    <w:rsid w:val="00605ADE"/>
    <w:rsid w:val="0063669E"/>
    <w:rsid w:val="00653798"/>
    <w:rsid w:val="006538D5"/>
    <w:rsid w:val="006658A5"/>
    <w:rsid w:val="00682E88"/>
    <w:rsid w:val="0069372A"/>
    <w:rsid w:val="006B0476"/>
    <w:rsid w:val="006D7987"/>
    <w:rsid w:val="006E0E92"/>
    <w:rsid w:val="006E10C3"/>
    <w:rsid w:val="00751620"/>
    <w:rsid w:val="00764A8D"/>
    <w:rsid w:val="007824C1"/>
    <w:rsid w:val="00782B37"/>
    <w:rsid w:val="007C5011"/>
    <w:rsid w:val="00804A69"/>
    <w:rsid w:val="00824C6C"/>
    <w:rsid w:val="00845AE7"/>
    <w:rsid w:val="0085616C"/>
    <w:rsid w:val="00882926"/>
    <w:rsid w:val="008D24BE"/>
    <w:rsid w:val="008E21AB"/>
    <w:rsid w:val="008F29FA"/>
    <w:rsid w:val="008F6D5C"/>
    <w:rsid w:val="00952A64"/>
    <w:rsid w:val="009877A7"/>
    <w:rsid w:val="00A108B5"/>
    <w:rsid w:val="00A330D5"/>
    <w:rsid w:val="00A52A50"/>
    <w:rsid w:val="00A85045"/>
    <w:rsid w:val="00A96E64"/>
    <w:rsid w:val="00AD4978"/>
    <w:rsid w:val="00AE18F3"/>
    <w:rsid w:val="00AE62DA"/>
    <w:rsid w:val="00AF4E85"/>
    <w:rsid w:val="00B01C91"/>
    <w:rsid w:val="00B1653C"/>
    <w:rsid w:val="00B30749"/>
    <w:rsid w:val="00B34DBC"/>
    <w:rsid w:val="00B34F64"/>
    <w:rsid w:val="00B4276A"/>
    <w:rsid w:val="00B92058"/>
    <w:rsid w:val="00BF58BB"/>
    <w:rsid w:val="00BF78BD"/>
    <w:rsid w:val="00C1005C"/>
    <w:rsid w:val="00C2280B"/>
    <w:rsid w:val="00C24101"/>
    <w:rsid w:val="00C523BB"/>
    <w:rsid w:val="00CF6FDC"/>
    <w:rsid w:val="00D11EA8"/>
    <w:rsid w:val="00D32E2F"/>
    <w:rsid w:val="00D44310"/>
    <w:rsid w:val="00D70DAA"/>
    <w:rsid w:val="00D9047F"/>
    <w:rsid w:val="00DA6286"/>
    <w:rsid w:val="00DE111C"/>
    <w:rsid w:val="00E00072"/>
    <w:rsid w:val="00E071B4"/>
    <w:rsid w:val="00E33AB2"/>
    <w:rsid w:val="00E57981"/>
    <w:rsid w:val="00EB1817"/>
    <w:rsid w:val="00EB7F80"/>
    <w:rsid w:val="00EE4801"/>
    <w:rsid w:val="00F31001"/>
    <w:rsid w:val="00F50D59"/>
    <w:rsid w:val="00FE718C"/>
    <w:rsid w:val="00FF219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FF7C"/>
  <w15:docId w15:val="{673B4518-9F44-4D17-81FB-BF27486E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718C"/>
  </w:style>
  <w:style w:type="paragraph" w:styleId="Heading1">
    <w:name w:val="heading 1"/>
    <w:basedOn w:val="Normal"/>
    <w:next w:val="Normal"/>
    <w:rsid w:val="00FE718C"/>
    <w:pPr>
      <w:keepNext/>
      <w:keepLines/>
      <w:spacing w:before="480" w:after="120"/>
      <w:outlineLvl w:val="0"/>
    </w:pPr>
    <w:rPr>
      <w:b/>
      <w:sz w:val="48"/>
      <w:szCs w:val="48"/>
    </w:rPr>
  </w:style>
  <w:style w:type="paragraph" w:styleId="Heading2">
    <w:name w:val="heading 2"/>
    <w:basedOn w:val="Normal"/>
    <w:next w:val="Normal"/>
    <w:rsid w:val="00FE718C"/>
    <w:pPr>
      <w:keepNext/>
      <w:keepLines/>
      <w:spacing w:before="360" w:after="80"/>
      <w:outlineLvl w:val="1"/>
    </w:pPr>
    <w:rPr>
      <w:b/>
      <w:sz w:val="36"/>
      <w:szCs w:val="36"/>
    </w:rPr>
  </w:style>
  <w:style w:type="paragraph" w:styleId="Heading3">
    <w:name w:val="heading 3"/>
    <w:basedOn w:val="Normal"/>
    <w:next w:val="Normal"/>
    <w:rsid w:val="00FE718C"/>
    <w:pPr>
      <w:keepNext/>
      <w:keepLines/>
      <w:spacing w:before="280" w:after="80"/>
      <w:outlineLvl w:val="2"/>
    </w:pPr>
    <w:rPr>
      <w:b/>
      <w:sz w:val="28"/>
      <w:szCs w:val="28"/>
    </w:rPr>
  </w:style>
  <w:style w:type="paragraph" w:styleId="Heading4">
    <w:name w:val="heading 4"/>
    <w:basedOn w:val="Normal"/>
    <w:next w:val="Normal"/>
    <w:rsid w:val="00FE718C"/>
    <w:pPr>
      <w:keepNext/>
      <w:keepLines/>
      <w:spacing w:before="240" w:after="40"/>
      <w:outlineLvl w:val="3"/>
    </w:pPr>
    <w:rPr>
      <w:b/>
      <w:sz w:val="24"/>
      <w:szCs w:val="24"/>
    </w:rPr>
  </w:style>
  <w:style w:type="paragraph" w:styleId="Heading5">
    <w:name w:val="heading 5"/>
    <w:basedOn w:val="Normal"/>
    <w:next w:val="Normal"/>
    <w:rsid w:val="00FE718C"/>
    <w:pPr>
      <w:keepNext/>
      <w:keepLines/>
      <w:spacing w:before="220" w:after="40"/>
      <w:outlineLvl w:val="4"/>
    </w:pPr>
    <w:rPr>
      <w:b/>
      <w:sz w:val="22"/>
      <w:szCs w:val="22"/>
    </w:rPr>
  </w:style>
  <w:style w:type="paragraph" w:styleId="Heading6">
    <w:name w:val="heading 6"/>
    <w:basedOn w:val="Normal"/>
    <w:next w:val="Normal"/>
    <w:rsid w:val="00FE718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E718C"/>
    <w:tblPr>
      <w:tblCellMar>
        <w:top w:w="0" w:type="dxa"/>
        <w:left w:w="0" w:type="dxa"/>
        <w:bottom w:w="0" w:type="dxa"/>
        <w:right w:w="0" w:type="dxa"/>
      </w:tblCellMar>
    </w:tblPr>
  </w:style>
  <w:style w:type="paragraph" w:styleId="Title">
    <w:name w:val="Title"/>
    <w:basedOn w:val="Normal"/>
    <w:next w:val="Normal"/>
    <w:rsid w:val="00FE718C"/>
    <w:pPr>
      <w:keepNext/>
      <w:keepLines/>
      <w:spacing w:before="480" w:after="120"/>
    </w:pPr>
    <w:rPr>
      <w:b/>
      <w:sz w:val="72"/>
      <w:szCs w:val="72"/>
    </w:rPr>
  </w:style>
  <w:style w:type="paragraph" w:styleId="Subtitle">
    <w:name w:val="Subtitle"/>
    <w:basedOn w:val="Normal"/>
    <w:next w:val="Normal"/>
    <w:rsid w:val="00FE718C"/>
    <w:pPr>
      <w:keepNext/>
      <w:keepLines/>
      <w:spacing w:before="360" w:after="80"/>
    </w:pPr>
    <w:rPr>
      <w:rFonts w:ascii="Georgia" w:eastAsia="Georgia" w:hAnsi="Georgia" w:cs="Georgia"/>
      <w:i/>
      <w:color w:val="666666"/>
      <w:sz w:val="48"/>
      <w:szCs w:val="48"/>
    </w:rPr>
  </w:style>
  <w:style w:type="table" w:customStyle="1" w:styleId="a">
    <w:basedOn w:val="TableNormal1"/>
    <w:rsid w:val="00FE718C"/>
    <w:tblPr>
      <w:tblStyleRowBandSize w:val="1"/>
      <w:tblStyleColBandSize w:val="1"/>
      <w:tblCellMar>
        <w:left w:w="108" w:type="dxa"/>
        <w:right w:w="108" w:type="dxa"/>
      </w:tblCellMar>
    </w:tblPr>
  </w:style>
  <w:style w:type="table" w:customStyle="1" w:styleId="a0">
    <w:basedOn w:val="TableNormal1"/>
    <w:rsid w:val="00FE718C"/>
    <w:tblPr>
      <w:tblStyleRowBandSize w:val="1"/>
      <w:tblStyleColBandSize w:val="1"/>
      <w:tblCellMar>
        <w:left w:w="108" w:type="dxa"/>
        <w:right w:w="108" w:type="dxa"/>
      </w:tblCellMar>
    </w:tblPr>
  </w:style>
  <w:style w:type="paragraph" w:styleId="NormalWeb">
    <w:name w:val="Normal (Web)"/>
    <w:basedOn w:val="Normal"/>
    <w:uiPriority w:val="99"/>
    <w:unhideWhenUsed/>
    <w:rsid w:val="005F14AE"/>
    <w:pPr>
      <w:spacing w:before="100" w:beforeAutospacing="1" w:after="100" w:afterAutospacing="1"/>
    </w:pPr>
    <w:rPr>
      <w:sz w:val="24"/>
      <w:szCs w:val="24"/>
    </w:rPr>
  </w:style>
  <w:style w:type="character" w:styleId="Hyperlink">
    <w:name w:val="Hyperlink"/>
    <w:uiPriority w:val="99"/>
    <w:unhideWhenUsed/>
    <w:rsid w:val="005F14AE"/>
    <w:rPr>
      <w:color w:val="0000FF"/>
      <w:u w:val="single"/>
    </w:rPr>
  </w:style>
  <w:style w:type="paragraph" w:styleId="BalloonText">
    <w:name w:val="Balloon Text"/>
    <w:basedOn w:val="Normal"/>
    <w:link w:val="BalloonTextChar"/>
    <w:uiPriority w:val="99"/>
    <w:semiHidden/>
    <w:unhideWhenUsed/>
    <w:rsid w:val="00782B37"/>
    <w:rPr>
      <w:rFonts w:ascii="Tahoma" w:hAnsi="Tahoma" w:cs="Tahoma"/>
      <w:sz w:val="16"/>
      <w:szCs w:val="16"/>
    </w:rPr>
  </w:style>
  <w:style w:type="character" w:customStyle="1" w:styleId="BalloonTextChar">
    <w:name w:val="Balloon Text Char"/>
    <w:basedOn w:val="DefaultParagraphFont"/>
    <w:link w:val="BalloonText"/>
    <w:uiPriority w:val="99"/>
    <w:semiHidden/>
    <w:rsid w:val="00782B37"/>
    <w:rPr>
      <w:rFonts w:ascii="Tahoma" w:hAnsi="Tahoma" w:cs="Tahoma"/>
      <w:sz w:val="16"/>
      <w:szCs w:val="16"/>
    </w:rPr>
  </w:style>
  <w:style w:type="table" w:styleId="TableGrid">
    <w:name w:val="Table Grid"/>
    <w:basedOn w:val="TableNormal"/>
    <w:uiPriority w:val="59"/>
    <w:rsid w:val="003E12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link w:val="BodyText3Char"/>
    <w:uiPriority w:val="99"/>
    <w:unhideWhenUsed/>
    <w:rsid w:val="001A11A7"/>
    <w:pPr>
      <w:spacing w:after="140" w:line="264" w:lineRule="auto"/>
      <w:jc w:val="both"/>
    </w:pPr>
    <w:rPr>
      <w:rFonts w:ascii="Gill Sans MT" w:hAnsi="Gill Sans MT"/>
      <w:color w:val="000000"/>
      <w:kern w:val="28"/>
      <w:sz w:val="19"/>
      <w:szCs w:val="19"/>
    </w:rPr>
  </w:style>
  <w:style w:type="character" w:customStyle="1" w:styleId="BodyText3Char">
    <w:name w:val="Body Text 3 Char"/>
    <w:basedOn w:val="DefaultParagraphFont"/>
    <w:link w:val="BodyText3"/>
    <w:uiPriority w:val="99"/>
    <w:rsid w:val="001A11A7"/>
    <w:rPr>
      <w:rFonts w:ascii="Gill Sans MT" w:hAnsi="Gill Sans MT"/>
      <w:color w:val="000000"/>
      <w:kern w:val="28"/>
      <w:sz w:val="19"/>
      <w:szCs w:val="19"/>
    </w:rPr>
  </w:style>
  <w:style w:type="character" w:styleId="Emphasis">
    <w:name w:val="Emphasis"/>
    <w:uiPriority w:val="20"/>
    <w:qFormat/>
    <w:rsid w:val="001A11A7"/>
    <w:rPr>
      <w:i/>
      <w:iCs/>
    </w:rPr>
  </w:style>
  <w:style w:type="character" w:customStyle="1" w:styleId="Neapdorotaspaminjimas1">
    <w:name w:val="Neapdorotas paminėjimas1"/>
    <w:basedOn w:val="DefaultParagraphFont"/>
    <w:uiPriority w:val="99"/>
    <w:semiHidden/>
    <w:unhideWhenUsed/>
    <w:rsid w:val="00192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081">
      <w:bodyDiv w:val="1"/>
      <w:marLeft w:val="0"/>
      <w:marRight w:val="0"/>
      <w:marTop w:val="0"/>
      <w:marBottom w:val="0"/>
      <w:divBdr>
        <w:top w:val="none" w:sz="0" w:space="0" w:color="auto"/>
        <w:left w:val="none" w:sz="0" w:space="0" w:color="auto"/>
        <w:bottom w:val="none" w:sz="0" w:space="0" w:color="auto"/>
        <w:right w:val="none" w:sz="0" w:space="0" w:color="auto"/>
      </w:divBdr>
    </w:div>
    <w:div w:id="255137290">
      <w:bodyDiv w:val="1"/>
      <w:marLeft w:val="0"/>
      <w:marRight w:val="0"/>
      <w:marTop w:val="0"/>
      <w:marBottom w:val="0"/>
      <w:divBdr>
        <w:top w:val="none" w:sz="0" w:space="0" w:color="auto"/>
        <w:left w:val="none" w:sz="0" w:space="0" w:color="auto"/>
        <w:bottom w:val="none" w:sz="0" w:space="0" w:color="auto"/>
        <w:right w:val="none" w:sz="0" w:space="0" w:color="auto"/>
      </w:divBdr>
    </w:div>
    <w:div w:id="1771387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techetika.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techetikoscentras@gmail.com" TargetMode="External"/><Relationship Id="rId17" Type="http://schemas.openxmlformats.org/officeDocument/2006/relationships/hyperlink" Target="http://www.katechetika.lt" TargetMode="External"/><Relationship Id="rId2" Type="http://schemas.openxmlformats.org/officeDocument/2006/relationships/numbering" Target="numbering.xml"/><Relationship Id="rId16" Type="http://schemas.openxmlformats.org/officeDocument/2006/relationships/hyperlink" Target="mailto:katechetikoscentra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techetika.lt" TargetMode="External"/><Relationship Id="rId5" Type="http://schemas.openxmlformats.org/officeDocument/2006/relationships/webSettings" Target="webSettings.xml"/><Relationship Id="rId15" Type="http://schemas.openxmlformats.org/officeDocument/2006/relationships/hyperlink" Target="http://www.katechetika.lt" TargetMode="External"/><Relationship Id="rId10" Type="http://schemas.openxmlformats.org/officeDocument/2006/relationships/hyperlink" Target="mailto:katechetikoscentras@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ogle.lt/url?sa=i&amp;rct=j&amp;q=&amp;esrc=s&amp;source=images&amp;cd=&amp;cad=rja&amp;uact=8&amp;ved=2ahUKEwiI7daj2qveAhUoM-wKHUcGC4oQjRx6BAgBEAU&amp;url=https://archiwum.allegro.pl/oferta/lisc-liscie-jesienne-klon-stroik-i7284468296.html&amp;psig=AOvVaw3Y_IxwhxBQv3F6bfj2sFhy&amp;ust=1540904352364707" TargetMode="External"/><Relationship Id="rId14" Type="http://schemas.openxmlformats.org/officeDocument/2006/relationships/hyperlink" Target="mailto:katechetikoscentr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8A8F-302E-42F5-8780-79D6368D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4101</Words>
  <Characters>2339</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Bl105</dc:creator>
  <cp:lastModifiedBy>Natalija Sidlauskiene</cp:lastModifiedBy>
  <cp:revision>4</cp:revision>
  <dcterms:created xsi:type="dcterms:W3CDTF">2021-11-03T06:39:00Z</dcterms:created>
  <dcterms:modified xsi:type="dcterms:W3CDTF">2021-11-03T09:15:00Z</dcterms:modified>
</cp:coreProperties>
</file>