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4410" w14:textId="77777777" w:rsidR="00154B22" w:rsidRDefault="00154B22"/>
    <w:tbl>
      <w:tblPr>
        <w:tblStyle w:val="TableGrid"/>
        <w:tblW w:w="13647" w:type="dxa"/>
        <w:tblLook w:val="04A0" w:firstRow="1" w:lastRow="0" w:firstColumn="1" w:lastColumn="0" w:noHBand="0" w:noVBand="1"/>
      </w:tblPr>
      <w:tblGrid>
        <w:gridCol w:w="1582"/>
        <w:gridCol w:w="1451"/>
        <w:gridCol w:w="8310"/>
        <w:gridCol w:w="1162"/>
        <w:gridCol w:w="1142"/>
      </w:tblGrid>
      <w:tr w:rsidR="009B35B9" w:rsidRPr="006568DF" w14:paraId="37A2DB9D" w14:textId="1A4F8243" w:rsidTr="00965BFD">
        <w:tc>
          <w:tcPr>
            <w:tcW w:w="11343" w:type="dxa"/>
            <w:gridSpan w:val="3"/>
            <w:shd w:val="clear" w:color="auto" w:fill="D0CECE" w:themeFill="background2" w:themeFillShade="E6"/>
          </w:tcPr>
          <w:p w14:paraId="7790E783" w14:textId="77777777" w:rsidR="00154B22" w:rsidRDefault="00154B22" w:rsidP="0018739C">
            <w:pPr>
              <w:rPr>
                <w:sz w:val="24"/>
                <w:szCs w:val="24"/>
                <w:lang w:val="lt-LT"/>
              </w:rPr>
            </w:pPr>
          </w:p>
          <w:p w14:paraId="635AFC13" w14:textId="77777777" w:rsidR="007D554C" w:rsidRDefault="009F160E" w:rsidP="0018739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Projektinių pasiūlymų tikrinimo k</w:t>
            </w:r>
            <w:r w:rsidR="006926CC" w:rsidRPr="006568DF">
              <w:rPr>
                <w:sz w:val="24"/>
                <w:szCs w:val="24"/>
                <w:lang w:val="lt-LT"/>
              </w:rPr>
              <w:t>riterijai</w:t>
            </w:r>
          </w:p>
          <w:p w14:paraId="55A0A8BA" w14:textId="268B5F2E" w:rsidR="00154B22" w:rsidRPr="006568DF" w:rsidRDefault="00154B22" w:rsidP="0018739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shd w:val="clear" w:color="auto" w:fill="D0CECE" w:themeFill="background2" w:themeFillShade="E6"/>
          </w:tcPr>
          <w:p w14:paraId="0F75DCC3" w14:textId="101F4D2A" w:rsidR="007D554C" w:rsidRPr="006568DF" w:rsidRDefault="009F160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</w:t>
            </w:r>
          </w:p>
        </w:tc>
        <w:tc>
          <w:tcPr>
            <w:tcW w:w="1142" w:type="dxa"/>
            <w:shd w:val="clear" w:color="auto" w:fill="D0CECE" w:themeFill="background2" w:themeFillShade="E6"/>
          </w:tcPr>
          <w:p w14:paraId="774515DC" w14:textId="6D4EC0D6" w:rsidR="007D554C" w:rsidRPr="006568DF" w:rsidRDefault="009F160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Taip</w:t>
            </w:r>
          </w:p>
        </w:tc>
      </w:tr>
      <w:tr w:rsidR="00A55C5A" w:rsidRPr="006568DF" w14:paraId="7960A9AC" w14:textId="01104D3C" w:rsidTr="00965BFD">
        <w:tc>
          <w:tcPr>
            <w:tcW w:w="1582" w:type="dxa"/>
            <w:vMerge w:val="restart"/>
            <w:textDirection w:val="btLr"/>
          </w:tcPr>
          <w:p w14:paraId="019C7C26" w14:textId="77777777" w:rsidR="00154B22" w:rsidRDefault="00154B22" w:rsidP="00154B22">
            <w:pPr>
              <w:ind w:left="113" w:right="113"/>
              <w:jc w:val="right"/>
              <w:rPr>
                <w:rFonts w:cstheme="minorHAnsi"/>
                <w:b/>
                <w:bCs/>
                <w:sz w:val="32"/>
                <w:szCs w:val="32"/>
                <w:lang w:val="lt-LT"/>
              </w:rPr>
            </w:pPr>
            <w:r w:rsidRPr="00154B22">
              <w:rPr>
                <w:rFonts w:cstheme="minorHAnsi"/>
                <w:b/>
                <w:bCs/>
                <w:sz w:val="32"/>
                <w:szCs w:val="32"/>
                <w:lang w:val="lt-LT"/>
              </w:rPr>
              <w:t>Projektiniai pasiūlymai (PP)</w:t>
            </w:r>
          </w:p>
          <w:p w14:paraId="46B9B84A" w14:textId="7A982F8D" w:rsidR="00A55C5A" w:rsidRPr="00154B22" w:rsidRDefault="00A55C5A" w:rsidP="00154B22">
            <w:pPr>
              <w:ind w:left="113" w:right="113"/>
              <w:jc w:val="right"/>
              <w:rPr>
                <w:rFonts w:cstheme="minorHAnsi"/>
                <w:b/>
                <w:bCs/>
                <w:sz w:val="32"/>
                <w:szCs w:val="32"/>
                <w:lang w:val="lt-LT"/>
              </w:rPr>
            </w:pPr>
          </w:p>
        </w:tc>
        <w:tc>
          <w:tcPr>
            <w:tcW w:w="9761" w:type="dxa"/>
            <w:gridSpan w:val="2"/>
          </w:tcPr>
          <w:p w14:paraId="5DDFC858" w14:textId="686F6C75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  <w:r w:rsidRPr="006568DF">
              <w:rPr>
                <w:rFonts w:cstheme="minorHAnsi"/>
                <w:lang w:val="lt-LT"/>
              </w:rPr>
              <w:t>Titulinis (statytojas, statinio projekto pavadinimas</w:t>
            </w:r>
            <w:r w:rsidR="00874A1E">
              <w:rPr>
                <w:rFonts w:cstheme="minorHAnsi"/>
                <w:lang w:val="lt-LT"/>
              </w:rPr>
              <w:t xml:space="preserve"> vadovauj</w:t>
            </w:r>
            <w:r w:rsidR="009F160E">
              <w:rPr>
                <w:rFonts w:cstheme="minorHAnsi"/>
                <w:lang w:val="lt-LT"/>
              </w:rPr>
              <w:t>a</w:t>
            </w:r>
            <w:r w:rsidR="00874A1E">
              <w:rPr>
                <w:rFonts w:cstheme="minorHAnsi"/>
                <w:lang w:val="lt-LT"/>
              </w:rPr>
              <w:t>n</w:t>
            </w:r>
            <w:r w:rsidR="009F160E">
              <w:rPr>
                <w:rFonts w:cstheme="minorHAnsi"/>
                <w:lang w:val="lt-LT"/>
              </w:rPr>
              <w:t xml:space="preserve">tis patvirtinta projektinių pasiūlymų </w:t>
            </w:r>
            <w:r w:rsidR="00874A1E">
              <w:rPr>
                <w:rFonts w:cstheme="minorHAnsi"/>
                <w:lang w:val="lt-LT"/>
              </w:rPr>
              <w:t xml:space="preserve">rengimo </w:t>
            </w:r>
            <w:r w:rsidR="009F160E">
              <w:rPr>
                <w:rFonts w:cstheme="minorHAnsi"/>
                <w:lang w:val="lt-LT"/>
              </w:rPr>
              <w:t>užduotimi</w:t>
            </w:r>
            <w:r w:rsidRPr="006568DF">
              <w:rPr>
                <w:rFonts w:cstheme="minorHAnsi"/>
                <w:lang w:val="lt-LT"/>
              </w:rPr>
              <w:t>, projektuotojas ir t.t.)</w:t>
            </w:r>
          </w:p>
        </w:tc>
        <w:tc>
          <w:tcPr>
            <w:tcW w:w="1162" w:type="dxa"/>
            <w:shd w:val="clear" w:color="auto" w:fill="auto"/>
          </w:tcPr>
          <w:p w14:paraId="6D15D386" w14:textId="190634E2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96FAC85" w14:textId="61E4DD8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17125136" w14:textId="77777777" w:rsidTr="00965BFD">
        <w:tc>
          <w:tcPr>
            <w:tcW w:w="1582" w:type="dxa"/>
            <w:vMerge/>
          </w:tcPr>
          <w:p w14:paraId="509A7AD7" w14:textId="77777777" w:rsidR="003E7307" w:rsidRPr="006568DF" w:rsidRDefault="003E7307" w:rsidP="00A55C5A">
            <w:pPr>
              <w:rPr>
                <w:rFonts w:cstheme="minorHAnsi"/>
                <w:b/>
                <w:bCs/>
                <w:lang w:val="lt-LT"/>
              </w:rPr>
            </w:pPr>
          </w:p>
        </w:tc>
        <w:tc>
          <w:tcPr>
            <w:tcW w:w="9761" w:type="dxa"/>
            <w:gridSpan w:val="2"/>
          </w:tcPr>
          <w:p w14:paraId="51677660" w14:textId="1A397F08" w:rsidR="003E7307" w:rsidRPr="006568DF" w:rsidRDefault="003E7307" w:rsidP="003E7307">
            <w:pPr>
              <w:jc w:val="both"/>
              <w:rPr>
                <w:rFonts w:cstheme="minorHAnsi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Patvirtinta projektinių pasiūlymų rengimo užduotis (nuasmeninta)</w:t>
            </w:r>
          </w:p>
        </w:tc>
        <w:tc>
          <w:tcPr>
            <w:tcW w:w="1162" w:type="dxa"/>
            <w:shd w:val="clear" w:color="auto" w:fill="auto"/>
          </w:tcPr>
          <w:p w14:paraId="09352CC7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80370FC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1410EEA6" w14:textId="77777777" w:rsidTr="00965BFD">
        <w:tc>
          <w:tcPr>
            <w:tcW w:w="1582" w:type="dxa"/>
            <w:vMerge/>
          </w:tcPr>
          <w:p w14:paraId="5D4BA243" w14:textId="77777777" w:rsidR="003E7307" w:rsidRPr="006568DF" w:rsidRDefault="003E7307" w:rsidP="00A55C5A">
            <w:pPr>
              <w:rPr>
                <w:rFonts w:cstheme="minorHAnsi"/>
                <w:b/>
                <w:bCs/>
                <w:lang w:val="lt-LT"/>
              </w:rPr>
            </w:pPr>
          </w:p>
        </w:tc>
        <w:tc>
          <w:tcPr>
            <w:tcW w:w="9761" w:type="dxa"/>
            <w:gridSpan w:val="2"/>
          </w:tcPr>
          <w:p w14:paraId="399CBCC2" w14:textId="68A0183D" w:rsidR="003E7307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B</w:t>
            </w:r>
            <w:r w:rsidRPr="006568DF">
              <w:rPr>
                <w:rFonts w:cstheme="minorHAnsi"/>
                <w:color w:val="000000"/>
                <w:lang w:val="lt-LT"/>
              </w:rPr>
              <w:t>endrųjų rodiklių lentelė</w:t>
            </w:r>
          </w:p>
        </w:tc>
        <w:tc>
          <w:tcPr>
            <w:tcW w:w="1162" w:type="dxa"/>
            <w:shd w:val="clear" w:color="auto" w:fill="auto"/>
          </w:tcPr>
          <w:p w14:paraId="4D021ED7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565F911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597FE3EB" w14:textId="26BD7144" w:rsidTr="00B42B8A">
        <w:trPr>
          <w:trHeight w:val="195"/>
        </w:trPr>
        <w:tc>
          <w:tcPr>
            <w:tcW w:w="1582" w:type="dxa"/>
            <w:vMerge/>
          </w:tcPr>
          <w:p w14:paraId="247BA962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 w:val="restart"/>
          </w:tcPr>
          <w:p w14:paraId="371DC887" w14:textId="7ECC1DC4" w:rsidR="00A55C5A" w:rsidRPr="006568DF" w:rsidRDefault="00874A1E" w:rsidP="003E7307">
            <w:pPr>
              <w:jc w:val="both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PP-</w:t>
            </w:r>
            <w:r w:rsidR="005F7532">
              <w:rPr>
                <w:rFonts w:cstheme="minorHAnsi"/>
                <w:lang w:val="lt-LT"/>
              </w:rPr>
              <w:t>AR</w:t>
            </w:r>
          </w:p>
        </w:tc>
        <w:tc>
          <w:tcPr>
            <w:tcW w:w="8310" w:type="dxa"/>
          </w:tcPr>
          <w:p w14:paraId="4A9C34B1" w14:textId="2BF1B937" w:rsidR="00A55C5A" w:rsidRPr="006568DF" w:rsidRDefault="005F7532" w:rsidP="003E7307">
            <w:pPr>
              <w:jc w:val="both"/>
              <w:rPr>
                <w:rFonts w:cstheme="minorHAnsi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S</w:t>
            </w:r>
            <w:r w:rsidR="00A55C5A" w:rsidRPr="006568DF">
              <w:rPr>
                <w:rFonts w:cstheme="minorHAnsi"/>
                <w:color w:val="000000"/>
                <w:lang w:val="lt-LT"/>
              </w:rPr>
              <w:t>tatinio ar jo dalies statybos vieta</w:t>
            </w:r>
          </w:p>
        </w:tc>
        <w:tc>
          <w:tcPr>
            <w:tcW w:w="1162" w:type="dxa"/>
            <w:shd w:val="clear" w:color="auto" w:fill="auto"/>
          </w:tcPr>
          <w:p w14:paraId="0CA2B82A" w14:textId="24136B12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4CAF0230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26A725D8" w14:textId="5F98FF86" w:rsidTr="00B42B8A">
        <w:trPr>
          <w:trHeight w:val="90"/>
        </w:trPr>
        <w:tc>
          <w:tcPr>
            <w:tcW w:w="1582" w:type="dxa"/>
            <w:vMerge/>
          </w:tcPr>
          <w:p w14:paraId="1F35F908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749F67BE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225BDAF0" w14:textId="5932F73A" w:rsidR="00A55C5A" w:rsidRPr="006568DF" w:rsidRDefault="005F7532" w:rsidP="003E7307">
            <w:pPr>
              <w:jc w:val="both"/>
              <w:rPr>
                <w:rFonts w:cstheme="minorHAnsi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S</w:t>
            </w:r>
            <w:r w:rsidR="00A55C5A" w:rsidRPr="006568DF">
              <w:rPr>
                <w:rFonts w:cstheme="minorHAnsi"/>
                <w:color w:val="000000"/>
                <w:lang w:val="lt-LT"/>
              </w:rPr>
              <w:t>tatinio ar jo dalies pagrindinė naudojimo paskirtis (kai keičiama statinio ar jo dalies naudojimo paskirtis, nurodoma esama ir būsima paskirtys)</w:t>
            </w:r>
          </w:p>
        </w:tc>
        <w:tc>
          <w:tcPr>
            <w:tcW w:w="1162" w:type="dxa"/>
            <w:shd w:val="clear" w:color="auto" w:fill="auto"/>
          </w:tcPr>
          <w:p w14:paraId="38EAE6DB" w14:textId="17FF6204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B8FB005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5F7532" w:rsidRPr="006568DF" w14:paraId="1058FCCD" w14:textId="77777777" w:rsidTr="00B42B8A">
        <w:trPr>
          <w:trHeight w:val="90"/>
        </w:trPr>
        <w:tc>
          <w:tcPr>
            <w:tcW w:w="1582" w:type="dxa"/>
            <w:vMerge/>
          </w:tcPr>
          <w:p w14:paraId="4718280A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04C4DA6F" w14:textId="77777777" w:rsidR="005F7532" w:rsidRPr="006568DF" w:rsidRDefault="005F7532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0EFC7CCA" w14:textId="7A02B7CD" w:rsidR="005F7532" w:rsidRPr="006568DF" w:rsidRDefault="005F7532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S</w:t>
            </w:r>
            <w:r w:rsidRPr="006568DF">
              <w:rPr>
                <w:rFonts w:cstheme="minorHAnsi"/>
                <w:color w:val="000000"/>
                <w:lang w:val="lt-LT"/>
              </w:rPr>
              <w:t>tatinio  statybos rūšis (</w:t>
            </w:r>
            <w:r w:rsidR="00F45ED0">
              <w:rPr>
                <w:rFonts w:cstheme="minorHAnsi"/>
                <w:color w:val="000000"/>
                <w:lang w:val="lt-LT"/>
              </w:rPr>
              <w:t>jai keičiama -</w:t>
            </w:r>
            <w:r w:rsidR="003E7307">
              <w:rPr>
                <w:rFonts w:cstheme="minorHAnsi"/>
                <w:color w:val="000000"/>
                <w:lang w:val="lt-LT"/>
              </w:rPr>
              <w:t xml:space="preserve"> </w:t>
            </w:r>
            <w:r w:rsidRPr="006568DF">
              <w:rPr>
                <w:rFonts w:cstheme="minorHAnsi"/>
                <w:color w:val="000000"/>
                <w:lang w:val="lt-LT"/>
              </w:rPr>
              <w:t>pagrindimas)</w:t>
            </w:r>
          </w:p>
        </w:tc>
        <w:tc>
          <w:tcPr>
            <w:tcW w:w="1162" w:type="dxa"/>
            <w:shd w:val="clear" w:color="auto" w:fill="auto"/>
          </w:tcPr>
          <w:p w14:paraId="074C0829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AE1B7E8" w14:textId="77777777" w:rsidR="005F7532" w:rsidRPr="006568DF" w:rsidRDefault="005F753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5F7532" w:rsidRPr="006568DF" w14:paraId="451CFD2D" w14:textId="77777777" w:rsidTr="00B42B8A">
        <w:trPr>
          <w:trHeight w:val="90"/>
        </w:trPr>
        <w:tc>
          <w:tcPr>
            <w:tcW w:w="1582" w:type="dxa"/>
            <w:vMerge/>
          </w:tcPr>
          <w:p w14:paraId="3C915254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E10303E" w14:textId="77777777" w:rsidR="005F7532" w:rsidRPr="006568DF" w:rsidRDefault="005F7532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3E177831" w14:textId="60CED65E" w:rsidR="005F7532" w:rsidRDefault="005F7532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Statinio k</w:t>
            </w:r>
            <w:r w:rsidRPr="006568DF">
              <w:rPr>
                <w:rFonts w:cstheme="minorHAnsi"/>
                <w:color w:val="000000"/>
                <w:lang w:val="lt-LT"/>
              </w:rPr>
              <w:t xml:space="preserve">ategorija </w:t>
            </w:r>
            <w:r w:rsidR="00F45ED0" w:rsidRPr="006568DF">
              <w:rPr>
                <w:rFonts w:cstheme="minorHAnsi"/>
                <w:color w:val="000000"/>
                <w:lang w:val="lt-LT"/>
              </w:rPr>
              <w:t>(</w:t>
            </w:r>
            <w:r w:rsidR="00F45ED0">
              <w:rPr>
                <w:rFonts w:cstheme="minorHAnsi"/>
                <w:color w:val="000000"/>
                <w:lang w:val="lt-LT"/>
              </w:rPr>
              <w:t>jai keičiama -</w:t>
            </w:r>
            <w:r w:rsidR="003E7307">
              <w:rPr>
                <w:rFonts w:cstheme="minorHAnsi"/>
                <w:color w:val="000000"/>
                <w:lang w:val="lt-LT"/>
              </w:rPr>
              <w:t xml:space="preserve"> </w:t>
            </w:r>
            <w:r w:rsidR="00F45ED0" w:rsidRPr="006568DF">
              <w:rPr>
                <w:rFonts w:cstheme="minorHAnsi"/>
                <w:color w:val="000000"/>
                <w:lang w:val="lt-LT"/>
              </w:rPr>
              <w:t>pagrindimas)</w:t>
            </w:r>
          </w:p>
        </w:tc>
        <w:tc>
          <w:tcPr>
            <w:tcW w:w="1162" w:type="dxa"/>
            <w:shd w:val="clear" w:color="auto" w:fill="auto"/>
          </w:tcPr>
          <w:p w14:paraId="256AB616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9D82C02" w14:textId="77777777" w:rsidR="005F7532" w:rsidRPr="006568DF" w:rsidRDefault="005F753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69BB71E3" w14:textId="249D7DBA" w:rsidTr="00B42B8A">
        <w:trPr>
          <w:trHeight w:val="90"/>
        </w:trPr>
        <w:tc>
          <w:tcPr>
            <w:tcW w:w="1582" w:type="dxa"/>
            <w:vMerge/>
          </w:tcPr>
          <w:p w14:paraId="56FCDCE4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3DB2F4B7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1562DAD0" w14:textId="4B2E2145" w:rsidR="00A55C5A" w:rsidRPr="006568DF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Įverti</w:t>
            </w:r>
            <w:r w:rsidR="005F7532" w:rsidRPr="005F7532">
              <w:rPr>
                <w:rFonts w:cstheme="minorHAnsi"/>
                <w:color w:val="000000"/>
                <w:lang w:val="lt-LT"/>
              </w:rPr>
              <w:t>nimas</w:t>
            </w:r>
            <w:r w:rsidR="00874A1E">
              <w:rPr>
                <w:rFonts w:cstheme="minorHAnsi"/>
                <w:color w:val="000000"/>
                <w:lang w:val="lt-LT"/>
              </w:rPr>
              <w:t>, aprašymas</w:t>
            </w:r>
            <w:r w:rsidR="005F7532" w:rsidRPr="005F7532">
              <w:rPr>
                <w:rFonts w:cstheme="minorHAnsi"/>
                <w:color w:val="000000"/>
                <w:lang w:val="lt-LT"/>
              </w:rPr>
              <w:t xml:space="preserve"> specialiųjų žemės naudojimo sąlygų </w:t>
            </w:r>
          </w:p>
        </w:tc>
        <w:tc>
          <w:tcPr>
            <w:tcW w:w="1162" w:type="dxa"/>
            <w:shd w:val="clear" w:color="auto" w:fill="auto"/>
          </w:tcPr>
          <w:p w14:paraId="0C71183C" w14:textId="69A3C4B3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48ED0676" w14:textId="4305D78E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5F7532" w:rsidRPr="006568DF" w14:paraId="33BB7632" w14:textId="77777777" w:rsidTr="00B42B8A">
        <w:trPr>
          <w:trHeight w:val="90"/>
        </w:trPr>
        <w:tc>
          <w:tcPr>
            <w:tcW w:w="1582" w:type="dxa"/>
            <w:vMerge/>
          </w:tcPr>
          <w:p w14:paraId="238CE96A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6FE35D5F" w14:textId="77777777" w:rsidR="005F7532" w:rsidRPr="006568DF" w:rsidRDefault="005F7532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00820BDD" w14:textId="43BF33FA" w:rsidR="005F7532" w:rsidRPr="005F7532" w:rsidRDefault="005F7532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 w:rsidRPr="005F7532">
              <w:rPr>
                <w:rFonts w:cstheme="minorHAnsi"/>
                <w:color w:val="000000"/>
                <w:lang w:val="lt-LT"/>
              </w:rPr>
              <w:t>Įvertinimas projektinių sprendinių atitikties privalomiesiems projekto rengimo dokumentams ir teritorijų planavimo dokumentams, esminiams statinių ir statinio architektūros, aplinkos, visuomenės sveikatos saugos, kraštovaizdžio, nekilnojamųjų kultūros paveldo vertybių,</w:t>
            </w:r>
            <w:r w:rsidR="003E7307">
              <w:rPr>
                <w:rFonts w:cstheme="minorHAnsi"/>
                <w:color w:val="000000"/>
                <w:lang w:val="lt-LT"/>
              </w:rPr>
              <w:t xml:space="preserve"> saugomų teritorijų, </w:t>
            </w:r>
            <w:r w:rsidRPr="005F7532">
              <w:rPr>
                <w:rFonts w:cstheme="minorHAnsi"/>
                <w:color w:val="000000"/>
                <w:lang w:val="lt-LT"/>
              </w:rPr>
              <w:t xml:space="preserve"> trečiųjų asmenų interesų apsaugos reikalavimams</w:t>
            </w:r>
            <w:r>
              <w:rPr>
                <w:rFonts w:cstheme="minorHAnsi"/>
                <w:color w:val="000000"/>
                <w:lang w:val="lt-LT"/>
              </w:rPr>
              <w:t xml:space="preserve">. Kuo remiantis </w:t>
            </w:r>
            <w:r w:rsidRPr="005F7532">
              <w:rPr>
                <w:rFonts w:cstheme="minorHAnsi"/>
                <w:color w:val="000000"/>
                <w:lang w:val="lt-LT"/>
              </w:rPr>
              <w:t>nustatyt</w:t>
            </w:r>
            <w:r>
              <w:rPr>
                <w:rFonts w:cstheme="minorHAnsi"/>
                <w:color w:val="000000"/>
                <w:lang w:val="lt-LT"/>
              </w:rPr>
              <w:t>i</w:t>
            </w:r>
            <w:r w:rsidRPr="005F7532">
              <w:rPr>
                <w:rFonts w:cstheme="minorHAnsi"/>
                <w:color w:val="000000"/>
                <w:lang w:val="lt-LT"/>
              </w:rPr>
              <w:t xml:space="preserve"> žemės sklypo teritorijo</w:t>
            </w:r>
            <w:r w:rsidR="00874A1E">
              <w:rPr>
                <w:rFonts w:cstheme="minorHAnsi"/>
                <w:color w:val="000000"/>
                <w:lang w:val="lt-LT"/>
              </w:rPr>
              <w:t>je</w:t>
            </w:r>
            <w:r w:rsidRPr="005F7532">
              <w:rPr>
                <w:rFonts w:cstheme="minorHAnsi"/>
                <w:color w:val="000000"/>
                <w:lang w:val="lt-LT"/>
              </w:rPr>
              <w:t xml:space="preserve"> pagrindini</w:t>
            </w:r>
            <w:r w:rsidR="00874A1E">
              <w:rPr>
                <w:rFonts w:cstheme="minorHAnsi"/>
                <w:color w:val="000000"/>
                <w:lang w:val="lt-LT"/>
              </w:rPr>
              <w:t>ai</w:t>
            </w:r>
            <w:r w:rsidRPr="005F7532">
              <w:rPr>
                <w:rFonts w:cstheme="minorHAnsi"/>
                <w:color w:val="000000"/>
                <w:lang w:val="lt-LT"/>
              </w:rPr>
              <w:t xml:space="preserve"> reglament</w:t>
            </w:r>
            <w:r w:rsidR="00874A1E">
              <w:rPr>
                <w:rFonts w:cstheme="minorHAnsi"/>
                <w:color w:val="000000"/>
                <w:lang w:val="lt-LT"/>
              </w:rPr>
              <w:t>ai, parametrai</w:t>
            </w:r>
            <w:r w:rsidRPr="005F7532">
              <w:rPr>
                <w:rFonts w:cstheme="minorHAnsi"/>
                <w:color w:val="000000"/>
                <w:lang w:val="lt-LT"/>
              </w:rPr>
              <w:t xml:space="preserve">, </w:t>
            </w:r>
            <w:r w:rsidR="00874A1E">
              <w:rPr>
                <w:rFonts w:cstheme="minorHAnsi"/>
                <w:color w:val="000000"/>
                <w:lang w:val="lt-LT"/>
              </w:rPr>
              <w:t xml:space="preserve">ar pagrindžiama </w:t>
            </w:r>
            <w:r w:rsidRPr="005F7532">
              <w:rPr>
                <w:rFonts w:cstheme="minorHAnsi"/>
                <w:color w:val="000000"/>
                <w:lang w:val="lt-LT"/>
              </w:rPr>
              <w:t>grafine ir tekstine medžiaga</w:t>
            </w:r>
            <w:r w:rsidR="00874A1E">
              <w:rPr>
                <w:rFonts w:cstheme="minorHAnsi"/>
                <w:color w:val="000000"/>
                <w:lang w:val="lt-LT"/>
              </w:rPr>
              <w:t xml:space="preserve">, registracijos numeris (DP/žemės sklypų formavimo ir pertvarkymo sprendiniai/ </w:t>
            </w:r>
            <w:r w:rsidR="00874A1E" w:rsidRPr="00874A1E">
              <w:rPr>
                <w:rFonts w:cstheme="minorHAnsi"/>
                <w:color w:val="000000"/>
                <w:lang w:val="lt-LT"/>
              </w:rPr>
              <w:t> ka</w:t>
            </w:r>
            <w:r w:rsidR="00874A1E">
              <w:rPr>
                <w:rFonts w:cstheme="minorHAnsi"/>
                <w:color w:val="000000"/>
                <w:lang w:val="lt-LT"/>
              </w:rPr>
              <w:t>imo plėtros žemėtvarkos projektų</w:t>
            </w:r>
            <w:r w:rsidR="00874A1E" w:rsidRPr="00874A1E">
              <w:rPr>
                <w:rFonts w:cstheme="minorHAnsi"/>
                <w:color w:val="000000"/>
                <w:lang w:val="lt-LT"/>
              </w:rPr>
              <w:t xml:space="preserve"> ūkininko sodybos vietai parinkti</w:t>
            </w:r>
            <w:r w:rsidR="00874A1E">
              <w:rPr>
                <w:rFonts w:cstheme="minorHAnsi"/>
                <w:color w:val="000000"/>
                <w:lang w:val="lt-LT"/>
              </w:rPr>
              <w:t xml:space="preserve"> sprendiniai )</w:t>
            </w:r>
          </w:p>
        </w:tc>
        <w:tc>
          <w:tcPr>
            <w:tcW w:w="1162" w:type="dxa"/>
            <w:shd w:val="clear" w:color="auto" w:fill="auto"/>
          </w:tcPr>
          <w:p w14:paraId="180DC4A0" w14:textId="77777777" w:rsidR="005F7532" w:rsidRPr="006568DF" w:rsidRDefault="005F753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33CEF76" w14:textId="77777777" w:rsidR="005F7532" w:rsidRPr="006568DF" w:rsidRDefault="005F753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58E0CDA6" w14:textId="77777777" w:rsidTr="00B42B8A">
        <w:trPr>
          <w:trHeight w:val="90"/>
        </w:trPr>
        <w:tc>
          <w:tcPr>
            <w:tcW w:w="1582" w:type="dxa"/>
            <w:vMerge/>
          </w:tcPr>
          <w:p w14:paraId="7A68D6B4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301A610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114C723B" w14:textId="4623C18E" w:rsidR="00A55C5A" w:rsidRPr="006568DF" w:rsidRDefault="005F7532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 w:rsidRPr="005F7532">
              <w:rPr>
                <w:rFonts w:cstheme="minorHAnsi"/>
                <w:color w:val="000000"/>
                <w:lang w:val="lt-LT"/>
              </w:rPr>
              <w:t>Įvertin</w:t>
            </w:r>
            <w:r w:rsidR="003E7307">
              <w:rPr>
                <w:rFonts w:cstheme="minorHAnsi"/>
                <w:color w:val="000000"/>
                <w:lang w:val="lt-LT"/>
              </w:rPr>
              <w:t>i</w:t>
            </w:r>
            <w:r w:rsidR="00F45ED0">
              <w:rPr>
                <w:rFonts w:cstheme="minorHAnsi"/>
                <w:color w:val="000000"/>
                <w:lang w:val="lt-LT"/>
              </w:rPr>
              <w:t>mas trečiųjų asmenų interesų.</w:t>
            </w:r>
          </w:p>
        </w:tc>
        <w:tc>
          <w:tcPr>
            <w:tcW w:w="1162" w:type="dxa"/>
            <w:shd w:val="clear" w:color="auto" w:fill="auto"/>
          </w:tcPr>
          <w:p w14:paraId="3CC700AC" w14:textId="3D0D8A04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3971AC03" w14:textId="3B5FEA14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27F5E7EA" w14:textId="2CB69B2A" w:rsidTr="00B42B8A">
        <w:trPr>
          <w:trHeight w:val="90"/>
        </w:trPr>
        <w:tc>
          <w:tcPr>
            <w:tcW w:w="1582" w:type="dxa"/>
            <w:vMerge/>
          </w:tcPr>
          <w:p w14:paraId="3799E3C7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5C427C8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7136D901" w14:textId="7C395B83" w:rsidR="00A55C5A" w:rsidRPr="006568DF" w:rsidRDefault="00874A1E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>
              <w:rPr>
                <w:lang w:val="lt-LT"/>
              </w:rPr>
              <w:t>G</w:t>
            </w:r>
            <w:r w:rsidRPr="006568DF">
              <w:rPr>
                <w:lang w:val="lt-LT"/>
              </w:rPr>
              <w:t>amybos ar kitos veiklos rūšies, projektuojamos statinyje, technologini</w:t>
            </w:r>
            <w:r>
              <w:rPr>
                <w:lang w:val="lt-LT"/>
              </w:rPr>
              <w:t>ų</w:t>
            </w:r>
            <w:r w:rsidRPr="006568DF">
              <w:rPr>
                <w:lang w:val="lt-LT"/>
              </w:rPr>
              <w:t xml:space="preserve"> proces</w:t>
            </w:r>
            <w:r>
              <w:rPr>
                <w:lang w:val="lt-LT"/>
              </w:rPr>
              <w:t>ų</w:t>
            </w:r>
            <w:r w:rsidRPr="006568DF">
              <w:rPr>
                <w:lang w:val="lt-LT"/>
              </w:rPr>
              <w:t xml:space="preserve"> (schem</w:t>
            </w:r>
            <w:r>
              <w:rPr>
                <w:lang w:val="lt-LT"/>
              </w:rPr>
              <w:t>ų</w:t>
            </w:r>
            <w:r w:rsidRPr="006568DF">
              <w:rPr>
                <w:lang w:val="lt-LT"/>
              </w:rPr>
              <w:t xml:space="preserve">), </w:t>
            </w:r>
            <w:r>
              <w:rPr>
                <w:lang w:val="lt-LT"/>
              </w:rPr>
              <w:t>sprendiniai, dalyvių</w:t>
            </w:r>
            <w:r w:rsidR="00F45ED0">
              <w:rPr>
                <w:lang w:val="lt-LT"/>
              </w:rPr>
              <w:t xml:space="preserve"> </w:t>
            </w:r>
            <w:r>
              <w:rPr>
                <w:lang w:val="lt-LT"/>
              </w:rPr>
              <w:t>/</w:t>
            </w:r>
            <w:r w:rsidR="00F45ED0">
              <w:rPr>
                <w:lang w:val="lt-LT"/>
              </w:rPr>
              <w:t xml:space="preserve"> </w:t>
            </w:r>
            <w:r>
              <w:rPr>
                <w:lang w:val="lt-LT"/>
              </w:rPr>
              <w:t>asmenų kiekis</w:t>
            </w:r>
          </w:p>
        </w:tc>
        <w:tc>
          <w:tcPr>
            <w:tcW w:w="1162" w:type="dxa"/>
            <w:shd w:val="clear" w:color="auto" w:fill="auto"/>
          </w:tcPr>
          <w:p w14:paraId="602FE1CA" w14:textId="7425D6C3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746B75F8" w14:textId="6C2277AC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51F99" w:rsidRPr="006568DF" w14:paraId="4C507F52" w14:textId="77777777" w:rsidTr="00B42B8A">
        <w:trPr>
          <w:trHeight w:val="90"/>
        </w:trPr>
        <w:tc>
          <w:tcPr>
            <w:tcW w:w="1582" w:type="dxa"/>
            <w:vMerge/>
          </w:tcPr>
          <w:p w14:paraId="69B47153" w14:textId="77777777" w:rsidR="00351F99" w:rsidRPr="006568DF" w:rsidRDefault="00351F99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4A6C7171" w14:textId="77777777" w:rsidR="00351F99" w:rsidRPr="006568DF" w:rsidRDefault="00351F99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3D48D24B" w14:textId="7B624A54" w:rsidR="00351F99" w:rsidRDefault="00351F99" w:rsidP="003E730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351F99">
              <w:rPr>
                <w:lang w:val="lt-LT"/>
              </w:rPr>
              <w:t>utomobilių kieki</w:t>
            </w:r>
            <w:r>
              <w:rPr>
                <w:lang w:val="lt-LT"/>
              </w:rPr>
              <w:t>s</w:t>
            </w:r>
            <w:r w:rsidRPr="00351F99">
              <w:rPr>
                <w:lang w:val="lt-LT"/>
              </w:rPr>
              <w:t xml:space="preserve"> talpinam</w:t>
            </w:r>
            <w:r>
              <w:rPr>
                <w:lang w:val="lt-LT"/>
              </w:rPr>
              <w:t>as</w:t>
            </w:r>
            <w:r w:rsidRPr="00351F99">
              <w:rPr>
                <w:lang w:val="lt-LT"/>
              </w:rPr>
              <w:t xml:space="preserve"> planuojamame žemes sklype,  skaičiavim</w:t>
            </w:r>
            <w:r>
              <w:rPr>
                <w:lang w:val="lt-LT"/>
              </w:rPr>
              <w:t>as</w:t>
            </w:r>
            <w:r w:rsidRPr="00351F99">
              <w:rPr>
                <w:lang w:val="lt-LT"/>
              </w:rPr>
              <w:t xml:space="preserve"> vadovauja</w:t>
            </w:r>
            <w:r>
              <w:rPr>
                <w:lang w:val="lt-LT"/>
              </w:rPr>
              <w:t>ntis normatyviniais dokumentais</w:t>
            </w:r>
          </w:p>
        </w:tc>
        <w:tc>
          <w:tcPr>
            <w:tcW w:w="1162" w:type="dxa"/>
            <w:shd w:val="clear" w:color="auto" w:fill="auto"/>
          </w:tcPr>
          <w:p w14:paraId="2DB863B6" w14:textId="77777777" w:rsidR="00351F99" w:rsidRPr="006568DF" w:rsidRDefault="00351F99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15D5F624" w14:textId="77777777" w:rsidR="00351F99" w:rsidRPr="006568DF" w:rsidRDefault="00351F99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74E4D402" w14:textId="77777777" w:rsidTr="00B42B8A">
        <w:trPr>
          <w:trHeight w:val="90"/>
        </w:trPr>
        <w:tc>
          <w:tcPr>
            <w:tcW w:w="1582" w:type="dxa"/>
            <w:vMerge/>
          </w:tcPr>
          <w:p w14:paraId="09CA0540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63820E6" w14:textId="77777777" w:rsidR="003E7307" w:rsidRPr="006568DF" w:rsidRDefault="003E7307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5252D751" w14:textId="2F55553B" w:rsidR="003E7307" w:rsidRDefault="003E7307" w:rsidP="003E7307">
            <w:pPr>
              <w:jc w:val="both"/>
              <w:rPr>
                <w:lang w:val="lt-LT"/>
              </w:rPr>
            </w:pPr>
            <w:proofErr w:type="spellStart"/>
            <w:r w:rsidRPr="00970E28">
              <w:rPr>
                <w:szCs w:val="24"/>
              </w:rPr>
              <w:t>Aiškinamajame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rašte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apibūdinti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situaciją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apie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sklype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esamus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medžius</w:t>
            </w:r>
            <w:proofErr w:type="spellEnd"/>
            <w:r w:rsidRPr="00970E28">
              <w:rPr>
                <w:szCs w:val="24"/>
              </w:rPr>
              <w:t xml:space="preserve">. </w:t>
            </w:r>
            <w:proofErr w:type="spellStart"/>
            <w:r w:rsidRPr="00970E28">
              <w:rPr>
                <w:szCs w:val="24"/>
              </w:rPr>
              <w:t>Jeigu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medžių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yra</w:t>
            </w:r>
            <w:proofErr w:type="spellEnd"/>
            <w:r w:rsidRPr="00970E28">
              <w:rPr>
                <w:szCs w:val="24"/>
              </w:rPr>
              <w:t xml:space="preserve"> – </w:t>
            </w:r>
            <w:proofErr w:type="spellStart"/>
            <w:r w:rsidRPr="00970E28">
              <w:rPr>
                <w:szCs w:val="24"/>
              </w:rPr>
              <w:t>pateikti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jų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vertinimą</w:t>
            </w:r>
            <w:proofErr w:type="spellEnd"/>
            <w:r w:rsidRPr="00970E28">
              <w:rPr>
                <w:szCs w:val="24"/>
              </w:rPr>
              <w:t xml:space="preserve">. </w:t>
            </w:r>
            <w:proofErr w:type="spellStart"/>
            <w:r w:rsidRPr="00970E28">
              <w:rPr>
                <w:szCs w:val="24"/>
              </w:rPr>
              <w:t>Jeigu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medžių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nėra</w:t>
            </w:r>
            <w:proofErr w:type="spellEnd"/>
            <w:r w:rsidRPr="00970E28">
              <w:rPr>
                <w:szCs w:val="24"/>
              </w:rPr>
              <w:t xml:space="preserve"> – </w:t>
            </w:r>
            <w:proofErr w:type="spellStart"/>
            <w:r w:rsidRPr="00970E28">
              <w:rPr>
                <w:szCs w:val="24"/>
              </w:rPr>
              <w:t>pateikti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apie</w:t>
            </w:r>
            <w:proofErr w:type="spellEnd"/>
            <w:r w:rsidRPr="00970E28">
              <w:rPr>
                <w:szCs w:val="24"/>
              </w:rPr>
              <w:t xml:space="preserve"> tai </w:t>
            </w:r>
            <w:proofErr w:type="spellStart"/>
            <w:r w:rsidRPr="00970E28">
              <w:rPr>
                <w:szCs w:val="24"/>
              </w:rPr>
              <w:t>informaciją</w:t>
            </w:r>
            <w:proofErr w:type="spellEnd"/>
            <w:r w:rsidRPr="00970E28">
              <w:rPr>
                <w:szCs w:val="24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4F1B2E5E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0CEB439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280CF86C" w14:textId="77777777" w:rsidTr="00B42B8A">
        <w:trPr>
          <w:trHeight w:val="90"/>
        </w:trPr>
        <w:tc>
          <w:tcPr>
            <w:tcW w:w="1582" w:type="dxa"/>
            <w:vMerge/>
          </w:tcPr>
          <w:p w14:paraId="6325C5A1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3B1BABD9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2F9C6F10" w14:textId="055842B3" w:rsidR="00A55C5A" w:rsidRPr="006568DF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proofErr w:type="spellStart"/>
            <w:r w:rsidRPr="00970E28">
              <w:rPr>
                <w:szCs w:val="24"/>
              </w:rPr>
              <w:t>Aiškinamajame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rašte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apibūdinti</w:t>
            </w:r>
            <w:proofErr w:type="spellEnd"/>
            <w:r w:rsidRPr="00970E28">
              <w:rPr>
                <w:szCs w:val="24"/>
              </w:rPr>
              <w:t xml:space="preserve"> </w:t>
            </w:r>
            <w:r w:rsidR="00874A1E" w:rsidRPr="006568DF">
              <w:rPr>
                <w:rFonts w:cstheme="minorHAnsi"/>
                <w:color w:val="000000"/>
                <w:lang w:val="lt-LT"/>
              </w:rPr>
              <w:t xml:space="preserve">laikančiųjų konstrukcijų ir išorinių atitvarų </w:t>
            </w:r>
            <w:r w:rsidR="00F45ED0" w:rsidRPr="006568DF">
              <w:rPr>
                <w:rFonts w:cstheme="minorHAnsi"/>
                <w:color w:val="000000"/>
                <w:lang w:val="lt-LT"/>
              </w:rPr>
              <w:t>sprendini</w:t>
            </w:r>
            <w:r>
              <w:rPr>
                <w:rFonts w:cstheme="minorHAnsi"/>
                <w:color w:val="000000"/>
                <w:lang w:val="lt-LT"/>
              </w:rPr>
              <w:t>us</w:t>
            </w:r>
          </w:p>
        </w:tc>
        <w:tc>
          <w:tcPr>
            <w:tcW w:w="1162" w:type="dxa"/>
            <w:shd w:val="clear" w:color="auto" w:fill="auto"/>
          </w:tcPr>
          <w:p w14:paraId="1F5D7A61" w14:textId="6AACEE80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02C8C3D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4CF1B29E" w14:textId="409B30D9" w:rsidTr="00B42B8A">
        <w:trPr>
          <w:trHeight w:val="90"/>
        </w:trPr>
        <w:tc>
          <w:tcPr>
            <w:tcW w:w="1582" w:type="dxa"/>
            <w:vMerge/>
          </w:tcPr>
          <w:p w14:paraId="784CB6BF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320BB233" w14:textId="77777777" w:rsidR="00A55C5A" w:rsidRPr="006568DF" w:rsidRDefault="00A55C5A" w:rsidP="003E7307">
            <w:pPr>
              <w:jc w:val="both"/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05C02F43" w14:textId="6FDF34F6" w:rsidR="00A55C5A" w:rsidRPr="006568DF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proofErr w:type="spellStart"/>
            <w:r w:rsidRPr="00970E28">
              <w:rPr>
                <w:szCs w:val="24"/>
              </w:rPr>
              <w:t>Aiškinamajame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rašte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apibūdinti</w:t>
            </w:r>
            <w:proofErr w:type="spellEnd"/>
            <w:r w:rsidR="00A55C5A" w:rsidRPr="006568DF">
              <w:rPr>
                <w:rFonts w:cstheme="minorHAnsi"/>
                <w:color w:val="000000"/>
                <w:lang w:val="lt-LT"/>
              </w:rPr>
              <w:t xml:space="preserve"> ir pagr</w:t>
            </w:r>
            <w:r>
              <w:rPr>
                <w:rFonts w:cstheme="minorHAnsi"/>
                <w:color w:val="000000"/>
                <w:lang w:val="lt-LT"/>
              </w:rPr>
              <w:t>įsti</w:t>
            </w:r>
            <w:r w:rsidR="00A55C5A" w:rsidRPr="006568DF">
              <w:rPr>
                <w:rFonts w:cstheme="minorHAnsi"/>
                <w:color w:val="000000"/>
                <w:lang w:val="lt-LT"/>
              </w:rPr>
              <w:t xml:space="preserve"> projektinių pasiūlymų sprendini</w:t>
            </w:r>
            <w:r>
              <w:rPr>
                <w:rFonts w:cstheme="minorHAnsi"/>
                <w:color w:val="000000"/>
                <w:lang w:val="lt-LT"/>
              </w:rPr>
              <w:t>us</w:t>
            </w:r>
          </w:p>
        </w:tc>
        <w:tc>
          <w:tcPr>
            <w:tcW w:w="1162" w:type="dxa"/>
            <w:shd w:val="clear" w:color="auto" w:fill="auto"/>
          </w:tcPr>
          <w:p w14:paraId="38E1E3EC" w14:textId="36E25BD9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1CADBFFD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64BF9B94" w14:textId="4FFA7406" w:rsidTr="00B42B8A">
        <w:trPr>
          <w:trHeight w:val="225"/>
        </w:trPr>
        <w:tc>
          <w:tcPr>
            <w:tcW w:w="1582" w:type="dxa"/>
            <w:vMerge/>
          </w:tcPr>
          <w:p w14:paraId="0C5A1E34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 w:val="restart"/>
          </w:tcPr>
          <w:p w14:paraId="784567F6" w14:textId="2EF3EFE7" w:rsidR="003E7307" w:rsidRPr="006568DF" w:rsidRDefault="003E7307" w:rsidP="00F45ED0">
            <w:pPr>
              <w:rPr>
                <w:lang w:val="lt-LT"/>
              </w:rPr>
            </w:pPr>
            <w:r>
              <w:rPr>
                <w:lang w:val="lt-LT"/>
              </w:rPr>
              <w:t>PP-SP</w:t>
            </w:r>
            <w:r w:rsidRPr="006568DF">
              <w:rPr>
                <w:lang w:val="lt-LT"/>
              </w:rPr>
              <w:t xml:space="preserve"> </w:t>
            </w:r>
            <w:r>
              <w:rPr>
                <w:lang w:val="lt-LT"/>
              </w:rPr>
              <w:t>brėžiniai</w:t>
            </w:r>
          </w:p>
        </w:tc>
        <w:tc>
          <w:tcPr>
            <w:tcW w:w="8310" w:type="dxa"/>
          </w:tcPr>
          <w:p w14:paraId="126B3FF0" w14:textId="3073CB41" w:rsidR="003E7307" w:rsidRPr="00874A1E" w:rsidRDefault="003E7307" w:rsidP="00351F99">
            <w:pPr>
              <w:pStyle w:val="LLPPriedelis"/>
              <w:ind w:firstLine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Ž</w:t>
            </w:r>
            <w:r w:rsidRPr="00874A1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emės sklypo su gretima urbanistine aplinka planas (ant ne senesnio kaip 3 metų topo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14:paraId="19B2359E" w14:textId="5B885CCE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641F7CC" w14:textId="0E4DD8F1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212FD139" w14:textId="77777777" w:rsidTr="00B42B8A">
        <w:trPr>
          <w:trHeight w:val="225"/>
        </w:trPr>
        <w:tc>
          <w:tcPr>
            <w:tcW w:w="1582" w:type="dxa"/>
            <w:vMerge/>
          </w:tcPr>
          <w:p w14:paraId="62F70D07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3ABBBFFA" w14:textId="77777777" w:rsidR="003E7307" w:rsidRDefault="003E7307" w:rsidP="00A55C5A">
            <w:pPr>
              <w:rPr>
                <w:lang w:val="lt-LT"/>
              </w:rPr>
            </w:pPr>
          </w:p>
        </w:tc>
        <w:tc>
          <w:tcPr>
            <w:tcW w:w="8310" w:type="dxa"/>
          </w:tcPr>
          <w:p w14:paraId="4FC0AC04" w14:textId="001FE65C" w:rsidR="003E7307" w:rsidRPr="006568DF" w:rsidRDefault="003E7307" w:rsidP="001407E0">
            <w:pPr>
              <w:rPr>
                <w:rFonts w:cstheme="minorHAnsi"/>
                <w:lang w:val="lt-LT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Statinių išdėstymas</w:t>
            </w:r>
            <w:r>
              <w:rPr>
                <w:rFonts w:cstheme="minorHAnsi"/>
                <w:color w:val="000000"/>
                <w:lang w:val="lt-LT"/>
              </w:rPr>
              <w:t xml:space="preserve">, nužymėjimas, įvertinus </w:t>
            </w:r>
            <w:r w:rsidRPr="001407E0">
              <w:rPr>
                <w:rFonts w:cstheme="minorHAnsi"/>
                <w:color w:val="000000"/>
                <w:lang w:val="lt-LT"/>
              </w:rPr>
              <w:t>statinių</w:t>
            </w:r>
            <w:r>
              <w:rPr>
                <w:rFonts w:cstheme="minorHAnsi"/>
                <w:color w:val="000000"/>
                <w:lang w:val="lt-LT"/>
              </w:rPr>
              <w:t xml:space="preserve"> konstrukcijas</w:t>
            </w:r>
          </w:p>
        </w:tc>
        <w:tc>
          <w:tcPr>
            <w:tcW w:w="1162" w:type="dxa"/>
            <w:shd w:val="clear" w:color="auto" w:fill="auto"/>
          </w:tcPr>
          <w:p w14:paraId="2D93F942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20CE30B8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5BEE0EF4" w14:textId="77777777" w:rsidTr="00B42B8A">
        <w:trPr>
          <w:trHeight w:val="225"/>
        </w:trPr>
        <w:tc>
          <w:tcPr>
            <w:tcW w:w="1582" w:type="dxa"/>
            <w:vMerge/>
          </w:tcPr>
          <w:p w14:paraId="765BA91B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35736A6B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27C65D38" w14:textId="363C750A" w:rsidR="003E7307" w:rsidRPr="006568DF" w:rsidRDefault="003E7307" w:rsidP="00351F99">
            <w:pPr>
              <w:rPr>
                <w:rFonts w:cstheme="minorHAnsi"/>
                <w:lang w:val="lt-LT"/>
              </w:rPr>
            </w:pPr>
            <w:r w:rsidRPr="00CB7312">
              <w:rPr>
                <w:color w:val="000000"/>
                <w:szCs w:val="24"/>
              </w:rPr>
              <w:t xml:space="preserve">PP </w:t>
            </w:r>
            <w:proofErr w:type="spellStart"/>
            <w:r w:rsidRPr="00CB7312">
              <w:rPr>
                <w:color w:val="000000"/>
                <w:szCs w:val="24"/>
              </w:rPr>
              <w:t>sprendiniuose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  <w:proofErr w:type="spellStart"/>
            <w:r w:rsidRPr="00CB7312">
              <w:rPr>
                <w:color w:val="000000"/>
                <w:szCs w:val="24"/>
              </w:rPr>
              <w:t>įvertinti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ir </w:t>
            </w:r>
            <w:proofErr w:type="spellStart"/>
            <w:r>
              <w:rPr>
                <w:color w:val="000000"/>
                <w:szCs w:val="24"/>
              </w:rPr>
              <w:t>nužymint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CB7312">
              <w:rPr>
                <w:color w:val="000000"/>
                <w:szCs w:val="24"/>
              </w:rPr>
              <w:t>specialiąsias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  <w:proofErr w:type="spellStart"/>
            <w:r w:rsidRPr="00CB7312">
              <w:rPr>
                <w:color w:val="000000"/>
                <w:szCs w:val="24"/>
              </w:rPr>
              <w:t>žemės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  <w:proofErr w:type="spellStart"/>
            <w:r w:rsidRPr="00CB7312">
              <w:rPr>
                <w:color w:val="000000"/>
                <w:szCs w:val="24"/>
              </w:rPr>
              <w:t>naudojimo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  <w:proofErr w:type="spellStart"/>
            <w:r w:rsidRPr="00CB7312">
              <w:rPr>
                <w:color w:val="000000"/>
                <w:szCs w:val="24"/>
              </w:rPr>
              <w:t>sąlygas</w:t>
            </w:r>
            <w:proofErr w:type="spellEnd"/>
            <w:r w:rsidRPr="00CB731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7FF2F8B8" w14:textId="29964182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273CA0B5" w14:textId="74D46D3C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2DC1BFD1" w14:textId="126C4D3B" w:rsidTr="00B42B8A">
        <w:trPr>
          <w:trHeight w:val="255"/>
        </w:trPr>
        <w:tc>
          <w:tcPr>
            <w:tcW w:w="1582" w:type="dxa"/>
            <w:vMerge/>
          </w:tcPr>
          <w:p w14:paraId="1995C363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1757BCB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331AD185" w14:textId="005CC0DE" w:rsidR="003E7307" w:rsidRPr="006568DF" w:rsidRDefault="003E7307" w:rsidP="00A55C5A">
            <w:pPr>
              <w:rPr>
                <w:rFonts w:cstheme="minorHAnsi"/>
                <w:lang w:val="lt-LT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Atitikimas</w:t>
            </w:r>
            <w:r>
              <w:rPr>
                <w:rFonts w:cstheme="minorHAnsi"/>
                <w:color w:val="000000"/>
                <w:lang w:val="lt-LT"/>
              </w:rPr>
              <w:t xml:space="preserve"> ir nužymėjimas </w:t>
            </w:r>
            <w:r w:rsidRPr="006568DF">
              <w:rPr>
                <w:rFonts w:cstheme="minorHAnsi"/>
                <w:color w:val="000000"/>
                <w:lang w:val="lt-LT"/>
              </w:rPr>
              <w:t xml:space="preserve"> DP</w:t>
            </w:r>
            <w:r>
              <w:rPr>
                <w:rFonts w:cstheme="minorHAnsi"/>
                <w:color w:val="000000"/>
                <w:lang w:val="lt-LT"/>
              </w:rPr>
              <w:t>/</w:t>
            </w:r>
            <w:r w:rsidRPr="006568DF">
              <w:rPr>
                <w:rFonts w:cstheme="minorHAnsi"/>
                <w:color w:val="000000"/>
                <w:lang w:val="lt-LT"/>
              </w:rPr>
              <w:t xml:space="preserve"> nustatytai statybos zonai, įvažiavimams, servitutams</w:t>
            </w:r>
            <w:r>
              <w:rPr>
                <w:rFonts w:cstheme="minorHAnsi"/>
                <w:color w:val="000000"/>
                <w:lang w:val="lt-LT"/>
              </w:rPr>
              <w:t xml:space="preserve"> ar kt.</w:t>
            </w:r>
          </w:p>
        </w:tc>
        <w:tc>
          <w:tcPr>
            <w:tcW w:w="1162" w:type="dxa"/>
            <w:shd w:val="clear" w:color="auto" w:fill="auto"/>
          </w:tcPr>
          <w:p w14:paraId="26E4ACB1" w14:textId="045BD645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FDB9331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48E924EF" w14:textId="00E2C3B2" w:rsidTr="00B42B8A">
        <w:trPr>
          <w:trHeight w:val="330"/>
        </w:trPr>
        <w:tc>
          <w:tcPr>
            <w:tcW w:w="1582" w:type="dxa"/>
            <w:vMerge/>
          </w:tcPr>
          <w:p w14:paraId="4D7DACB7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6957B5A8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64E0CB51" w14:textId="6549534E" w:rsidR="003E7307" w:rsidRPr="006568DF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proofErr w:type="spellStart"/>
            <w:r>
              <w:rPr>
                <w:szCs w:val="24"/>
              </w:rPr>
              <w:t>Įvertintant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trečiųjų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asmenų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interesus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nužymint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proj</w:t>
            </w:r>
            <w:proofErr w:type="spellEnd"/>
            <w:r w:rsidRPr="00351F99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statinių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atstumus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iki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sklypo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ribos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gretimų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statinių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pagal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poreikį</w:t>
            </w:r>
            <w:proofErr w:type="spellEnd"/>
            <w:r>
              <w:rPr>
                <w:szCs w:val="24"/>
              </w:rPr>
              <w:t xml:space="preserve">) </w:t>
            </w:r>
            <w:proofErr w:type="spellStart"/>
            <w:r>
              <w:rPr>
                <w:szCs w:val="24"/>
              </w:rPr>
              <w:t>papildant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informacija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apie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Statytojo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žemės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sklype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numatomos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vykdyti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ar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vykdomos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ūkinės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veiklos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įtaką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gretimiems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žemės</w:t>
            </w:r>
            <w:proofErr w:type="spellEnd"/>
            <w:r w:rsidRPr="00351F99">
              <w:rPr>
                <w:szCs w:val="24"/>
              </w:rPr>
              <w:t xml:space="preserve"> </w:t>
            </w:r>
            <w:proofErr w:type="spellStart"/>
            <w:r w:rsidRPr="00351F99">
              <w:rPr>
                <w:szCs w:val="24"/>
              </w:rPr>
              <w:t>sklypams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pritaikymą</w:t>
            </w:r>
            <w:proofErr w:type="spellEnd"/>
            <w:r>
              <w:rPr>
                <w:szCs w:val="24"/>
              </w:rPr>
              <w:t xml:space="preserve"> ŽN </w:t>
            </w:r>
            <w:proofErr w:type="spellStart"/>
            <w:r>
              <w:rPr>
                <w:szCs w:val="24"/>
              </w:rPr>
              <w:t>poreikiams</w:t>
            </w:r>
            <w:proofErr w:type="spellEnd"/>
            <w:r>
              <w:rPr>
                <w:szCs w:val="24"/>
              </w:rPr>
              <w:t xml:space="preserve"> ir kt.</w:t>
            </w:r>
          </w:p>
        </w:tc>
        <w:tc>
          <w:tcPr>
            <w:tcW w:w="1162" w:type="dxa"/>
            <w:shd w:val="clear" w:color="auto" w:fill="auto"/>
          </w:tcPr>
          <w:p w14:paraId="1EE4C1BD" w14:textId="435FB3C9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167A29E2" w14:textId="589A9474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3E7307" w:rsidRPr="006568DF" w14:paraId="7E224546" w14:textId="77777777" w:rsidTr="00B42B8A">
        <w:trPr>
          <w:trHeight w:val="330"/>
        </w:trPr>
        <w:tc>
          <w:tcPr>
            <w:tcW w:w="1582" w:type="dxa"/>
            <w:vMerge/>
          </w:tcPr>
          <w:p w14:paraId="345B4142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BE35B6B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4C36D490" w14:textId="384E91F5" w:rsidR="003E7307" w:rsidRDefault="003E7307" w:rsidP="003E7307">
            <w:pPr>
              <w:jc w:val="both"/>
              <w:rPr>
                <w:szCs w:val="24"/>
              </w:rPr>
            </w:pPr>
            <w:proofErr w:type="spellStart"/>
            <w:r w:rsidRPr="00970E28">
              <w:rPr>
                <w:szCs w:val="24"/>
              </w:rPr>
              <w:t>Pateikti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esamų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želdinių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tvarkymo</w:t>
            </w:r>
            <w:proofErr w:type="spellEnd"/>
            <w:r w:rsidRPr="00970E28">
              <w:rPr>
                <w:szCs w:val="24"/>
              </w:rPr>
              <w:t xml:space="preserve"> ir </w:t>
            </w:r>
            <w:proofErr w:type="spellStart"/>
            <w:r w:rsidRPr="00970E28">
              <w:rPr>
                <w:szCs w:val="24"/>
              </w:rPr>
              <w:t>projektuojamų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želdinių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planą</w:t>
            </w:r>
            <w:proofErr w:type="spellEnd"/>
            <w:r w:rsidRPr="00970E28">
              <w:rPr>
                <w:szCs w:val="24"/>
              </w:rPr>
              <w:t xml:space="preserve">, </w:t>
            </w:r>
            <w:proofErr w:type="spellStart"/>
            <w:r w:rsidRPr="00970E28">
              <w:rPr>
                <w:szCs w:val="24"/>
              </w:rPr>
              <w:t>kuriame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papildomai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žymimi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esami</w:t>
            </w:r>
            <w:proofErr w:type="spellEnd"/>
            <w:r w:rsidRPr="00970E28">
              <w:rPr>
                <w:szCs w:val="24"/>
              </w:rPr>
              <w:t xml:space="preserve"> ir </w:t>
            </w:r>
            <w:proofErr w:type="spellStart"/>
            <w:r w:rsidRPr="00970E28">
              <w:rPr>
                <w:szCs w:val="24"/>
              </w:rPr>
              <w:t>siūlomi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šalinti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medžiai</w:t>
            </w:r>
            <w:proofErr w:type="spellEnd"/>
            <w:r w:rsidRPr="00970E28">
              <w:rPr>
                <w:szCs w:val="24"/>
              </w:rPr>
              <w:t xml:space="preserve">. </w:t>
            </w:r>
            <w:proofErr w:type="spellStart"/>
            <w:r w:rsidRPr="00970E28">
              <w:rPr>
                <w:szCs w:val="24"/>
              </w:rPr>
              <w:t>Brėžinyje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turi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būti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pažymėtos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esamų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medžių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lajų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projekcijos</w:t>
            </w:r>
            <w:proofErr w:type="spellEnd"/>
            <w:r w:rsidRPr="00970E28">
              <w:rPr>
                <w:szCs w:val="24"/>
              </w:rPr>
              <w:t xml:space="preserve">, </w:t>
            </w:r>
            <w:proofErr w:type="spellStart"/>
            <w:r w:rsidRPr="00970E28">
              <w:rPr>
                <w:szCs w:val="24"/>
              </w:rPr>
              <w:t>kamienų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diametro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dydžio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apskritimai</w:t>
            </w:r>
            <w:proofErr w:type="spellEnd"/>
            <w:r w:rsidRPr="00970E28">
              <w:rPr>
                <w:szCs w:val="24"/>
              </w:rPr>
              <w:t xml:space="preserve"> ir </w:t>
            </w:r>
            <w:proofErr w:type="spellStart"/>
            <w:r w:rsidRPr="00970E28">
              <w:rPr>
                <w:szCs w:val="24"/>
              </w:rPr>
              <w:t>numeriai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pagal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inventorizacijos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kortelės</w:t>
            </w:r>
            <w:proofErr w:type="spellEnd"/>
            <w:r w:rsidRPr="00970E28">
              <w:rPr>
                <w:szCs w:val="24"/>
              </w:rPr>
              <w:t xml:space="preserve"> </w:t>
            </w:r>
            <w:proofErr w:type="spellStart"/>
            <w:r w:rsidRPr="00970E28">
              <w:rPr>
                <w:szCs w:val="24"/>
              </w:rPr>
              <w:t>duomenis</w:t>
            </w:r>
            <w:proofErr w:type="spellEnd"/>
            <w:r w:rsidRPr="00970E28">
              <w:rPr>
                <w:szCs w:val="24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6E857718" w14:textId="77777777" w:rsidR="003E7307" w:rsidRPr="006568DF" w:rsidRDefault="003E7307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1136CB4F" w14:textId="77777777" w:rsidR="003E7307" w:rsidRPr="006568DF" w:rsidRDefault="003E7307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F45ED0" w:rsidRPr="006568DF" w14:paraId="1765D6CB" w14:textId="77777777" w:rsidTr="00B42B8A">
        <w:trPr>
          <w:trHeight w:val="330"/>
        </w:trPr>
        <w:tc>
          <w:tcPr>
            <w:tcW w:w="1582" w:type="dxa"/>
            <w:vMerge/>
          </w:tcPr>
          <w:p w14:paraId="4F173316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 w:val="restart"/>
          </w:tcPr>
          <w:p w14:paraId="299E862E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PP-SA</w:t>
            </w:r>
          </w:p>
          <w:p w14:paraId="480FB227" w14:textId="418E5CE4" w:rsidR="00F45ED0" w:rsidRPr="006568DF" w:rsidRDefault="00F45ED0" w:rsidP="00A55C5A">
            <w:pPr>
              <w:rPr>
                <w:rFonts w:cstheme="minorHAnsi"/>
                <w:lang w:val="lt-LT"/>
              </w:rPr>
            </w:pPr>
            <w:r>
              <w:rPr>
                <w:lang w:val="lt-LT"/>
              </w:rPr>
              <w:t>brėžiniai</w:t>
            </w:r>
          </w:p>
        </w:tc>
        <w:tc>
          <w:tcPr>
            <w:tcW w:w="8310" w:type="dxa"/>
          </w:tcPr>
          <w:p w14:paraId="1D324FDF" w14:textId="75A27289" w:rsidR="00F45ED0" w:rsidRDefault="00F45ED0" w:rsidP="00351F99">
            <w:pPr>
              <w:rPr>
                <w:szCs w:val="24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Aukštų planų schemos</w:t>
            </w:r>
          </w:p>
        </w:tc>
        <w:tc>
          <w:tcPr>
            <w:tcW w:w="1162" w:type="dxa"/>
            <w:shd w:val="clear" w:color="auto" w:fill="auto"/>
          </w:tcPr>
          <w:p w14:paraId="2E2EDF5A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73B4228" w14:textId="77777777" w:rsidR="00F45ED0" w:rsidRPr="006568DF" w:rsidRDefault="00F45ED0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F45ED0" w:rsidRPr="006568DF" w14:paraId="0FF1561D" w14:textId="77777777" w:rsidTr="00B42B8A">
        <w:trPr>
          <w:trHeight w:val="330"/>
        </w:trPr>
        <w:tc>
          <w:tcPr>
            <w:tcW w:w="1582" w:type="dxa"/>
            <w:vMerge/>
          </w:tcPr>
          <w:p w14:paraId="0CDACC61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40DF6E72" w14:textId="2445ECEA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569CD0A6" w14:textId="712BB753" w:rsidR="00F45ED0" w:rsidRDefault="00F45ED0" w:rsidP="00351F99">
            <w:pPr>
              <w:rPr>
                <w:szCs w:val="24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Charakteringų pjūvių schemos</w:t>
            </w:r>
          </w:p>
        </w:tc>
        <w:tc>
          <w:tcPr>
            <w:tcW w:w="1162" w:type="dxa"/>
            <w:shd w:val="clear" w:color="auto" w:fill="auto"/>
          </w:tcPr>
          <w:p w14:paraId="58FD43D9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720C9FB" w14:textId="77777777" w:rsidR="00F45ED0" w:rsidRPr="006568DF" w:rsidRDefault="00F45ED0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F45ED0" w:rsidRPr="006568DF" w14:paraId="73640682" w14:textId="77777777" w:rsidTr="00B42B8A">
        <w:trPr>
          <w:trHeight w:val="330"/>
        </w:trPr>
        <w:tc>
          <w:tcPr>
            <w:tcW w:w="1582" w:type="dxa"/>
            <w:vMerge/>
          </w:tcPr>
          <w:p w14:paraId="41D26B0B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4061655B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737A1E29" w14:textId="168075DA" w:rsidR="00F45ED0" w:rsidRDefault="00F45ED0" w:rsidP="00351F99">
            <w:pPr>
              <w:rPr>
                <w:szCs w:val="24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Pastato (-ų) jo (-ų) dalių fasadai</w:t>
            </w:r>
          </w:p>
        </w:tc>
        <w:tc>
          <w:tcPr>
            <w:tcW w:w="1162" w:type="dxa"/>
            <w:shd w:val="clear" w:color="auto" w:fill="auto"/>
          </w:tcPr>
          <w:p w14:paraId="2EE3FD63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7B7C876B" w14:textId="77777777" w:rsidR="00F45ED0" w:rsidRPr="006568DF" w:rsidRDefault="00F45ED0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F45ED0" w:rsidRPr="006568DF" w14:paraId="18451D0D" w14:textId="77777777" w:rsidTr="00B42B8A">
        <w:trPr>
          <w:trHeight w:val="330"/>
        </w:trPr>
        <w:tc>
          <w:tcPr>
            <w:tcW w:w="1582" w:type="dxa"/>
            <w:vMerge/>
          </w:tcPr>
          <w:p w14:paraId="6488EF53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74523018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8310" w:type="dxa"/>
          </w:tcPr>
          <w:p w14:paraId="100C0CF8" w14:textId="06788AFA" w:rsidR="00F45ED0" w:rsidRDefault="00F45ED0" w:rsidP="00351F99">
            <w:pPr>
              <w:rPr>
                <w:szCs w:val="24"/>
              </w:rPr>
            </w:pPr>
            <w:r w:rsidRPr="006568DF">
              <w:rPr>
                <w:rFonts w:cstheme="minorHAnsi"/>
                <w:color w:val="000000"/>
                <w:lang w:val="lt-LT"/>
              </w:rPr>
              <w:t>Projektinių pasiūlymų vaizdinė informacija (statinių su gretima urbanistine aplinka vizualizacija (pastatams privaloma) arba maketas)</w:t>
            </w:r>
          </w:p>
        </w:tc>
        <w:tc>
          <w:tcPr>
            <w:tcW w:w="1162" w:type="dxa"/>
            <w:shd w:val="clear" w:color="auto" w:fill="auto"/>
          </w:tcPr>
          <w:p w14:paraId="395A5080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8CF0023" w14:textId="77777777" w:rsidR="00F45ED0" w:rsidRPr="006568DF" w:rsidRDefault="00F45ED0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F45ED0" w:rsidRPr="006568DF" w14:paraId="7A21EB93" w14:textId="510123D3" w:rsidTr="00965BFD">
        <w:tc>
          <w:tcPr>
            <w:tcW w:w="1582" w:type="dxa"/>
            <w:vMerge/>
          </w:tcPr>
          <w:p w14:paraId="25C06AEA" w14:textId="77777777" w:rsidR="00F45ED0" w:rsidRPr="006568DF" w:rsidRDefault="00F45ED0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2065" w:type="dxa"/>
            <w:gridSpan w:val="4"/>
            <w:shd w:val="clear" w:color="auto" w:fill="D9D9D9" w:themeFill="background1" w:themeFillShade="D9"/>
          </w:tcPr>
          <w:p w14:paraId="12F27918" w14:textId="77777777" w:rsidR="00F45ED0" w:rsidRDefault="00F45ED0" w:rsidP="00A55C5A">
            <w:pPr>
              <w:rPr>
                <w:rFonts w:cstheme="minorHAnsi"/>
                <w:color w:val="000000"/>
                <w:lang w:val="lt-LT"/>
              </w:rPr>
            </w:pPr>
            <w:r w:rsidRPr="00F45ED0">
              <w:rPr>
                <w:rFonts w:cstheme="minorHAnsi"/>
                <w:color w:val="000000"/>
                <w:lang w:val="lt-LT"/>
              </w:rPr>
              <w:t>Viešinamai projektinių pasiūlymų daliai reikalavimai</w:t>
            </w:r>
          </w:p>
          <w:p w14:paraId="7B1C57D2" w14:textId="77777777" w:rsidR="003E7307" w:rsidRDefault="003E7307" w:rsidP="00A55C5A">
            <w:pPr>
              <w:rPr>
                <w:rFonts w:cstheme="minorHAnsi"/>
                <w:color w:val="000000"/>
                <w:lang w:val="lt-LT"/>
              </w:rPr>
            </w:pPr>
          </w:p>
          <w:p w14:paraId="7E996C59" w14:textId="77777777" w:rsidR="003E7307" w:rsidRDefault="003E7307" w:rsidP="003E7307">
            <w:pPr>
              <w:jc w:val="both"/>
              <w:rPr>
                <w:rFonts w:cstheme="minorHAnsi"/>
                <w:color w:val="000000"/>
                <w:lang w:val="lt-LT"/>
              </w:rPr>
            </w:pPr>
            <w:r w:rsidRPr="003E7307">
              <w:rPr>
                <w:rFonts w:cstheme="minorHAnsi"/>
                <w:color w:val="000000"/>
                <w:lang w:val="lt-LT"/>
              </w:rPr>
              <w:t xml:space="preserve">Vadovaujantis Lietuvos Respublikos asmens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duomenų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teisinės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apsaugos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įstatymo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3 str. 1 d. 1 ir 4 p.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bei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7 str. 4 d.,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šios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skilties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dokumentai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turi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būti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nuasmeninti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,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t.y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.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negali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būti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nurodyti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fizinių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asmenų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asmens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kodai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ir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kontaktiniai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duomenys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(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telefonų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numeriai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, el.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pašto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adresai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,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gyvenamosios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vietos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adresas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,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taip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pat bet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kokia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kita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informacija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,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kuri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yra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perteklinė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ir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nereikalinga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viešinimo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tikslams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pasiekti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).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Dokumentų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su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asmens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duomenimis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nenuasmenintos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</w:t>
            </w:r>
            <w:proofErr w:type="spellStart"/>
            <w:r w:rsidRPr="003E7307">
              <w:rPr>
                <w:rFonts w:cstheme="minorHAnsi"/>
                <w:color w:val="000000"/>
                <w:lang w:val="lt-LT"/>
              </w:rPr>
              <w:t>versijos</w:t>
            </w:r>
            <w:proofErr w:type="spellEnd"/>
            <w:r w:rsidRPr="003E7307">
              <w:rPr>
                <w:rFonts w:cstheme="minorHAnsi"/>
                <w:color w:val="000000"/>
                <w:lang w:val="lt-LT"/>
              </w:rPr>
              <w:t xml:space="preserve"> talpinamos skiltyje „Kiti dokumentai“.</w:t>
            </w:r>
          </w:p>
          <w:p w14:paraId="33C8241A" w14:textId="354A4DDA" w:rsidR="003E7307" w:rsidRPr="006568DF" w:rsidRDefault="003E7307" w:rsidP="003E7307">
            <w:pPr>
              <w:jc w:val="both"/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21054C1E" w14:textId="47A35980" w:rsidTr="00965BFD">
        <w:tc>
          <w:tcPr>
            <w:tcW w:w="1582" w:type="dxa"/>
            <w:vMerge/>
          </w:tcPr>
          <w:p w14:paraId="7E2A6534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9761" w:type="dxa"/>
            <w:gridSpan w:val="2"/>
          </w:tcPr>
          <w:p w14:paraId="3B798828" w14:textId="7210ECE4" w:rsidR="00F45ED0" w:rsidRPr="006568DF" w:rsidRDefault="00F45ED0" w:rsidP="00A55C5A">
            <w:pPr>
              <w:rPr>
                <w:rFonts w:cstheme="minorHAnsi"/>
                <w:color w:val="000000"/>
                <w:lang w:val="lt-LT"/>
              </w:rPr>
            </w:pPr>
            <w:r w:rsidRPr="00F45ED0">
              <w:rPr>
                <w:rFonts w:cstheme="minorHAnsi"/>
                <w:color w:val="000000"/>
                <w:lang w:val="lt-LT"/>
              </w:rPr>
              <w:t>PP nuasmeninti. Neviešinamos pavardės ir vardai asmenų nedalyvaujančių rengiant statinio projektą).</w:t>
            </w:r>
          </w:p>
        </w:tc>
        <w:tc>
          <w:tcPr>
            <w:tcW w:w="1162" w:type="dxa"/>
            <w:shd w:val="clear" w:color="auto" w:fill="auto"/>
          </w:tcPr>
          <w:p w14:paraId="40694192" w14:textId="16AABC04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0AD625C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A55C5A" w:rsidRPr="006568DF" w14:paraId="06825AAF" w14:textId="0A2A03E3" w:rsidTr="00965BFD">
        <w:tc>
          <w:tcPr>
            <w:tcW w:w="1582" w:type="dxa"/>
            <w:vMerge/>
          </w:tcPr>
          <w:p w14:paraId="7E686E9F" w14:textId="77777777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9761" w:type="dxa"/>
            <w:gridSpan w:val="2"/>
          </w:tcPr>
          <w:p w14:paraId="0768C9F8" w14:textId="3A4C4D05" w:rsidR="00A55C5A" w:rsidRPr="006568DF" w:rsidRDefault="00F45ED0" w:rsidP="00A55C5A">
            <w:pPr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lang w:val="lt-LT"/>
              </w:rPr>
              <w:t>PP nustatyta tvarka pasirašė privalantys asmenys (</w:t>
            </w:r>
            <w:r w:rsidRPr="008F3A26">
              <w:rPr>
                <w:rFonts w:eastAsia="DejaVu Sans"/>
                <w:lang w:val="lt-LT"/>
              </w:rPr>
              <w:t xml:space="preserve">statinio projektuotojas / </w:t>
            </w:r>
            <w:r w:rsidR="004B456C">
              <w:rPr>
                <w:rFonts w:eastAsia="DejaVu Sans"/>
                <w:lang w:val="lt-LT"/>
              </w:rPr>
              <w:t xml:space="preserve">architektas/autorius / </w:t>
            </w:r>
            <w:r w:rsidRPr="008F3A26">
              <w:rPr>
                <w:rFonts w:eastAsia="DejaVu Sans"/>
                <w:lang w:val="lt-LT"/>
              </w:rPr>
              <w:t xml:space="preserve">statinio projektuotojo įgaliotas asmuo / statinio projekto vadovas / statinio projekto dalies vadovas </w:t>
            </w:r>
            <w:r w:rsidRPr="008F3A26">
              <w:rPr>
                <w:lang w:val="lt-LT"/>
              </w:rPr>
              <w:t>/ statinio projekto rengėjas / vertėjas / kitas asmuo)</w:t>
            </w:r>
          </w:p>
        </w:tc>
        <w:tc>
          <w:tcPr>
            <w:tcW w:w="1162" w:type="dxa"/>
            <w:shd w:val="clear" w:color="auto" w:fill="auto"/>
          </w:tcPr>
          <w:p w14:paraId="5A18DA7A" w14:textId="6ED07D9E" w:rsidR="00A55C5A" w:rsidRPr="006568DF" w:rsidRDefault="00A55C5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8E3E187" w14:textId="77777777" w:rsidR="00A55C5A" w:rsidRPr="006568DF" w:rsidRDefault="00A55C5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154B22" w:rsidRPr="006568DF" w14:paraId="0F65E555" w14:textId="77777777" w:rsidTr="00B42B8A">
        <w:tc>
          <w:tcPr>
            <w:tcW w:w="1582" w:type="dxa"/>
            <w:vMerge/>
          </w:tcPr>
          <w:p w14:paraId="03FF0603" w14:textId="77777777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 w:val="restart"/>
            <w:shd w:val="clear" w:color="auto" w:fill="D9D9D9" w:themeFill="background1" w:themeFillShade="D9"/>
          </w:tcPr>
          <w:p w14:paraId="6996662D" w14:textId="6DCE0B57" w:rsidR="00154B22" w:rsidRPr="006568DF" w:rsidRDefault="00154B22" w:rsidP="00A55C5A">
            <w:pPr>
              <w:rPr>
                <w:rFonts w:cstheme="minorHAnsi"/>
                <w:color w:val="000000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Kiti dokumentai</w:t>
            </w:r>
          </w:p>
        </w:tc>
        <w:tc>
          <w:tcPr>
            <w:tcW w:w="8310" w:type="dxa"/>
          </w:tcPr>
          <w:p w14:paraId="24E5B7E5" w14:textId="6CDCB103" w:rsidR="00154B22" w:rsidRPr="00154B22" w:rsidRDefault="00B42B8A" w:rsidP="00154B22">
            <w:pPr>
              <w:jc w:val="both"/>
              <w:rPr>
                <w:rFonts w:eastAsia="DejaVu Sans"/>
                <w:lang w:val="lt-LT"/>
              </w:rPr>
            </w:pPr>
            <w:r>
              <w:rPr>
                <w:rFonts w:cstheme="minorHAnsi"/>
                <w:color w:val="000000"/>
                <w:lang w:val="lt-LT"/>
              </w:rPr>
              <w:t>Patvirtinta projektini</w:t>
            </w:r>
            <w:r>
              <w:rPr>
                <w:rFonts w:cstheme="minorHAnsi"/>
                <w:color w:val="000000"/>
                <w:lang w:val="lt-LT"/>
              </w:rPr>
              <w:t>ų pasiūlymų rengimo užduotis (nenu</w:t>
            </w:r>
            <w:r>
              <w:rPr>
                <w:rFonts w:cstheme="minorHAnsi"/>
                <w:color w:val="000000"/>
                <w:lang w:val="lt-LT"/>
              </w:rPr>
              <w:t>asmeninta)</w:t>
            </w:r>
          </w:p>
        </w:tc>
        <w:tc>
          <w:tcPr>
            <w:tcW w:w="1162" w:type="dxa"/>
            <w:shd w:val="clear" w:color="auto" w:fill="auto"/>
          </w:tcPr>
          <w:p w14:paraId="49DAA8F3" w14:textId="42507D5A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490504F" w14:textId="77777777" w:rsidR="00154B22" w:rsidRPr="006568DF" w:rsidRDefault="00154B2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5C5E8F53" w14:textId="77777777" w:rsidTr="00B42B8A">
        <w:tc>
          <w:tcPr>
            <w:tcW w:w="1582" w:type="dxa"/>
            <w:vMerge/>
          </w:tcPr>
          <w:p w14:paraId="507DDEDF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14:paraId="07DBDF9E" w14:textId="77777777" w:rsidR="00B42B8A" w:rsidRDefault="00B42B8A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191E5245" w14:textId="678B2427" w:rsidR="00B42B8A" w:rsidRPr="00154B22" w:rsidRDefault="00B42B8A" w:rsidP="00B42B8A">
            <w:pPr>
              <w:jc w:val="both"/>
              <w:rPr>
                <w:rFonts w:eastAsia="DejaVu Sans"/>
                <w:lang w:val="lt-LT"/>
              </w:rPr>
            </w:pPr>
            <w:r w:rsidRPr="00154B22">
              <w:rPr>
                <w:rFonts w:eastAsia="DejaVu Sans"/>
                <w:lang w:val="lt-LT"/>
              </w:rPr>
              <w:t>Nuosavybės teisę ar kitokias teises į žemę (statybos skly</w:t>
            </w:r>
            <w:r>
              <w:rPr>
                <w:rFonts w:eastAsia="DejaVu Sans"/>
                <w:lang w:val="lt-LT"/>
              </w:rPr>
              <w:t>pą) patvirtinantys dokumentai</w:t>
            </w:r>
            <w:r w:rsidRPr="00154B22">
              <w:rPr>
                <w:rFonts w:eastAsia="DejaVu Sans"/>
                <w:lang w:val="lt-LT"/>
              </w:rPr>
              <w:t>;</w:t>
            </w:r>
          </w:p>
        </w:tc>
        <w:tc>
          <w:tcPr>
            <w:tcW w:w="1162" w:type="dxa"/>
            <w:shd w:val="clear" w:color="auto" w:fill="auto"/>
          </w:tcPr>
          <w:p w14:paraId="3B46D870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27EA2372" w14:textId="77777777" w:rsidR="00B42B8A" w:rsidRPr="006568DF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154B22" w:rsidRPr="006568DF" w14:paraId="1BE2DFD4" w14:textId="77777777" w:rsidTr="00B42B8A">
        <w:tc>
          <w:tcPr>
            <w:tcW w:w="1582" w:type="dxa"/>
            <w:vMerge/>
          </w:tcPr>
          <w:p w14:paraId="531BA04E" w14:textId="77777777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14:paraId="65E1B38A" w14:textId="77777777" w:rsidR="00154B22" w:rsidRPr="006568DF" w:rsidRDefault="00154B22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15CA7CDF" w14:textId="0CE14538" w:rsidR="00154B22" w:rsidRPr="00154B22" w:rsidRDefault="00154B22" w:rsidP="00154B22">
            <w:pPr>
              <w:jc w:val="both"/>
              <w:rPr>
                <w:rFonts w:eastAsia="DejaVu Sans"/>
                <w:lang w:val="lt-LT"/>
              </w:rPr>
            </w:pPr>
            <w:r w:rsidRPr="00154B22">
              <w:rPr>
                <w:rFonts w:eastAsia="DejaVu Sans"/>
                <w:lang w:val="lt-LT"/>
              </w:rPr>
              <w:t>Ž</w:t>
            </w:r>
            <w:r w:rsidR="00B42B8A">
              <w:rPr>
                <w:rFonts w:eastAsia="DejaVu Sans"/>
                <w:lang w:val="lt-LT"/>
              </w:rPr>
              <w:t>emės sklypo planas, patvirtinta</w:t>
            </w:r>
            <w:r w:rsidRPr="00154B22">
              <w:rPr>
                <w:rFonts w:eastAsia="DejaVu Sans"/>
                <w:lang w:val="lt-LT"/>
              </w:rPr>
              <w:t xml:space="preserve"> NTR;</w:t>
            </w:r>
          </w:p>
        </w:tc>
        <w:tc>
          <w:tcPr>
            <w:tcW w:w="1162" w:type="dxa"/>
            <w:shd w:val="clear" w:color="auto" w:fill="auto"/>
          </w:tcPr>
          <w:p w14:paraId="1EB1A1DB" w14:textId="5E163A61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1F9B178B" w14:textId="77777777" w:rsidR="00154B22" w:rsidRPr="006568DF" w:rsidRDefault="00154B2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154B22" w:rsidRPr="006568DF" w14:paraId="6A8DF774" w14:textId="77777777" w:rsidTr="00B42B8A">
        <w:tc>
          <w:tcPr>
            <w:tcW w:w="1582" w:type="dxa"/>
            <w:vMerge/>
          </w:tcPr>
          <w:p w14:paraId="69B1818F" w14:textId="77777777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14:paraId="59C437F8" w14:textId="77777777" w:rsidR="00154B22" w:rsidRPr="006568DF" w:rsidRDefault="00154B22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0F8AC744" w14:textId="6EF4F77A" w:rsidR="00154B22" w:rsidRPr="00154B22" w:rsidRDefault="00154B22" w:rsidP="00154B22">
            <w:pPr>
              <w:jc w:val="both"/>
              <w:rPr>
                <w:rFonts w:eastAsia="DejaVu Sans"/>
                <w:lang w:val="lt-LT"/>
              </w:rPr>
            </w:pPr>
            <w:proofErr w:type="spellStart"/>
            <w:r w:rsidRPr="00154B22">
              <w:rPr>
                <w:rFonts w:eastAsia="DejaVu Sans"/>
                <w:lang w:val="lt-LT"/>
              </w:rPr>
              <w:t>S</w:t>
            </w:r>
            <w:r w:rsidRPr="00154B22">
              <w:rPr>
                <w:rFonts w:eastAsia="DejaVu Sans"/>
                <w:lang w:val="lt-LT"/>
              </w:rPr>
              <w:t>tatinio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nuosavybės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dokumentų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, </w:t>
            </w:r>
            <w:proofErr w:type="spellStart"/>
            <w:r w:rsidRPr="00154B22">
              <w:rPr>
                <w:rFonts w:eastAsia="DejaVu Sans"/>
                <w:lang w:val="lt-LT"/>
              </w:rPr>
              <w:t>statybinių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tyrinėjimų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(</w:t>
            </w:r>
            <w:proofErr w:type="spellStart"/>
            <w:r w:rsidRPr="00154B22">
              <w:rPr>
                <w:rFonts w:eastAsia="DejaVu Sans"/>
                <w:lang w:val="lt-LT"/>
              </w:rPr>
              <w:t>jeigu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jie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parengti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) </w:t>
            </w:r>
            <w:proofErr w:type="spellStart"/>
            <w:r w:rsidRPr="00154B22">
              <w:rPr>
                <w:rFonts w:eastAsia="DejaVu Sans"/>
                <w:lang w:val="lt-LT"/>
              </w:rPr>
              <w:t>dokumentų</w:t>
            </w:r>
            <w:proofErr w:type="spellEnd"/>
            <w:r w:rsidRPr="00154B22">
              <w:rPr>
                <w:rFonts w:eastAsia="DejaVu Sans"/>
                <w:lang w:val="lt-LT"/>
              </w:rPr>
              <w:t xml:space="preserve"> </w:t>
            </w:r>
            <w:proofErr w:type="spellStart"/>
            <w:r w:rsidRPr="00154B22">
              <w:rPr>
                <w:rFonts w:eastAsia="DejaVu Sans"/>
                <w:lang w:val="lt-LT"/>
              </w:rPr>
              <w:t>kopijas</w:t>
            </w:r>
            <w:proofErr w:type="spellEnd"/>
            <w:r w:rsidRPr="00154B22">
              <w:rPr>
                <w:rFonts w:eastAsia="DejaVu Sans"/>
                <w:lang w:val="lt-LT"/>
              </w:rPr>
              <w:t>;</w:t>
            </w:r>
          </w:p>
        </w:tc>
        <w:tc>
          <w:tcPr>
            <w:tcW w:w="1162" w:type="dxa"/>
            <w:shd w:val="clear" w:color="auto" w:fill="auto"/>
          </w:tcPr>
          <w:p w14:paraId="57A409F2" w14:textId="48E836CA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4B1E757C" w14:textId="77777777" w:rsidR="00154B22" w:rsidRPr="006568DF" w:rsidRDefault="00154B2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154B22" w:rsidRPr="006568DF" w14:paraId="396381A0" w14:textId="0ADD4099" w:rsidTr="00B42B8A">
        <w:tc>
          <w:tcPr>
            <w:tcW w:w="1582" w:type="dxa"/>
            <w:vMerge/>
          </w:tcPr>
          <w:p w14:paraId="5D658409" w14:textId="77777777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14:paraId="1A872B62" w14:textId="4AEBEBB7" w:rsidR="00154B22" w:rsidRPr="006568DF" w:rsidRDefault="00154B22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6E243B4A" w14:textId="2739F26C" w:rsidR="00154B22" w:rsidRPr="00154B22" w:rsidRDefault="00965BFD" w:rsidP="00154B22">
            <w:pPr>
              <w:jc w:val="both"/>
              <w:rPr>
                <w:rFonts w:eastAsia="DejaVu Sans"/>
                <w:lang w:val="lt-LT"/>
              </w:rPr>
            </w:pPr>
            <w:r>
              <w:rPr>
                <w:rFonts w:eastAsia="DejaVu Sans"/>
                <w:lang w:val="lt-LT"/>
              </w:rPr>
              <w:t>E</w:t>
            </w:r>
            <w:r w:rsidR="00154B22" w:rsidRPr="00154B22">
              <w:rPr>
                <w:rFonts w:eastAsia="DejaVu Sans"/>
                <w:lang w:val="lt-LT"/>
              </w:rPr>
              <w:t>samo statinio</w:t>
            </w:r>
            <w:r>
              <w:rPr>
                <w:rFonts w:eastAsia="DejaVu Sans"/>
                <w:lang w:val="lt-LT"/>
              </w:rPr>
              <w:t>/-</w:t>
            </w:r>
            <w:proofErr w:type="spellStart"/>
            <w:r>
              <w:rPr>
                <w:rFonts w:eastAsia="DejaVu Sans"/>
                <w:lang w:val="lt-LT"/>
              </w:rPr>
              <w:t>ių</w:t>
            </w:r>
            <w:proofErr w:type="spellEnd"/>
            <w:r w:rsidR="00154B22" w:rsidRPr="00154B22">
              <w:rPr>
                <w:rFonts w:eastAsia="DejaVu Sans"/>
                <w:lang w:val="lt-LT"/>
              </w:rPr>
              <w:t xml:space="preserve"> kadastrinių duomenų bylos </w:t>
            </w:r>
            <w:proofErr w:type="spellStart"/>
            <w:r w:rsidR="00154B22" w:rsidRPr="00154B22">
              <w:rPr>
                <w:rFonts w:eastAsia="DejaVu Sans"/>
                <w:lang w:val="lt-LT"/>
              </w:rPr>
              <w:t>kopiją</w:t>
            </w:r>
            <w:proofErr w:type="spellEnd"/>
            <w:r w:rsidR="00154B22" w:rsidRPr="00154B22">
              <w:rPr>
                <w:rFonts w:eastAsia="DejaVu Sans"/>
                <w:lang w:val="lt-LT"/>
              </w:rPr>
              <w:t>;</w:t>
            </w:r>
          </w:p>
        </w:tc>
        <w:tc>
          <w:tcPr>
            <w:tcW w:w="1162" w:type="dxa"/>
            <w:shd w:val="clear" w:color="auto" w:fill="auto"/>
          </w:tcPr>
          <w:p w14:paraId="4E980779" w14:textId="1F0DC3FB" w:rsidR="00154B22" w:rsidRPr="006568DF" w:rsidRDefault="00154B22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503DBF6" w14:textId="77777777" w:rsidR="00154B22" w:rsidRPr="006568DF" w:rsidRDefault="00154B22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2ED866D2" w14:textId="77777777" w:rsidTr="00FA3FAE">
        <w:tc>
          <w:tcPr>
            <w:tcW w:w="1582" w:type="dxa"/>
            <w:vMerge w:val="restart"/>
          </w:tcPr>
          <w:p w14:paraId="63251FC5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 w:val="restart"/>
          </w:tcPr>
          <w:p w14:paraId="2240A21C" w14:textId="77777777" w:rsidR="00B42B8A" w:rsidRPr="006568DF" w:rsidRDefault="00B42B8A" w:rsidP="00A55C5A">
            <w:pPr>
              <w:rPr>
                <w:rFonts w:cstheme="minorHAnsi"/>
                <w:color w:val="000000"/>
                <w:lang w:val="lt-LT"/>
              </w:rPr>
            </w:pPr>
            <w:bookmarkStart w:id="0" w:name="_GoBack"/>
            <w:bookmarkEnd w:id="0"/>
          </w:p>
        </w:tc>
        <w:tc>
          <w:tcPr>
            <w:tcW w:w="8310" w:type="dxa"/>
          </w:tcPr>
          <w:p w14:paraId="51485252" w14:textId="055DF010" w:rsidR="00B42B8A" w:rsidRPr="00FA3FAE" w:rsidRDefault="00B42B8A" w:rsidP="00B42B8A">
            <w:pPr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P</w:t>
            </w:r>
            <w:r>
              <w:rPr>
                <w:lang w:eastAsia="ar-SA"/>
              </w:rPr>
              <w:t>rojektiniai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pasiūlymai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suderinti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su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Statybos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įstatymo</w:t>
            </w:r>
            <w:proofErr w:type="spellEnd"/>
            <w:r>
              <w:rPr>
                <w:lang w:eastAsia="ar-SA"/>
              </w:rPr>
              <w:t xml:space="preserve"> 14 </w:t>
            </w:r>
            <w:proofErr w:type="spellStart"/>
            <w:r>
              <w:rPr>
                <w:lang w:eastAsia="ar-SA"/>
              </w:rPr>
              <w:t>straipsnio</w:t>
            </w:r>
            <w:proofErr w:type="spellEnd"/>
            <w:r>
              <w:rPr>
                <w:lang w:eastAsia="ar-SA"/>
              </w:rPr>
              <w:t xml:space="preserve"> 1 </w:t>
            </w:r>
            <w:proofErr w:type="spellStart"/>
            <w:r>
              <w:rPr>
                <w:lang w:eastAsia="ar-SA"/>
              </w:rPr>
              <w:t>dalies</w:t>
            </w:r>
            <w:proofErr w:type="spellEnd"/>
            <w:r>
              <w:rPr>
                <w:lang w:eastAsia="ar-SA"/>
              </w:rPr>
              <w:t xml:space="preserve"> 13 ir 15 </w:t>
            </w:r>
            <w:proofErr w:type="spellStart"/>
            <w:r>
              <w:rPr>
                <w:lang w:eastAsia="ar-SA"/>
              </w:rPr>
              <w:t>punktuose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nurodytais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asmenimis</w:t>
            </w:r>
            <w:proofErr w:type="spellEnd"/>
            <w:r>
              <w:rPr>
                <w:lang w:eastAsia="ar-SA"/>
              </w:rPr>
              <w:t xml:space="preserve">. </w:t>
            </w:r>
            <w:proofErr w:type="spellStart"/>
            <w:r w:rsidRPr="00970E28">
              <w:rPr>
                <w:szCs w:val="24"/>
                <w:lang w:eastAsia="lt-LT"/>
              </w:rPr>
              <w:t>Prieš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teikiant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970E28">
              <w:rPr>
                <w:szCs w:val="24"/>
                <w:lang w:eastAsia="lt-LT"/>
              </w:rPr>
              <w:t>prašymą</w:t>
            </w:r>
            <w:proofErr w:type="spellEnd"/>
            <w:r w:rsidRPr="00970E28">
              <w:rPr>
                <w:szCs w:val="24"/>
                <w:lang w:eastAsia="lt-LT"/>
              </w:rPr>
              <w:t xml:space="preserve">  </w:t>
            </w:r>
            <w:proofErr w:type="spellStart"/>
            <w:r w:rsidRPr="00970E28">
              <w:rPr>
                <w:szCs w:val="24"/>
                <w:lang w:eastAsia="lt-LT"/>
              </w:rPr>
              <w:t>informuoti</w:t>
            </w:r>
            <w:proofErr w:type="spellEnd"/>
            <w:proofErr w:type="gram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visuomenę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apie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parengtus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statinių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projektinius</w:t>
            </w:r>
            <w:proofErr w:type="spellEnd"/>
            <w:r w:rsidRPr="00970E28">
              <w:rPr>
                <w:szCs w:val="24"/>
                <w:lang w:eastAsia="lt-LT"/>
              </w:rPr>
              <w:t xml:space="preserve">, </w:t>
            </w:r>
            <w:proofErr w:type="spellStart"/>
            <w:r w:rsidRPr="00970E28">
              <w:rPr>
                <w:szCs w:val="24"/>
                <w:lang w:eastAsia="lt-LT"/>
              </w:rPr>
              <w:t>derinti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sprendinius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su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statinių</w:t>
            </w:r>
            <w:proofErr w:type="spellEnd"/>
            <w:r w:rsidRPr="00970E28">
              <w:rPr>
                <w:szCs w:val="24"/>
                <w:lang w:eastAsia="lt-LT"/>
              </w:rPr>
              <w:t xml:space="preserve">, </w:t>
            </w:r>
            <w:proofErr w:type="spellStart"/>
            <w:r w:rsidRPr="00970E28">
              <w:rPr>
                <w:szCs w:val="24"/>
                <w:lang w:eastAsia="lt-LT"/>
              </w:rPr>
              <w:t>kurių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apsaugos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zonose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numatoma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vykdyti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statybos</w:t>
            </w:r>
            <w:proofErr w:type="spellEnd"/>
            <w:r w:rsidRPr="00970E28">
              <w:rPr>
                <w:szCs w:val="24"/>
                <w:lang w:eastAsia="lt-LT"/>
              </w:rPr>
              <w:t xml:space="preserve"> </w:t>
            </w:r>
            <w:proofErr w:type="spellStart"/>
            <w:r w:rsidRPr="00970E28">
              <w:rPr>
                <w:szCs w:val="24"/>
                <w:lang w:eastAsia="lt-LT"/>
              </w:rPr>
              <w:t>darbus</w:t>
            </w:r>
            <w:proofErr w:type="spellEnd"/>
            <w:r w:rsidRPr="00970E28">
              <w:rPr>
                <w:szCs w:val="24"/>
                <w:lang w:eastAsia="lt-LT"/>
              </w:rPr>
              <w:t xml:space="preserve">, </w:t>
            </w:r>
            <w:proofErr w:type="spellStart"/>
            <w:r w:rsidRPr="00970E28">
              <w:rPr>
                <w:szCs w:val="24"/>
                <w:lang w:eastAsia="lt-LT"/>
              </w:rPr>
              <w:t>savininkais</w:t>
            </w:r>
            <w:proofErr w:type="spellEnd"/>
            <w:r w:rsidRPr="00970E28">
              <w:rPr>
                <w:szCs w:val="24"/>
                <w:lang w:eastAsia="lt-LT"/>
              </w:rPr>
              <w:t xml:space="preserve"> (</w:t>
            </w:r>
            <w:proofErr w:type="spellStart"/>
            <w:r w:rsidRPr="00970E28">
              <w:rPr>
                <w:szCs w:val="24"/>
                <w:lang w:eastAsia="lt-LT"/>
              </w:rPr>
              <w:t>valdytojais</w:t>
            </w:r>
            <w:proofErr w:type="spellEnd"/>
            <w:r w:rsidRPr="00970E28">
              <w:rPr>
                <w:szCs w:val="24"/>
                <w:lang w:eastAsia="lt-LT"/>
              </w:rPr>
              <w:t xml:space="preserve">, </w:t>
            </w:r>
            <w:proofErr w:type="spellStart"/>
            <w:r w:rsidRPr="00970E28">
              <w:rPr>
                <w:szCs w:val="24"/>
                <w:lang w:eastAsia="lt-LT"/>
              </w:rPr>
              <w:t>naudotojais</w:t>
            </w:r>
            <w:proofErr w:type="spellEnd"/>
            <w:r w:rsidRPr="00970E28">
              <w:rPr>
                <w:szCs w:val="24"/>
                <w:lang w:eastAsia="lt-LT"/>
              </w:rPr>
              <w:t>).</w:t>
            </w:r>
          </w:p>
        </w:tc>
        <w:tc>
          <w:tcPr>
            <w:tcW w:w="1162" w:type="dxa"/>
            <w:shd w:val="clear" w:color="auto" w:fill="auto"/>
          </w:tcPr>
          <w:p w14:paraId="2497C1F9" w14:textId="1BF997FC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6CF930F7" w14:textId="77777777" w:rsidR="00B42B8A" w:rsidRPr="006568DF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34E9112E" w14:textId="77777777" w:rsidTr="00FA3FAE">
        <w:tc>
          <w:tcPr>
            <w:tcW w:w="1582" w:type="dxa"/>
            <w:vMerge/>
          </w:tcPr>
          <w:p w14:paraId="2E6D10A4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9242F8F" w14:textId="77777777" w:rsidR="00B42B8A" w:rsidRPr="006568DF" w:rsidRDefault="00B42B8A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2FF8EB73" w14:textId="1831824F" w:rsidR="00B42B8A" w:rsidRPr="006568DF" w:rsidRDefault="00B42B8A" w:rsidP="00B42B8A">
            <w:pPr>
              <w:rPr>
                <w:rFonts w:cstheme="minorHAnsi"/>
                <w:color w:val="000000"/>
                <w:lang w:val="lt-LT"/>
              </w:rPr>
            </w:pPr>
            <w:r w:rsidRPr="00633E85">
              <w:rPr>
                <w:lang w:val="lt-LT" w:eastAsia="ar-SA"/>
              </w:rPr>
              <w:t>Ar PP pasirašę asmenys turėjo teisę pasirašyti šiuos statinio PP (</w:t>
            </w:r>
            <w:r w:rsidRPr="00633E85">
              <w:rPr>
                <w:rFonts w:eastAsia="DejaVu Sans"/>
                <w:lang w:val="lt-LT"/>
              </w:rPr>
              <w:t xml:space="preserve">statinio projektuotojas / statinio projektuotojo įgaliotas asmuo / statinio projekto vadovas / statinio projekto dalies vadovas </w:t>
            </w:r>
            <w:r w:rsidRPr="00633E85">
              <w:rPr>
                <w:lang w:val="lt-LT"/>
              </w:rPr>
              <w:t>/ statinio projekto rengėjas / vertėjas / kitas asmuo)</w:t>
            </w:r>
            <w:r>
              <w:rPr>
                <w:lang w:val="lt-LT"/>
              </w:rPr>
              <w:t xml:space="preserve"> Pateikiami atestatai</w:t>
            </w:r>
          </w:p>
        </w:tc>
        <w:tc>
          <w:tcPr>
            <w:tcW w:w="1162" w:type="dxa"/>
            <w:shd w:val="clear" w:color="auto" w:fill="auto"/>
          </w:tcPr>
          <w:p w14:paraId="6C413B77" w14:textId="21395830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7C7118B1" w14:textId="77777777" w:rsidR="00B42B8A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  <w:p w14:paraId="1D933F1E" w14:textId="77777777" w:rsidR="00B42B8A" w:rsidRPr="006568DF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0616DECA" w14:textId="77777777" w:rsidTr="00FA3FAE">
        <w:tc>
          <w:tcPr>
            <w:tcW w:w="1582" w:type="dxa"/>
          </w:tcPr>
          <w:p w14:paraId="43B77D5D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71512BCE" w14:textId="77777777" w:rsidR="00B42B8A" w:rsidRPr="006568DF" w:rsidRDefault="00B42B8A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520A6191" w14:textId="44A51FD7" w:rsidR="00B42B8A" w:rsidRPr="00633E85" w:rsidRDefault="00B42B8A" w:rsidP="00B42B8A">
            <w:pPr>
              <w:rPr>
                <w:lang w:val="lt-LT" w:eastAsia="ar-SA"/>
              </w:rPr>
            </w:pPr>
            <w:r>
              <w:rPr>
                <w:lang w:val="lt-LT" w:eastAsia="ar-SA"/>
              </w:rPr>
              <w:t>Įgaliojimas</w:t>
            </w:r>
          </w:p>
        </w:tc>
        <w:tc>
          <w:tcPr>
            <w:tcW w:w="1162" w:type="dxa"/>
            <w:shd w:val="clear" w:color="auto" w:fill="auto"/>
          </w:tcPr>
          <w:p w14:paraId="734DC885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0A129626" w14:textId="77777777" w:rsidR="00B42B8A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355E7AAA" w14:textId="77777777" w:rsidTr="00FA3FAE">
        <w:tc>
          <w:tcPr>
            <w:tcW w:w="1582" w:type="dxa"/>
          </w:tcPr>
          <w:p w14:paraId="2FD556ED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2674987E" w14:textId="77777777" w:rsidR="00B42B8A" w:rsidRPr="006568DF" w:rsidRDefault="00B42B8A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620ADDCE" w14:textId="0DC35A58" w:rsidR="00B42B8A" w:rsidRPr="00B42B8A" w:rsidRDefault="00B42B8A" w:rsidP="00A55C5A">
            <w:proofErr w:type="spellStart"/>
            <w:r>
              <w:t>P</w:t>
            </w:r>
            <w:r w:rsidRPr="005C41C6">
              <w:t>rojekto</w:t>
            </w:r>
            <w:proofErr w:type="spellEnd"/>
            <w:r w:rsidRPr="005C41C6">
              <w:t xml:space="preserve"> </w:t>
            </w:r>
            <w:proofErr w:type="spellStart"/>
            <w:r w:rsidRPr="005C41C6">
              <w:t>dalių</w:t>
            </w:r>
            <w:proofErr w:type="spellEnd"/>
            <w:r w:rsidRPr="005C41C6">
              <w:t xml:space="preserve"> </w:t>
            </w:r>
            <w:proofErr w:type="spellStart"/>
            <w:r>
              <w:t>vadovų</w:t>
            </w:r>
            <w:proofErr w:type="spellEnd"/>
            <w:r>
              <w:t xml:space="preserve"> </w:t>
            </w:r>
            <w:proofErr w:type="spellStart"/>
            <w:r>
              <w:t>paskyrimo</w:t>
            </w:r>
            <w:proofErr w:type="spellEnd"/>
            <w:r>
              <w:t xml:space="preserve"> </w:t>
            </w:r>
            <w:proofErr w:type="spellStart"/>
            <w:r>
              <w:t>dokumentas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55EC2557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5F615DF5" w14:textId="77777777" w:rsidR="00B42B8A" w:rsidRPr="006568DF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  <w:tr w:rsidR="00B42B8A" w:rsidRPr="006568DF" w14:paraId="21562362" w14:textId="77777777" w:rsidTr="00FA3FAE">
        <w:tc>
          <w:tcPr>
            <w:tcW w:w="1582" w:type="dxa"/>
          </w:tcPr>
          <w:p w14:paraId="066CF233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451" w:type="dxa"/>
            <w:vMerge/>
          </w:tcPr>
          <w:p w14:paraId="1C94484D" w14:textId="77777777" w:rsidR="00B42B8A" w:rsidRPr="006568DF" w:rsidRDefault="00B42B8A" w:rsidP="00A55C5A">
            <w:pPr>
              <w:rPr>
                <w:rFonts w:cstheme="minorHAnsi"/>
                <w:color w:val="000000"/>
                <w:lang w:val="lt-LT"/>
              </w:rPr>
            </w:pPr>
          </w:p>
        </w:tc>
        <w:tc>
          <w:tcPr>
            <w:tcW w:w="8310" w:type="dxa"/>
          </w:tcPr>
          <w:p w14:paraId="7FA6672B" w14:textId="2CB277D7" w:rsidR="00B42B8A" w:rsidRDefault="00B42B8A" w:rsidP="00A55C5A">
            <w:r w:rsidRPr="00B42B8A">
              <w:rPr>
                <w:lang w:val="lt-LT" w:eastAsia="ar-SA"/>
              </w:rPr>
              <w:t>T</w:t>
            </w:r>
            <w:r>
              <w:rPr>
                <w:lang w:val="lt-LT" w:eastAsia="ar-SA"/>
              </w:rPr>
              <w:t>eritorijų planavimo dokumentai</w:t>
            </w:r>
            <w:r w:rsidRPr="00B42B8A">
              <w:rPr>
                <w:lang w:val="lt-LT" w:eastAsia="ar-SA"/>
              </w:rPr>
              <w:t>, ž</w:t>
            </w:r>
            <w:r>
              <w:rPr>
                <w:lang w:val="lt-LT" w:eastAsia="ar-SA"/>
              </w:rPr>
              <w:t>emėtvarkos planavimo dokumentai (jai parengta)</w:t>
            </w:r>
          </w:p>
        </w:tc>
        <w:tc>
          <w:tcPr>
            <w:tcW w:w="1162" w:type="dxa"/>
            <w:shd w:val="clear" w:color="auto" w:fill="auto"/>
          </w:tcPr>
          <w:p w14:paraId="2DD0DB7A" w14:textId="77777777" w:rsidR="00B42B8A" w:rsidRPr="006568DF" w:rsidRDefault="00B42B8A" w:rsidP="00A55C5A">
            <w:pPr>
              <w:rPr>
                <w:rFonts w:cstheme="minorHAnsi"/>
                <w:lang w:val="lt-LT"/>
              </w:rPr>
            </w:pPr>
          </w:p>
        </w:tc>
        <w:tc>
          <w:tcPr>
            <w:tcW w:w="1142" w:type="dxa"/>
            <w:shd w:val="clear" w:color="auto" w:fill="auto"/>
          </w:tcPr>
          <w:p w14:paraId="40809EBA" w14:textId="77777777" w:rsidR="00B42B8A" w:rsidRPr="006568DF" w:rsidRDefault="00B42B8A" w:rsidP="00A55C5A">
            <w:pPr>
              <w:rPr>
                <w:rFonts w:cstheme="minorHAnsi"/>
                <w:sz w:val="20"/>
                <w:szCs w:val="20"/>
                <w:lang w:val="lt-LT"/>
              </w:rPr>
            </w:pPr>
          </w:p>
        </w:tc>
      </w:tr>
    </w:tbl>
    <w:p w14:paraId="2673ADBC" w14:textId="77777777" w:rsidR="00154B22" w:rsidRDefault="00154B22">
      <w:pPr>
        <w:rPr>
          <w:lang w:val="lt-LT"/>
        </w:rPr>
      </w:pPr>
    </w:p>
    <w:p w14:paraId="0AF49EBB" w14:textId="6AB114B1" w:rsidR="0018739C" w:rsidRPr="006568DF" w:rsidRDefault="0018739C">
      <w:pPr>
        <w:rPr>
          <w:lang w:val="lt-LT"/>
        </w:rPr>
      </w:pPr>
    </w:p>
    <w:sectPr w:rsidR="0018739C" w:rsidRPr="006568DF" w:rsidSect="007D554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8F96" w14:textId="77777777" w:rsidR="00171B38" w:rsidRDefault="00171B38" w:rsidP="005639FE">
      <w:pPr>
        <w:spacing w:after="0" w:line="240" w:lineRule="auto"/>
      </w:pPr>
      <w:r>
        <w:separator/>
      </w:r>
    </w:p>
  </w:endnote>
  <w:endnote w:type="continuationSeparator" w:id="0">
    <w:p w14:paraId="1AB3A955" w14:textId="77777777" w:rsidR="00171B38" w:rsidRDefault="00171B38" w:rsidP="005639FE">
      <w:pPr>
        <w:spacing w:after="0" w:line="240" w:lineRule="auto"/>
      </w:pPr>
      <w:r>
        <w:continuationSeparator/>
      </w:r>
    </w:p>
  </w:endnote>
  <w:endnote w:type="continuationNotice" w:id="1">
    <w:p w14:paraId="6C56CF85" w14:textId="77777777" w:rsidR="00171B38" w:rsidRDefault="00171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charset w:val="BA"/>
    <w:family w:val="swiss"/>
    <w:pitch w:val="variable"/>
    <w:sig w:usb0="E7000EFF" w:usb1="5200FDFF" w:usb2="0A042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1BCF8" w14:textId="77777777" w:rsidR="00171B38" w:rsidRDefault="00171B38" w:rsidP="005639FE">
      <w:pPr>
        <w:spacing w:after="0" w:line="240" w:lineRule="auto"/>
      </w:pPr>
      <w:r>
        <w:separator/>
      </w:r>
    </w:p>
  </w:footnote>
  <w:footnote w:type="continuationSeparator" w:id="0">
    <w:p w14:paraId="27B126F1" w14:textId="77777777" w:rsidR="00171B38" w:rsidRDefault="00171B38" w:rsidP="005639FE">
      <w:pPr>
        <w:spacing w:after="0" w:line="240" w:lineRule="auto"/>
      </w:pPr>
      <w:r>
        <w:continuationSeparator/>
      </w:r>
    </w:p>
  </w:footnote>
  <w:footnote w:type="continuationNotice" w:id="1">
    <w:p w14:paraId="09C64C45" w14:textId="77777777" w:rsidR="00171B38" w:rsidRDefault="00171B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D036" w14:textId="42F5DAF2" w:rsidR="003E7307" w:rsidRPr="003E7307" w:rsidRDefault="003E7307" w:rsidP="003E7307">
    <w:pPr>
      <w:shd w:val="clear" w:color="auto" w:fill="FFFFFF"/>
      <w:spacing w:before="300" w:after="150" w:line="240" w:lineRule="auto"/>
      <w:jc w:val="center"/>
      <w:outlineLvl w:val="2"/>
      <w:rPr>
        <w:rFonts w:ascii="Arial" w:eastAsia="Times New Roman" w:hAnsi="Arial" w:cs="Arial"/>
        <w:b/>
        <w:bCs/>
        <w:color w:val="333333"/>
        <w:sz w:val="27"/>
        <w:szCs w:val="27"/>
        <w:lang w:val="lt-LT" w:eastAsia="lt-LT"/>
      </w:rPr>
    </w:pPr>
    <w:r>
      <w:rPr>
        <w:rFonts w:ascii="Arial" w:eastAsia="Times New Roman" w:hAnsi="Arial" w:cs="Arial"/>
        <w:b/>
        <w:bCs/>
        <w:color w:val="333333"/>
        <w:sz w:val="27"/>
        <w:szCs w:val="27"/>
        <w:lang w:val="lt-LT" w:eastAsia="lt-LT"/>
      </w:rPr>
      <w:t>P</w:t>
    </w:r>
    <w:r w:rsidRPr="003E7307">
      <w:rPr>
        <w:rFonts w:ascii="Arial" w:eastAsia="Times New Roman" w:hAnsi="Arial" w:cs="Arial"/>
        <w:b/>
        <w:bCs/>
        <w:color w:val="333333"/>
        <w:sz w:val="27"/>
        <w:szCs w:val="27"/>
        <w:lang w:val="lt-LT" w:eastAsia="lt-LT"/>
      </w:rPr>
      <w:t>rašymo informuoti visuomenę apie parengtus statinių projektinius pasiūlymus</w:t>
    </w:r>
    <w:r>
      <w:rPr>
        <w:rFonts w:ascii="Arial" w:eastAsia="Times New Roman" w:hAnsi="Arial" w:cs="Arial"/>
        <w:b/>
        <w:bCs/>
        <w:color w:val="333333"/>
        <w:sz w:val="27"/>
        <w:szCs w:val="27"/>
        <w:lang w:val="lt-LT" w:eastAsia="lt-LT"/>
      </w:rPr>
      <w:t xml:space="preserve"> sudėtis</w:t>
    </w:r>
  </w:p>
  <w:p w14:paraId="269F9ECB" w14:textId="1C9490D4" w:rsidR="009F160E" w:rsidRPr="003E7307" w:rsidRDefault="009F160E" w:rsidP="003E73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1A4"/>
    <w:multiLevelType w:val="hybridMultilevel"/>
    <w:tmpl w:val="7680A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A36"/>
    <w:multiLevelType w:val="hybridMultilevel"/>
    <w:tmpl w:val="340C0752"/>
    <w:lvl w:ilvl="0" w:tplc="E520975C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4AC1"/>
    <w:multiLevelType w:val="hybridMultilevel"/>
    <w:tmpl w:val="C068ECDA"/>
    <w:lvl w:ilvl="0" w:tplc="52247E3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F8"/>
    <w:rsid w:val="00001C0A"/>
    <w:rsid w:val="000110BF"/>
    <w:rsid w:val="00012758"/>
    <w:rsid w:val="00025ADA"/>
    <w:rsid w:val="00025F37"/>
    <w:rsid w:val="000424FC"/>
    <w:rsid w:val="00043EF9"/>
    <w:rsid w:val="0004511E"/>
    <w:rsid w:val="00063BBD"/>
    <w:rsid w:val="00067367"/>
    <w:rsid w:val="000675CD"/>
    <w:rsid w:val="00070391"/>
    <w:rsid w:val="00080C20"/>
    <w:rsid w:val="0008388B"/>
    <w:rsid w:val="000969C3"/>
    <w:rsid w:val="0009785C"/>
    <w:rsid w:val="000A284E"/>
    <w:rsid w:val="000A3370"/>
    <w:rsid w:val="000A4514"/>
    <w:rsid w:val="000B4AB6"/>
    <w:rsid w:val="000B6D1D"/>
    <w:rsid w:val="000C1F33"/>
    <w:rsid w:val="000D2E1B"/>
    <w:rsid w:val="000E194F"/>
    <w:rsid w:val="000E494B"/>
    <w:rsid w:val="000E5D47"/>
    <w:rsid w:val="00100B96"/>
    <w:rsid w:val="00105EA7"/>
    <w:rsid w:val="001260A5"/>
    <w:rsid w:val="00131B41"/>
    <w:rsid w:val="001402E6"/>
    <w:rsid w:val="001407E0"/>
    <w:rsid w:val="00141435"/>
    <w:rsid w:val="00144109"/>
    <w:rsid w:val="00145F60"/>
    <w:rsid w:val="00154B22"/>
    <w:rsid w:val="0016022B"/>
    <w:rsid w:val="00160648"/>
    <w:rsid w:val="00161219"/>
    <w:rsid w:val="00161BDF"/>
    <w:rsid w:val="0016620E"/>
    <w:rsid w:val="00171B38"/>
    <w:rsid w:val="001726DA"/>
    <w:rsid w:val="0017276E"/>
    <w:rsid w:val="00185B12"/>
    <w:rsid w:val="0018739C"/>
    <w:rsid w:val="001A1098"/>
    <w:rsid w:val="001A13AA"/>
    <w:rsid w:val="001A5F0D"/>
    <w:rsid w:val="001B4B2F"/>
    <w:rsid w:val="001B7ECB"/>
    <w:rsid w:val="001C0751"/>
    <w:rsid w:val="001C40B6"/>
    <w:rsid w:val="001D0E9A"/>
    <w:rsid w:val="001D1CAF"/>
    <w:rsid w:val="001D4151"/>
    <w:rsid w:val="001E0EBC"/>
    <w:rsid w:val="001E2BCA"/>
    <w:rsid w:val="001E7279"/>
    <w:rsid w:val="001E74E9"/>
    <w:rsid w:val="001F38FE"/>
    <w:rsid w:val="00203341"/>
    <w:rsid w:val="00203BF1"/>
    <w:rsid w:val="00205B79"/>
    <w:rsid w:val="00206B23"/>
    <w:rsid w:val="0021185B"/>
    <w:rsid w:val="002166A5"/>
    <w:rsid w:val="00220F7F"/>
    <w:rsid w:val="002318D7"/>
    <w:rsid w:val="002364C5"/>
    <w:rsid w:val="002431B3"/>
    <w:rsid w:val="0024324E"/>
    <w:rsid w:val="002437EE"/>
    <w:rsid w:val="00245C33"/>
    <w:rsid w:val="00253B13"/>
    <w:rsid w:val="0025422C"/>
    <w:rsid w:val="002566FC"/>
    <w:rsid w:val="002570E6"/>
    <w:rsid w:val="00260B37"/>
    <w:rsid w:val="00272B25"/>
    <w:rsid w:val="00274CFF"/>
    <w:rsid w:val="0028243A"/>
    <w:rsid w:val="0029367A"/>
    <w:rsid w:val="00294397"/>
    <w:rsid w:val="00295157"/>
    <w:rsid w:val="00295905"/>
    <w:rsid w:val="00296B8A"/>
    <w:rsid w:val="002A11B7"/>
    <w:rsid w:val="002B5079"/>
    <w:rsid w:val="002B7238"/>
    <w:rsid w:val="002B7938"/>
    <w:rsid w:val="002C4347"/>
    <w:rsid w:val="002C5942"/>
    <w:rsid w:val="002D5749"/>
    <w:rsid w:val="002D703E"/>
    <w:rsid w:val="002E64B4"/>
    <w:rsid w:val="002E7262"/>
    <w:rsid w:val="002E7296"/>
    <w:rsid w:val="002F1951"/>
    <w:rsid w:val="002F51BB"/>
    <w:rsid w:val="00301651"/>
    <w:rsid w:val="00303E29"/>
    <w:rsid w:val="00306DE6"/>
    <w:rsid w:val="00310458"/>
    <w:rsid w:val="003163A7"/>
    <w:rsid w:val="0031720B"/>
    <w:rsid w:val="0032177A"/>
    <w:rsid w:val="00324809"/>
    <w:rsid w:val="00326C28"/>
    <w:rsid w:val="00340137"/>
    <w:rsid w:val="00351F99"/>
    <w:rsid w:val="003524AD"/>
    <w:rsid w:val="00355979"/>
    <w:rsid w:val="0035611F"/>
    <w:rsid w:val="00363B03"/>
    <w:rsid w:val="00365723"/>
    <w:rsid w:val="0036707F"/>
    <w:rsid w:val="00381ED0"/>
    <w:rsid w:val="0038397C"/>
    <w:rsid w:val="003950D3"/>
    <w:rsid w:val="003C1510"/>
    <w:rsid w:val="003C6F4D"/>
    <w:rsid w:val="003C7ED3"/>
    <w:rsid w:val="003D5A54"/>
    <w:rsid w:val="003E102F"/>
    <w:rsid w:val="003E2E06"/>
    <w:rsid w:val="003E4A41"/>
    <w:rsid w:val="003E7307"/>
    <w:rsid w:val="003F1131"/>
    <w:rsid w:val="003F1E12"/>
    <w:rsid w:val="003F7F9D"/>
    <w:rsid w:val="00404045"/>
    <w:rsid w:val="004132AC"/>
    <w:rsid w:val="00414A1E"/>
    <w:rsid w:val="00414B9E"/>
    <w:rsid w:val="00414E87"/>
    <w:rsid w:val="00430436"/>
    <w:rsid w:val="0044434C"/>
    <w:rsid w:val="004505EC"/>
    <w:rsid w:val="00451CD3"/>
    <w:rsid w:val="00455F4D"/>
    <w:rsid w:val="00460121"/>
    <w:rsid w:val="00463CC0"/>
    <w:rsid w:val="004760AD"/>
    <w:rsid w:val="00484743"/>
    <w:rsid w:val="0048655C"/>
    <w:rsid w:val="00487118"/>
    <w:rsid w:val="00491DE9"/>
    <w:rsid w:val="0049460A"/>
    <w:rsid w:val="00494683"/>
    <w:rsid w:val="004A5936"/>
    <w:rsid w:val="004B0984"/>
    <w:rsid w:val="004B1D93"/>
    <w:rsid w:val="004B3EA4"/>
    <w:rsid w:val="004B456C"/>
    <w:rsid w:val="004B61DE"/>
    <w:rsid w:val="004B7DCB"/>
    <w:rsid w:val="004C165C"/>
    <w:rsid w:val="004D1BBC"/>
    <w:rsid w:val="004D66DD"/>
    <w:rsid w:val="004E0C08"/>
    <w:rsid w:val="004E74B0"/>
    <w:rsid w:val="00505A57"/>
    <w:rsid w:val="005212F2"/>
    <w:rsid w:val="00525C93"/>
    <w:rsid w:val="0053251E"/>
    <w:rsid w:val="00533B92"/>
    <w:rsid w:val="0053652C"/>
    <w:rsid w:val="00552E3D"/>
    <w:rsid w:val="00560619"/>
    <w:rsid w:val="00560F1D"/>
    <w:rsid w:val="005639FE"/>
    <w:rsid w:val="00567554"/>
    <w:rsid w:val="00567F80"/>
    <w:rsid w:val="00582F23"/>
    <w:rsid w:val="005830AF"/>
    <w:rsid w:val="005903DF"/>
    <w:rsid w:val="00594009"/>
    <w:rsid w:val="00597E8B"/>
    <w:rsid w:val="005A19B2"/>
    <w:rsid w:val="005A4971"/>
    <w:rsid w:val="005A53A5"/>
    <w:rsid w:val="005A777B"/>
    <w:rsid w:val="005B04C3"/>
    <w:rsid w:val="005B1190"/>
    <w:rsid w:val="005C6121"/>
    <w:rsid w:val="005D0922"/>
    <w:rsid w:val="005D3D8D"/>
    <w:rsid w:val="005D4C71"/>
    <w:rsid w:val="005E66D9"/>
    <w:rsid w:val="005F7532"/>
    <w:rsid w:val="005F7F02"/>
    <w:rsid w:val="0060024F"/>
    <w:rsid w:val="00605B53"/>
    <w:rsid w:val="006069F3"/>
    <w:rsid w:val="0061310D"/>
    <w:rsid w:val="00631257"/>
    <w:rsid w:val="00633E85"/>
    <w:rsid w:val="006436E7"/>
    <w:rsid w:val="00645114"/>
    <w:rsid w:val="00645BCE"/>
    <w:rsid w:val="006461A0"/>
    <w:rsid w:val="006470AA"/>
    <w:rsid w:val="00654CE3"/>
    <w:rsid w:val="006568DF"/>
    <w:rsid w:val="00664602"/>
    <w:rsid w:val="00666E28"/>
    <w:rsid w:val="006740C2"/>
    <w:rsid w:val="006817C3"/>
    <w:rsid w:val="0068204C"/>
    <w:rsid w:val="00683DE2"/>
    <w:rsid w:val="006907F2"/>
    <w:rsid w:val="00690EE8"/>
    <w:rsid w:val="006919ED"/>
    <w:rsid w:val="006926CC"/>
    <w:rsid w:val="006951A7"/>
    <w:rsid w:val="0069645E"/>
    <w:rsid w:val="006A0C52"/>
    <w:rsid w:val="006A1329"/>
    <w:rsid w:val="006B1C6B"/>
    <w:rsid w:val="006B3D4B"/>
    <w:rsid w:val="006C3DF8"/>
    <w:rsid w:val="006C4B74"/>
    <w:rsid w:val="006C5ECB"/>
    <w:rsid w:val="006C7569"/>
    <w:rsid w:val="006D7F9F"/>
    <w:rsid w:val="006E2A15"/>
    <w:rsid w:val="006E635D"/>
    <w:rsid w:val="006F1CD9"/>
    <w:rsid w:val="006F3B8A"/>
    <w:rsid w:val="007079A6"/>
    <w:rsid w:val="007179D6"/>
    <w:rsid w:val="00717C57"/>
    <w:rsid w:val="00721A3C"/>
    <w:rsid w:val="00721F32"/>
    <w:rsid w:val="007257FC"/>
    <w:rsid w:val="007371B8"/>
    <w:rsid w:val="0073F827"/>
    <w:rsid w:val="00751009"/>
    <w:rsid w:val="00751D51"/>
    <w:rsid w:val="0075214F"/>
    <w:rsid w:val="007521C2"/>
    <w:rsid w:val="00753C23"/>
    <w:rsid w:val="007603FD"/>
    <w:rsid w:val="007634F7"/>
    <w:rsid w:val="0076381B"/>
    <w:rsid w:val="00771975"/>
    <w:rsid w:val="007B5DF8"/>
    <w:rsid w:val="007B5F49"/>
    <w:rsid w:val="007B6C12"/>
    <w:rsid w:val="007B6FBD"/>
    <w:rsid w:val="007B78E3"/>
    <w:rsid w:val="007C4197"/>
    <w:rsid w:val="007C71C5"/>
    <w:rsid w:val="007C788B"/>
    <w:rsid w:val="007D1855"/>
    <w:rsid w:val="007D554C"/>
    <w:rsid w:val="007E57CA"/>
    <w:rsid w:val="007E79B2"/>
    <w:rsid w:val="007F47A1"/>
    <w:rsid w:val="00820B49"/>
    <w:rsid w:val="008350D0"/>
    <w:rsid w:val="00837AEB"/>
    <w:rsid w:val="00840643"/>
    <w:rsid w:val="00840760"/>
    <w:rsid w:val="00845867"/>
    <w:rsid w:val="00845C10"/>
    <w:rsid w:val="0085208E"/>
    <w:rsid w:val="00852C35"/>
    <w:rsid w:val="008552FF"/>
    <w:rsid w:val="008607EA"/>
    <w:rsid w:val="00862973"/>
    <w:rsid w:val="00870E28"/>
    <w:rsid w:val="00871E40"/>
    <w:rsid w:val="00874A1E"/>
    <w:rsid w:val="008805CA"/>
    <w:rsid w:val="00880BAE"/>
    <w:rsid w:val="00881007"/>
    <w:rsid w:val="00883623"/>
    <w:rsid w:val="0089084A"/>
    <w:rsid w:val="00893BF5"/>
    <w:rsid w:val="0089412F"/>
    <w:rsid w:val="00894A43"/>
    <w:rsid w:val="008A1EFE"/>
    <w:rsid w:val="008A614F"/>
    <w:rsid w:val="008B5661"/>
    <w:rsid w:val="008B73FD"/>
    <w:rsid w:val="008D2826"/>
    <w:rsid w:val="008D2B00"/>
    <w:rsid w:val="008D328F"/>
    <w:rsid w:val="008D32F3"/>
    <w:rsid w:val="008E46ED"/>
    <w:rsid w:val="008F1B40"/>
    <w:rsid w:val="008F3A26"/>
    <w:rsid w:val="008F40EC"/>
    <w:rsid w:val="00900270"/>
    <w:rsid w:val="00901C23"/>
    <w:rsid w:val="00904A30"/>
    <w:rsid w:val="0090674E"/>
    <w:rsid w:val="0091397E"/>
    <w:rsid w:val="00917431"/>
    <w:rsid w:val="0092427E"/>
    <w:rsid w:val="00926942"/>
    <w:rsid w:val="009326ED"/>
    <w:rsid w:val="009337C5"/>
    <w:rsid w:val="00933F07"/>
    <w:rsid w:val="00934FD7"/>
    <w:rsid w:val="00937B0C"/>
    <w:rsid w:val="00941820"/>
    <w:rsid w:val="009420D2"/>
    <w:rsid w:val="00944684"/>
    <w:rsid w:val="00954D91"/>
    <w:rsid w:val="00955F76"/>
    <w:rsid w:val="00957E18"/>
    <w:rsid w:val="00965BFD"/>
    <w:rsid w:val="00970358"/>
    <w:rsid w:val="009744AA"/>
    <w:rsid w:val="009748D2"/>
    <w:rsid w:val="009753C0"/>
    <w:rsid w:val="00975AE8"/>
    <w:rsid w:val="009810E6"/>
    <w:rsid w:val="00981872"/>
    <w:rsid w:val="00982445"/>
    <w:rsid w:val="0098428D"/>
    <w:rsid w:val="009926A6"/>
    <w:rsid w:val="00992BE0"/>
    <w:rsid w:val="00997A94"/>
    <w:rsid w:val="009A0F61"/>
    <w:rsid w:val="009A19E8"/>
    <w:rsid w:val="009B1B9B"/>
    <w:rsid w:val="009B35B9"/>
    <w:rsid w:val="009B50F1"/>
    <w:rsid w:val="009B7946"/>
    <w:rsid w:val="009C1D70"/>
    <w:rsid w:val="009F160E"/>
    <w:rsid w:val="009F729F"/>
    <w:rsid w:val="009F7818"/>
    <w:rsid w:val="00A12F68"/>
    <w:rsid w:val="00A22719"/>
    <w:rsid w:val="00A23003"/>
    <w:rsid w:val="00A25746"/>
    <w:rsid w:val="00A32673"/>
    <w:rsid w:val="00A44FFD"/>
    <w:rsid w:val="00A455F4"/>
    <w:rsid w:val="00A51A24"/>
    <w:rsid w:val="00A523B4"/>
    <w:rsid w:val="00A5366C"/>
    <w:rsid w:val="00A54A44"/>
    <w:rsid w:val="00A55C5A"/>
    <w:rsid w:val="00A56B47"/>
    <w:rsid w:val="00A6582B"/>
    <w:rsid w:val="00A7149D"/>
    <w:rsid w:val="00A71A4A"/>
    <w:rsid w:val="00A813C9"/>
    <w:rsid w:val="00A81A0F"/>
    <w:rsid w:val="00A83331"/>
    <w:rsid w:val="00A84B7A"/>
    <w:rsid w:val="00A86485"/>
    <w:rsid w:val="00A93BC9"/>
    <w:rsid w:val="00AA60BC"/>
    <w:rsid w:val="00AA685D"/>
    <w:rsid w:val="00AB3245"/>
    <w:rsid w:val="00AB462F"/>
    <w:rsid w:val="00AB5278"/>
    <w:rsid w:val="00AB57F2"/>
    <w:rsid w:val="00AB6279"/>
    <w:rsid w:val="00AC30BE"/>
    <w:rsid w:val="00AD20A4"/>
    <w:rsid w:val="00AE044D"/>
    <w:rsid w:val="00AE33B0"/>
    <w:rsid w:val="00AE7BE3"/>
    <w:rsid w:val="00AF04A7"/>
    <w:rsid w:val="00AF4ACE"/>
    <w:rsid w:val="00AF6865"/>
    <w:rsid w:val="00B0150B"/>
    <w:rsid w:val="00B02E5A"/>
    <w:rsid w:val="00B031CD"/>
    <w:rsid w:val="00B07394"/>
    <w:rsid w:val="00B10BCA"/>
    <w:rsid w:val="00B21145"/>
    <w:rsid w:val="00B425BA"/>
    <w:rsid w:val="00B42B8A"/>
    <w:rsid w:val="00B43935"/>
    <w:rsid w:val="00B4522E"/>
    <w:rsid w:val="00B4705D"/>
    <w:rsid w:val="00B479DB"/>
    <w:rsid w:val="00B53D00"/>
    <w:rsid w:val="00B65A82"/>
    <w:rsid w:val="00B70E51"/>
    <w:rsid w:val="00B757B2"/>
    <w:rsid w:val="00B75E50"/>
    <w:rsid w:val="00B77A62"/>
    <w:rsid w:val="00B90013"/>
    <w:rsid w:val="00B93587"/>
    <w:rsid w:val="00B96CA8"/>
    <w:rsid w:val="00B9749B"/>
    <w:rsid w:val="00B97E84"/>
    <w:rsid w:val="00BA4DD4"/>
    <w:rsid w:val="00BA5C7A"/>
    <w:rsid w:val="00BC0D5D"/>
    <w:rsid w:val="00BC2A86"/>
    <w:rsid w:val="00BC3EAD"/>
    <w:rsid w:val="00BC790E"/>
    <w:rsid w:val="00BD37B3"/>
    <w:rsid w:val="00BF423A"/>
    <w:rsid w:val="00C01417"/>
    <w:rsid w:val="00C0492A"/>
    <w:rsid w:val="00C06643"/>
    <w:rsid w:val="00C13CBC"/>
    <w:rsid w:val="00C203A6"/>
    <w:rsid w:val="00C342A1"/>
    <w:rsid w:val="00C42B46"/>
    <w:rsid w:val="00C52449"/>
    <w:rsid w:val="00C5335E"/>
    <w:rsid w:val="00C546F3"/>
    <w:rsid w:val="00C55094"/>
    <w:rsid w:val="00C57200"/>
    <w:rsid w:val="00C617F6"/>
    <w:rsid w:val="00C636B1"/>
    <w:rsid w:val="00C738DE"/>
    <w:rsid w:val="00C74338"/>
    <w:rsid w:val="00C97A3C"/>
    <w:rsid w:val="00C97BC9"/>
    <w:rsid w:val="00CA560A"/>
    <w:rsid w:val="00CB67AC"/>
    <w:rsid w:val="00CB75D9"/>
    <w:rsid w:val="00CC1D91"/>
    <w:rsid w:val="00CC60C6"/>
    <w:rsid w:val="00CD5CF7"/>
    <w:rsid w:val="00CD63D8"/>
    <w:rsid w:val="00CD780C"/>
    <w:rsid w:val="00CD7DF9"/>
    <w:rsid w:val="00CE0694"/>
    <w:rsid w:val="00CF16A0"/>
    <w:rsid w:val="00CF1F5C"/>
    <w:rsid w:val="00CF3B0F"/>
    <w:rsid w:val="00D03982"/>
    <w:rsid w:val="00D07954"/>
    <w:rsid w:val="00D112C8"/>
    <w:rsid w:val="00D13682"/>
    <w:rsid w:val="00D147C3"/>
    <w:rsid w:val="00D20E5A"/>
    <w:rsid w:val="00D20FB7"/>
    <w:rsid w:val="00D22CA3"/>
    <w:rsid w:val="00D32700"/>
    <w:rsid w:val="00D36EEC"/>
    <w:rsid w:val="00D3726C"/>
    <w:rsid w:val="00D43FA7"/>
    <w:rsid w:val="00D562EE"/>
    <w:rsid w:val="00D64623"/>
    <w:rsid w:val="00D650FA"/>
    <w:rsid w:val="00D74F0A"/>
    <w:rsid w:val="00D76D73"/>
    <w:rsid w:val="00D8263D"/>
    <w:rsid w:val="00DB28BA"/>
    <w:rsid w:val="00DB2B98"/>
    <w:rsid w:val="00DB4F22"/>
    <w:rsid w:val="00DC11B8"/>
    <w:rsid w:val="00DD2CE6"/>
    <w:rsid w:val="00DE42A6"/>
    <w:rsid w:val="00DE5641"/>
    <w:rsid w:val="00DE5B5A"/>
    <w:rsid w:val="00E049C3"/>
    <w:rsid w:val="00E107D2"/>
    <w:rsid w:val="00E121F0"/>
    <w:rsid w:val="00E13B20"/>
    <w:rsid w:val="00E1526B"/>
    <w:rsid w:val="00E16DC2"/>
    <w:rsid w:val="00E2276E"/>
    <w:rsid w:val="00E26808"/>
    <w:rsid w:val="00E27ACB"/>
    <w:rsid w:val="00E36F3B"/>
    <w:rsid w:val="00E37378"/>
    <w:rsid w:val="00E405E7"/>
    <w:rsid w:val="00E419A1"/>
    <w:rsid w:val="00E461E8"/>
    <w:rsid w:val="00E54BCD"/>
    <w:rsid w:val="00E55F2E"/>
    <w:rsid w:val="00E61561"/>
    <w:rsid w:val="00E67C4E"/>
    <w:rsid w:val="00E71656"/>
    <w:rsid w:val="00E7363D"/>
    <w:rsid w:val="00E73D06"/>
    <w:rsid w:val="00E741F3"/>
    <w:rsid w:val="00E8034A"/>
    <w:rsid w:val="00E81401"/>
    <w:rsid w:val="00E852E4"/>
    <w:rsid w:val="00E9167F"/>
    <w:rsid w:val="00E9230B"/>
    <w:rsid w:val="00E962F7"/>
    <w:rsid w:val="00E9728D"/>
    <w:rsid w:val="00EA0F1B"/>
    <w:rsid w:val="00EA35CB"/>
    <w:rsid w:val="00EA3D65"/>
    <w:rsid w:val="00EA6761"/>
    <w:rsid w:val="00EA7501"/>
    <w:rsid w:val="00EB0553"/>
    <w:rsid w:val="00EB2B9D"/>
    <w:rsid w:val="00EB6DE5"/>
    <w:rsid w:val="00EC1545"/>
    <w:rsid w:val="00ED76B6"/>
    <w:rsid w:val="00EE6CDB"/>
    <w:rsid w:val="00EF3E8B"/>
    <w:rsid w:val="00EF746B"/>
    <w:rsid w:val="00F07C95"/>
    <w:rsid w:val="00F0E3AB"/>
    <w:rsid w:val="00F129F1"/>
    <w:rsid w:val="00F345CF"/>
    <w:rsid w:val="00F45ED0"/>
    <w:rsid w:val="00F54850"/>
    <w:rsid w:val="00F55369"/>
    <w:rsid w:val="00F56CC3"/>
    <w:rsid w:val="00F604A2"/>
    <w:rsid w:val="00F64BE0"/>
    <w:rsid w:val="00F709F6"/>
    <w:rsid w:val="00F74308"/>
    <w:rsid w:val="00F92177"/>
    <w:rsid w:val="00F92C95"/>
    <w:rsid w:val="00F93490"/>
    <w:rsid w:val="00FA3FAE"/>
    <w:rsid w:val="00FA46EC"/>
    <w:rsid w:val="00FB1290"/>
    <w:rsid w:val="00FB3623"/>
    <w:rsid w:val="00FB3EDF"/>
    <w:rsid w:val="00FC7DD5"/>
    <w:rsid w:val="00FD0310"/>
    <w:rsid w:val="00FE2A18"/>
    <w:rsid w:val="00FE2EA4"/>
    <w:rsid w:val="00FF4D12"/>
    <w:rsid w:val="00FF518A"/>
    <w:rsid w:val="010A53A8"/>
    <w:rsid w:val="0121399A"/>
    <w:rsid w:val="017873A9"/>
    <w:rsid w:val="017E54FA"/>
    <w:rsid w:val="01867CBA"/>
    <w:rsid w:val="01CA9D18"/>
    <w:rsid w:val="01D7469C"/>
    <w:rsid w:val="02256EAD"/>
    <w:rsid w:val="0227F3CB"/>
    <w:rsid w:val="022910AD"/>
    <w:rsid w:val="02560E2F"/>
    <w:rsid w:val="02F7B811"/>
    <w:rsid w:val="02FA8D6C"/>
    <w:rsid w:val="032C7AE0"/>
    <w:rsid w:val="034FE9B4"/>
    <w:rsid w:val="041125FB"/>
    <w:rsid w:val="041AAE2D"/>
    <w:rsid w:val="04247DC6"/>
    <w:rsid w:val="043D6144"/>
    <w:rsid w:val="04863E17"/>
    <w:rsid w:val="049859E8"/>
    <w:rsid w:val="04C4E51D"/>
    <w:rsid w:val="04D18EF5"/>
    <w:rsid w:val="04F8A2C2"/>
    <w:rsid w:val="051FB57F"/>
    <w:rsid w:val="052220B1"/>
    <w:rsid w:val="052284BD"/>
    <w:rsid w:val="052C2171"/>
    <w:rsid w:val="0540F2B5"/>
    <w:rsid w:val="055F1E5E"/>
    <w:rsid w:val="056B8F18"/>
    <w:rsid w:val="058B95CE"/>
    <w:rsid w:val="05C8C792"/>
    <w:rsid w:val="06098926"/>
    <w:rsid w:val="0618DC08"/>
    <w:rsid w:val="061E8D3B"/>
    <w:rsid w:val="062DD05A"/>
    <w:rsid w:val="06402370"/>
    <w:rsid w:val="0662FBC4"/>
    <w:rsid w:val="06BEE4EE"/>
    <w:rsid w:val="06DC166E"/>
    <w:rsid w:val="07169021"/>
    <w:rsid w:val="0721F76E"/>
    <w:rsid w:val="072F9E60"/>
    <w:rsid w:val="073AA07B"/>
    <w:rsid w:val="07EC71D3"/>
    <w:rsid w:val="083B4CA5"/>
    <w:rsid w:val="0866E961"/>
    <w:rsid w:val="0882656E"/>
    <w:rsid w:val="08BAD9ED"/>
    <w:rsid w:val="08FBCE52"/>
    <w:rsid w:val="092529D4"/>
    <w:rsid w:val="093AE0D8"/>
    <w:rsid w:val="09530190"/>
    <w:rsid w:val="09970569"/>
    <w:rsid w:val="09DAAE87"/>
    <w:rsid w:val="09E5EF65"/>
    <w:rsid w:val="09FEC84B"/>
    <w:rsid w:val="0A08A27C"/>
    <w:rsid w:val="0A677A03"/>
    <w:rsid w:val="0A6A6755"/>
    <w:rsid w:val="0A6EDA0A"/>
    <w:rsid w:val="0A883519"/>
    <w:rsid w:val="0A95C446"/>
    <w:rsid w:val="0AD192FC"/>
    <w:rsid w:val="0AF4837C"/>
    <w:rsid w:val="0AF73B6B"/>
    <w:rsid w:val="0B4F5DB3"/>
    <w:rsid w:val="0B7426EF"/>
    <w:rsid w:val="0BB835DF"/>
    <w:rsid w:val="0BB84E90"/>
    <w:rsid w:val="0BC951FE"/>
    <w:rsid w:val="0BF64F80"/>
    <w:rsid w:val="0C25FCC2"/>
    <w:rsid w:val="0C40ADDC"/>
    <w:rsid w:val="0C44CBFB"/>
    <w:rsid w:val="0C971D0B"/>
    <w:rsid w:val="0CBC8811"/>
    <w:rsid w:val="0CCE5A60"/>
    <w:rsid w:val="0D287062"/>
    <w:rsid w:val="0D2B7FBE"/>
    <w:rsid w:val="0D5AE269"/>
    <w:rsid w:val="0D62CF17"/>
    <w:rsid w:val="0DB33EFC"/>
    <w:rsid w:val="0DCB6AA4"/>
    <w:rsid w:val="0E1A84C0"/>
    <w:rsid w:val="0E4FEE69"/>
    <w:rsid w:val="0E69FED0"/>
    <w:rsid w:val="0E9C8C15"/>
    <w:rsid w:val="0F219E39"/>
    <w:rsid w:val="0F318F7A"/>
    <w:rsid w:val="0F3CA5FB"/>
    <w:rsid w:val="0F6772ED"/>
    <w:rsid w:val="0F6A2A9F"/>
    <w:rsid w:val="0F737DAE"/>
    <w:rsid w:val="0F8A6D3E"/>
    <w:rsid w:val="0FA1E7C8"/>
    <w:rsid w:val="0FABC52F"/>
    <w:rsid w:val="0FB65FB9"/>
    <w:rsid w:val="1045C712"/>
    <w:rsid w:val="104975AE"/>
    <w:rsid w:val="10B9DA86"/>
    <w:rsid w:val="111FF3E4"/>
    <w:rsid w:val="113FFCC7"/>
    <w:rsid w:val="11887150"/>
    <w:rsid w:val="1190369D"/>
    <w:rsid w:val="11B2E9B4"/>
    <w:rsid w:val="11D7168E"/>
    <w:rsid w:val="11FB93B6"/>
    <w:rsid w:val="12440BEC"/>
    <w:rsid w:val="124A97A7"/>
    <w:rsid w:val="126494E5"/>
    <w:rsid w:val="1266707D"/>
    <w:rsid w:val="126DC247"/>
    <w:rsid w:val="12894AD2"/>
    <w:rsid w:val="12B8D7F0"/>
    <w:rsid w:val="12B94D69"/>
    <w:rsid w:val="12BF6371"/>
    <w:rsid w:val="12C19FEB"/>
    <w:rsid w:val="12C45165"/>
    <w:rsid w:val="13526D35"/>
    <w:rsid w:val="1356169E"/>
    <w:rsid w:val="137DC1E3"/>
    <w:rsid w:val="13887B8D"/>
    <w:rsid w:val="138CC098"/>
    <w:rsid w:val="13970B03"/>
    <w:rsid w:val="13990EEE"/>
    <w:rsid w:val="13A7A981"/>
    <w:rsid w:val="13B8FCE7"/>
    <w:rsid w:val="13F313E9"/>
    <w:rsid w:val="141489E2"/>
    <w:rsid w:val="142126E7"/>
    <w:rsid w:val="14454D5B"/>
    <w:rsid w:val="1466AD8B"/>
    <w:rsid w:val="148FF7FA"/>
    <w:rsid w:val="153F9F5A"/>
    <w:rsid w:val="15703A91"/>
    <w:rsid w:val="159D6F2F"/>
    <w:rsid w:val="15A16A49"/>
    <w:rsid w:val="15CD92BC"/>
    <w:rsid w:val="160C8C4F"/>
    <w:rsid w:val="160CABB1"/>
    <w:rsid w:val="162A2829"/>
    <w:rsid w:val="163BA4FB"/>
    <w:rsid w:val="16401435"/>
    <w:rsid w:val="167AF6AD"/>
    <w:rsid w:val="16891D5E"/>
    <w:rsid w:val="168DAA62"/>
    <w:rsid w:val="16A14FCE"/>
    <w:rsid w:val="1700760B"/>
    <w:rsid w:val="1702FC71"/>
    <w:rsid w:val="1737D337"/>
    <w:rsid w:val="17733E71"/>
    <w:rsid w:val="17823193"/>
    <w:rsid w:val="17906A64"/>
    <w:rsid w:val="17E15DDF"/>
    <w:rsid w:val="182F2C97"/>
    <w:rsid w:val="1836ADD3"/>
    <w:rsid w:val="184AFAD5"/>
    <w:rsid w:val="188F818A"/>
    <w:rsid w:val="18B721CC"/>
    <w:rsid w:val="1928E5AC"/>
    <w:rsid w:val="193BF0F7"/>
    <w:rsid w:val="194ED9C6"/>
    <w:rsid w:val="1983826C"/>
    <w:rsid w:val="19B95C83"/>
    <w:rsid w:val="19C82F91"/>
    <w:rsid w:val="1A5FFC3A"/>
    <w:rsid w:val="1A6D7BBB"/>
    <w:rsid w:val="1AC57E6C"/>
    <w:rsid w:val="1AF01E23"/>
    <w:rsid w:val="1B0BFD74"/>
    <w:rsid w:val="1B0FDCDD"/>
    <w:rsid w:val="1B546392"/>
    <w:rsid w:val="1B62DCDD"/>
    <w:rsid w:val="1B7BAC38"/>
    <w:rsid w:val="1B8BC88F"/>
    <w:rsid w:val="1B98AA62"/>
    <w:rsid w:val="1BCEBB24"/>
    <w:rsid w:val="1BE89143"/>
    <w:rsid w:val="1BF01898"/>
    <w:rsid w:val="1C08A864"/>
    <w:rsid w:val="1C4383A7"/>
    <w:rsid w:val="1C69D2E5"/>
    <w:rsid w:val="1C84FE18"/>
    <w:rsid w:val="1C878D23"/>
    <w:rsid w:val="1C90F8C0"/>
    <w:rsid w:val="1CB8A369"/>
    <w:rsid w:val="1CBF0126"/>
    <w:rsid w:val="1CDC3790"/>
    <w:rsid w:val="1CDCA045"/>
    <w:rsid w:val="1CE0280B"/>
    <w:rsid w:val="1CF6F289"/>
    <w:rsid w:val="1D08C4D8"/>
    <w:rsid w:val="1D0CA666"/>
    <w:rsid w:val="1D5A89A6"/>
    <w:rsid w:val="1D5E85E5"/>
    <w:rsid w:val="1D6F1936"/>
    <w:rsid w:val="1D7AB949"/>
    <w:rsid w:val="1D85F7E1"/>
    <w:rsid w:val="1DB5D607"/>
    <w:rsid w:val="1DCCC5CB"/>
    <w:rsid w:val="1DD860C0"/>
    <w:rsid w:val="1DF7D79E"/>
    <w:rsid w:val="1E01EF38"/>
    <w:rsid w:val="1E2236A7"/>
    <w:rsid w:val="1E2FF5A6"/>
    <w:rsid w:val="1E3E4161"/>
    <w:rsid w:val="1E43E9BA"/>
    <w:rsid w:val="1E52569E"/>
    <w:rsid w:val="1E5ED4FC"/>
    <w:rsid w:val="1E663941"/>
    <w:rsid w:val="1E8AEAF0"/>
    <w:rsid w:val="1E923497"/>
    <w:rsid w:val="1EC0627C"/>
    <w:rsid w:val="1ECDAD5D"/>
    <w:rsid w:val="1EF5171D"/>
    <w:rsid w:val="1F569EFE"/>
    <w:rsid w:val="1F79F89C"/>
    <w:rsid w:val="1F80F1D9"/>
    <w:rsid w:val="1FCB746F"/>
    <w:rsid w:val="1FD74C1F"/>
    <w:rsid w:val="1FE0A1CC"/>
    <w:rsid w:val="1FFD8F22"/>
    <w:rsid w:val="1FFE7933"/>
    <w:rsid w:val="2007A6BC"/>
    <w:rsid w:val="201D61C2"/>
    <w:rsid w:val="202B76B5"/>
    <w:rsid w:val="20A7E862"/>
    <w:rsid w:val="20AB67C6"/>
    <w:rsid w:val="20B494A4"/>
    <w:rsid w:val="20CA6A05"/>
    <w:rsid w:val="20F611B7"/>
    <w:rsid w:val="210D58C2"/>
    <w:rsid w:val="21244030"/>
    <w:rsid w:val="215CE1FF"/>
    <w:rsid w:val="21B59D00"/>
    <w:rsid w:val="21C892AC"/>
    <w:rsid w:val="21E2AF48"/>
    <w:rsid w:val="21E68066"/>
    <w:rsid w:val="222D0AEC"/>
    <w:rsid w:val="22342911"/>
    <w:rsid w:val="2239F457"/>
    <w:rsid w:val="22AEE406"/>
    <w:rsid w:val="22B0D1AC"/>
    <w:rsid w:val="22C645FB"/>
    <w:rsid w:val="22CA6948"/>
    <w:rsid w:val="22CE990A"/>
    <w:rsid w:val="22D8184A"/>
    <w:rsid w:val="22EE99CB"/>
    <w:rsid w:val="232E1C54"/>
    <w:rsid w:val="2357BBBD"/>
    <w:rsid w:val="236EEBC0"/>
    <w:rsid w:val="237E5DFD"/>
    <w:rsid w:val="23C60E2E"/>
    <w:rsid w:val="240FD512"/>
    <w:rsid w:val="2413A80D"/>
    <w:rsid w:val="244A4527"/>
    <w:rsid w:val="244EF45A"/>
    <w:rsid w:val="247AB1D9"/>
    <w:rsid w:val="24A39D21"/>
    <w:rsid w:val="24A4402C"/>
    <w:rsid w:val="24B6713E"/>
    <w:rsid w:val="24C870AF"/>
    <w:rsid w:val="24C97861"/>
    <w:rsid w:val="24CA89B0"/>
    <w:rsid w:val="24F3BDF4"/>
    <w:rsid w:val="24FA9260"/>
    <w:rsid w:val="25067AB0"/>
    <w:rsid w:val="25094025"/>
    <w:rsid w:val="252F0E09"/>
    <w:rsid w:val="257A09D2"/>
    <w:rsid w:val="257F2ACE"/>
    <w:rsid w:val="259136EB"/>
    <w:rsid w:val="259CBCE9"/>
    <w:rsid w:val="25A73A25"/>
    <w:rsid w:val="25BC396D"/>
    <w:rsid w:val="25FA6934"/>
    <w:rsid w:val="26124FDE"/>
    <w:rsid w:val="2613F261"/>
    <w:rsid w:val="26A5671E"/>
    <w:rsid w:val="27333493"/>
    <w:rsid w:val="2757127C"/>
    <w:rsid w:val="275B45CF"/>
    <w:rsid w:val="276BB672"/>
    <w:rsid w:val="27723DAF"/>
    <w:rsid w:val="27B7349E"/>
    <w:rsid w:val="27D30DFA"/>
    <w:rsid w:val="27DD8CFD"/>
    <w:rsid w:val="27DEEB76"/>
    <w:rsid w:val="27EF31B1"/>
    <w:rsid w:val="2816236B"/>
    <w:rsid w:val="2823A4FC"/>
    <w:rsid w:val="2893144F"/>
    <w:rsid w:val="28BEF4EF"/>
    <w:rsid w:val="28CE0F4F"/>
    <w:rsid w:val="29192345"/>
    <w:rsid w:val="295B9F2D"/>
    <w:rsid w:val="2977B34C"/>
    <w:rsid w:val="29923977"/>
    <w:rsid w:val="29954EC8"/>
    <w:rsid w:val="29A60F97"/>
    <w:rsid w:val="29B109E7"/>
    <w:rsid w:val="29C215F6"/>
    <w:rsid w:val="2A5E3F7C"/>
    <w:rsid w:val="2A5F3C31"/>
    <w:rsid w:val="2A60205F"/>
    <w:rsid w:val="2A740D75"/>
    <w:rsid w:val="2AD2735E"/>
    <w:rsid w:val="2AD312B5"/>
    <w:rsid w:val="2AE760CB"/>
    <w:rsid w:val="2B097511"/>
    <w:rsid w:val="2B0ACC71"/>
    <w:rsid w:val="2B3CCB24"/>
    <w:rsid w:val="2BA72D19"/>
    <w:rsid w:val="2BB8FF68"/>
    <w:rsid w:val="2BF5FE39"/>
    <w:rsid w:val="2C1094A0"/>
    <w:rsid w:val="2C2E4A45"/>
    <w:rsid w:val="2C48FAF9"/>
    <w:rsid w:val="2C4DE459"/>
    <w:rsid w:val="2C738CC8"/>
    <w:rsid w:val="2C81BD17"/>
    <w:rsid w:val="2CBF6890"/>
    <w:rsid w:val="2D24510A"/>
    <w:rsid w:val="2D50DE52"/>
    <w:rsid w:val="2DB3D861"/>
    <w:rsid w:val="2DEFAFF1"/>
    <w:rsid w:val="2E2C6A6F"/>
    <w:rsid w:val="2E34C734"/>
    <w:rsid w:val="2E469983"/>
    <w:rsid w:val="2E5E22B6"/>
    <w:rsid w:val="2E7A886C"/>
    <w:rsid w:val="2E9B590E"/>
    <w:rsid w:val="2EC63CF6"/>
    <w:rsid w:val="2F1B6805"/>
    <w:rsid w:val="2FCC4F4F"/>
    <w:rsid w:val="30054534"/>
    <w:rsid w:val="306CE6AC"/>
    <w:rsid w:val="3072E1BC"/>
    <w:rsid w:val="309E42AF"/>
    <w:rsid w:val="30C6B76D"/>
    <w:rsid w:val="30E88B0B"/>
    <w:rsid w:val="3115BB5E"/>
    <w:rsid w:val="3118B0B6"/>
    <w:rsid w:val="31465AE0"/>
    <w:rsid w:val="31584D5D"/>
    <w:rsid w:val="3179A31E"/>
    <w:rsid w:val="3186371A"/>
    <w:rsid w:val="31CE46F3"/>
    <w:rsid w:val="320D7A60"/>
    <w:rsid w:val="328EBC02"/>
    <w:rsid w:val="32923D69"/>
    <w:rsid w:val="32C593B5"/>
    <w:rsid w:val="32C636C0"/>
    <w:rsid w:val="32D905D4"/>
    <w:rsid w:val="32DB456D"/>
    <w:rsid w:val="32FBF3EF"/>
    <w:rsid w:val="331C43D0"/>
    <w:rsid w:val="3357CF53"/>
    <w:rsid w:val="337F2C09"/>
    <w:rsid w:val="338120B7"/>
    <w:rsid w:val="33BF93F1"/>
    <w:rsid w:val="33F13216"/>
    <w:rsid w:val="34146DE8"/>
    <w:rsid w:val="3461F605"/>
    <w:rsid w:val="348CEBDE"/>
    <w:rsid w:val="34D7CF68"/>
    <w:rsid w:val="350A0A96"/>
    <w:rsid w:val="351BE05C"/>
    <w:rsid w:val="354DA9BD"/>
    <w:rsid w:val="3585651C"/>
    <w:rsid w:val="358CE06B"/>
    <w:rsid w:val="359CADAE"/>
    <w:rsid w:val="35A6E706"/>
    <w:rsid w:val="35B88684"/>
    <w:rsid w:val="35C68F95"/>
    <w:rsid w:val="35DB60D9"/>
    <w:rsid w:val="35FAF66D"/>
    <w:rsid w:val="3616676C"/>
    <w:rsid w:val="362DAD41"/>
    <w:rsid w:val="36388406"/>
    <w:rsid w:val="36462BBE"/>
    <w:rsid w:val="36626044"/>
    <w:rsid w:val="36FE6A7A"/>
    <w:rsid w:val="372AEFD0"/>
    <w:rsid w:val="3730B2CD"/>
    <w:rsid w:val="37405C28"/>
    <w:rsid w:val="375EE5F0"/>
    <w:rsid w:val="37657D95"/>
    <w:rsid w:val="37B8C392"/>
    <w:rsid w:val="37C2B53A"/>
    <w:rsid w:val="37D25096"/>
    <w:rsid w:val="37D655C7"/>
    <w:rsid w:val="37D6E86A"/>
    <w:rsid w:val="37E20E01"/>
    <w:rsid w:val="3836C8D6"/>
    <w:rsid w:val="385E0F74"/>
    <w:rsid w:val="38A30663"/>
    <w:rsid w:val="38AA98DF"/>
    <w:rsid w:val="38B8A1F0"/>
    <w:rsid w:val="38BE941D"/>
    <w:rsid w:val="3906DF1C"/>
    <w:rsid w:val="39362C8C"/>
    <w:rsid w:val="39672E49"/>
    <w:rsid w:val="3983ECE0"/>
    <w:rsid w:val="398AE9BC"/>
    <w:rsid w:val="39922A3C"/>
    <w:rsid w:val="39A28A3D"/>
    <w:rsid w:val="3A0BE3FA"/>
    <w:rsid w:val="3AB8AF5B"/>
    <w:rsid w:val="3AD22E99"/>
    <w:rsid w:val="3AD58EF2"/>
    <w:rsid w:val="3ADC37A8"/>
    <w:rsid w:val="3B253A67"/>
    <w:rsid w:val="3B51D1B2"/>
    <w:rsid w:val="3B5336D2"/>
    <w:rsid w:val="3B609B68"/>
    <w:rsid w:val="3B6A050D"/>
    <w:rsid w:val="3B7DC860"/>
    <w:rsid w:val="3BCA6800"/>
    <w:rsid w:val="3BE207CB"/>
    <w:rsid w:val="3C2CEAF7"/>
    <w:rsid w:val="3C66A528"/>
    <w:rsid w:val="3C80F9BE"/>
    <w:rsid w:val="3C827802"/>
    <w:rsid w:val="3C8731EF"/>
    <w:rsid w:val="3CB9F9A3"/>
    <w:rsid w:val="3CC9D691"/>
    <w:rsid w:val="3CDA2AFF"/>
    <w:rsid w:val="3D02FCE2"/>
    <w:rsid w:val="3D2D0626"/>
    <w:rsid w:val="3D5CAD19"/>
    <w:rsid w:val="3D996806"/>
    <w:rsid w:val="3DBB8FDC"/>
    <w:rsid w:val="3DBD00A7"/>
    <w:rsid w:val="3DCA27EA"/>
    <w:rsid w:val="3DDABCF5"/>
    <w:rsid w:val="3E006FFC"/>
    <w:rsid w:val="3E0EB2F5"/>
    <w:rsid w:val="3E13DEAB"/>
    <w:rsid w:val="3E396013"/>
    <w:rsid w:val="3E8103FB"/>
    <w:rsid w:val="3E8F2337"/>
    <w:rsid w:val="3EB4CBA6"/>
    <w:rsid w:val="3EFADE0D"/>
    <w:rsid w:val="3F344D5B"/>
    <w:rsid w:val="3F806354"/>
    <w:rsid w:val="3FFD4EFA"/>
    <w:rsid w:val="400206C4"/>
    <w:rsid w:val="40384A5F"/>
    <w:rsid w:val="40490890"/>
    <w:rsid w:val="405E7CDF"/>
    <w:rsid w:val="4068FA1B"/>
    <w:rsid w:val="40726412"/>
    <w:rsid w:val="4101C63D"/>
    <w:rsid w:val="4107EC0E"/>
    <w:rsid w:val="41252C25"/>
    <w:rsid w:val="412C8138"/>
    <w:rsid w:val="4154053F"/>
    <w:rsid w:val="415AD0DE"/>
    <w:rsid w:val="415FF20F"/>
    <w:rsid w:val="41D05883"/>
    <w:rsid w:val="41DC1A54"/>
    <w:rsid w:val="4216ADDE"/>
    <w:rsid w:val="422D7266"/>
    <w:rsid w:val="42A20F21"/>
    <w:rsid w:val="42A6A634"/>
    <w:rsid w:val="4300DEA1"/>
    <w:rsid w:val="43070F9A"/>
    <w:rsid w:val="4316609C"/>
    <w:rsid w:val="431EAF2A"/>
    <w:rsid w:val="432D5F83"/>
    <w:rsid w:val="43301198"/>
    <w:rsid w:val="435BEC29"/>
    <w:rsid w:val="437321BA"/>
    <w:rsid w:val="439216FA"/>
    <w:rsid w:val="43958629"/>
    <w:rsid w:val="439FBD97"/>
    <w:rsid w:val="439FD094"/>
    <w:rsid w:val="43C26293"/>
    <w:rsid w:val="43D374AB"/>
    <w:rsid w:val="4400369A"/>
    <w:rsid w:val="445AD4A9"/>
    <w:rsid w:val="447A3993"/>
    <w:rsid w:val="44B2F30C"/>
    <w:rsid w:val="44CF7AE4"/>
    <w:rsid w:val="4506186B"/>
    <w:rsid w:val="45347320"/>
    <w:rsid w:val="45370007"/>
    <w:rsid w:val="453F52FB"/>
    <w:rsid w:val="453F6A33"/>
    <w:rsid w:val="457F20F3"/>
    <w:rsid w:val="4586F605"/>
    <w:rsid w:val="45CBC6D3"/>
    <w:rsid w:val="46002FC4"/>
    <w:rsid w:val="461FEE7E"/>
    <w:rsid w:val="462A2E51"/>
    <w:rsid w:val="4633D5B1"/>
    <w:rsid w:val="46354E17"/>
    <w:rsid w:val="463AD0FE"/>
    <w:rsid w:val="4640AFD2"/>
    <w:rsid w:val="46B5BCE6"/>
    <w:rsid w:val="46BEA308"/>
    <w:rsid w:val="46CEE1D0"/>
    <w:rsid w:val="46D21876"/>
    <w:rsid w:val="46FFDE8E"/>
    <w:rsid w:val="47173AB6"/>
    <w:rsid w:val="47182435"/>
    <w:rsid w:val="47273E95"/>
    <w:rsid w:val="472F77DF"/>
    <w:rsid w:val="475018CA"/>
    <w:rsid w:val="475EC066"/>
    <w:rsid w:val="4761EB19"/>
    <w:rsid w:val="477C1786"/>
    <w:rsid w:val="47B0EF0A"/>
    <w:rsid w:val="47F8FEF5"/>
    <w:rsid w:val="481A86B6"/>
    <w:rsid w:val="4834A4B7"/>
    <w:rsid w:val="483857CA"/>
    <w:rsid w:val="484435CC"/>
    <w:rsid w:val="486ABC60"/>
    <w:rsid w:val="486C0241"/>
    <w:rsid w:val="48755C37"/>
    <w:rsid w:val="489879EC"/>
    <w:rsid w:val="48CC1FD9"/>
    <w:rsid w:val="48E50357"/>
    <w:rsid w:val="48F434BE"/>
    <w:rsid w:val="4935B190"/>
    <w:rsid w:val="4945503A"/>
    <w:rsid w:val="497EFEDB"/>
    <w:rsid w:val="49835F53"/>
    <w:rsid w:val="49DF3AAC"/>
    <w:rsid w:val="49ED5DA8"/>
    <w:rsid w:val="4A6150E7"/>
    <w:rsid w:val="4A84231F"/>
    <w:rsid w:val="4AD181F1"/>
    <w:rsid w:val="4AF9B990"/>
    <w:rsid w:val="4B0403FB"/>
    <w:rsid w:val="4B0C9911"/>
    <w:rsid w:val="4B75BB03"/>
    <w:rsid w:val="4B892E09"/>
    <w:rsid w:val="4B9C5E96"/>
    <w:rsid w:val="4BA053CD"/>
    <w:rsid w:val="4BA66B98"/>
    <w:rsid w:val="4BC7BDE9"/>
    <w:rsid w:val="4BD74883"/>
    <w:rsid w:val="4C202556"/>
    <w:rsid w:val="4C3B5089"/>
    <w:rsid w:val="4C4241F0"/>
    <w:rsid w:val="4C93AD5E"/>
    <w:rsid w:val="4CD633D4"/>
    <w:rsid w:val="4CF83C4F"/>
    <w:rsid w:val="4CFD0C92"/>
    <w:rsid w:val="4D127F70"/>
    <w:rsid w:val="4D22D870"/>
    <w:rsid w:val="4D80427C"/>
    <w:rsid w:val="4D894BA2"/>
    <w:rsid w:val="4DB32061"/>
    <w:rsid w:val="4DBEF5A7"/>
    <w:rsid w:val="4DC6237C"/>
    <w:rsid w:val="4DC918D4"/>
    <w:rsid w:val="4DE40DED"/>
    <w:rsid w:val="4DF61656"/>
    <w:rsid w:val="4E3A41F5"/>
    <w:rsid w:val="4E8686F8"/>
    <w:rsid w:val="4F0B156F"/>
    <w:rsid w:val="4F173BB1"/>
    <w:rsid w:val="4F17AC94"/>
    <w:rsid w:val="4F85267E"/>
    <w:rsid w:val="4F9A5062"/>
    <w:rsid w:val="4F9FC78F"/>
    <w:rsid w:val="4FDAA6E4"/>
    <w:rsid w:val="4FE6A176"/>
    <w:rsid w:val="4FEEFE51"/>
    <w:rsid w:val="50117E97"/>
    <w:rsid w:val="501E80F1"/>
    <w:rsid w:val="502FDD11"/>
    <w:rsid w:val="5037BE7E"/>
    <w:rsid w:val="504C2F38"/>
    <w:rsid w:val="50BB2B2F"/>
    <w:rsid w:val="50E2D784"/>
    <w:rsid w:val="50E8F11D"/>
    <w:rsid w:val="511179C5"/>
    <w:rsid w:val="513B37A2"/>
    <w:rsid w:val="5175BF0A"/>
    <w:rsid w:val="5186DD3B"/>
    <w:rsid w:val="518B0088"/>
    <w:rsid w:val="519C4063"/>
    <w:rsid w:val="51A6CEC6"/>
    <w:rsid w:val="51B038BD"/>
    <w:rsid w:val="51C8D9CB"/>
    <w:rsid w:val="51EB557B"/>
    <w:rsid w:val="52005D13"/>
    <w:rsid w:val="526F1C3B"/>
    <w:rsid w:val="528AB7A8"/>
    <w:rsid w:val="529EEAE5"/>
    <w:rsid w:val="52C36B79"/>
    <w:rsid w:val="52C5E579"/>
    <w:rsid w:val="531F7043"/>
    <w:rsid w:val="533B4919"/>
    <w:rsid w:val="5364D76C"/>
    <w:rsid w:val="538C8ECA"/>
    <w:rsid w:val="539506B4"/>
    <w:rsid w:val="53A38C61"/>
    <w:rsid w:val="53C124BD"/>
    <w:rsid w:val="53C73097"/>
    <w:rsid w:val="53C98CF6"/>
    <w:rsid w:val="53CAB072"/>
    <w:rsid w:val="53D9FDA3"/>
    <w:rsid w:val="54023B8B"/>
    <w:rsid w:val="5403FC30"/>
    <w:rsid w:val="5448F31F"/>
    <w:rsid w:val="5467224B"/>
    <w:rsid w:val="5467D165"/>
    <w:rsid w:val="54A6C390"/>
    <w:rsid w:val="5545A047"/>
    <w:rsid w:val="5564F7D4"/>
    <w:rsid w:val="55B5BFC1"/>
    <w:rsid w:val="55B7F7D4"/>
    <w:rsid w:val="55E0D209"/>
    <w:rsid w:val="55F2A458"/>
    <w:rsid w:val="5610902E"/>
    <w:rsid w:val="5641A849"/>
    <w:rsid w:val="56A70D72"/>
    <w:rsid w:val="56F60E8B"/>
    <w:rsid w:val="56F8B4F2"/>
    <w:rsid w:val="5711A9F8"/>
    <w:rsid w:val="5791CEB8"/>
    <w:rsid w:val="57954FA0"/>
    <w:rsid w:val="57D7B47B"/>
    <w:rsid w:val="580C505B"/>
    <w:rsid w:val="5838FD79"/>
    <w:rsid w:val="584211AD"/>
    <w:rsid w:val="5846D790"/>
    <w:rsid w:val="5855F8E0"/>
    <w:rsid w:val="585715C2"/>
    <w:rsid w:val="585FFFED"/>
    <w:rsid w:val="5866A6D7"/>
    <w:rsid w:val="586F9E97"/>
    <w:rsid w:val="589F476C"/>
    <w:rsid w:val="589FBFC4"/>
    <w:rsid w:val="590A9C8B"/>
    <w:rsid w:val="5918A59C"/>
    <w:rsid w:val="59687D73"/>
    <w:rsid w:val="598D724A"/>
    <w:rsid w:val="59FA42AC"/>
    <w:rsid w:val="5A1C0F61"/>
    <w:rsid w:val="5A313DDE"/>
    <w:rsid w:val="5A50CA8E"/>
    <w:rsid w:val="5A925A63"/>
    <w:rsid w:val="5AA59347"/>
    <w:rsid w:val="5AB8B5F0"/>
    <w:rsid w:val="5AD28F7A"/>
    <w:rsid w:val="5ADFD1D4"/>
    <w:rsid w:val="5AE4736F"/>
    <w:rsid w:val="5B342408"/>
    <w:rsid w:val="5B88DEDD"/>
    <w:rsid w:val="5C0AB7F7"/>
    <w:rsid w:val="5C263D39"/>
    <w:rsid w:val="5C3D939B"/>
    <w:rsid w:val="5C59B62D"/>
    <w:rsid w:val="5C704C19"/>
    <w:rsid w:val="5C786EB0"/>
    <w:rsid w:val="5CC561FD"/>
    <w:rsid w:val="5D21E21F"/>
    <w:rsid w:val="5D30FC7F"/>
    <w:rsid w:val="5D59D6B4"/>
    <w:rsid w:val="5DA23BFD"/>
    <w:rsid w:val="5DAAC84B"/>
    <w:rsid w:val="5DD69665"/>
    <w:rsid w:val="5DFDAFAE"/>
    <w:rsid w:val="5E2DEEE1"/>
    <w:rsid w:val="5E35FA49"/>
    <w:rsid w:val="5E3AC0A1"/>
    <w:rsid w:val="5E4F91E5"/>
    <w:rsid w:val="5EA237D6"/>
    <w:rsid w:val="5EB618FF"/>
    <w:rsid w:val="5EC1862F"/>
    <w:rsid w:val="5ED358A5"/>
    <w:rsid w:val="5ED6FAA5"/>
    <w:rsid w:val="5EEF26E3"/>
    <w:rsid w:val="5EF890DA"/>
    <w:rsid w:val="5F03F827"/>
    <w:rsid w:val="5F2EC471"/>
    <w:rsid w:val="5F3D3A1E"/>
    <w:rsid w:val="5F3D87C9"/>
    <w:rsid w:val="5F46F0D6"/>
    <w:rsid w:val="5FD30FC5"/>
    <w:rsid w:val="5FD947F6"/>
    <w:rsid w:val="5FDA64D8"/>
    <w:rsid w:val="60187ECC"/>
    <w:rsid w:val="60190819"/>
    <w:rsid w:val="60418AF2"/>
    <w:rsid w:val="60533485"/>
    <w:rsid w:val="60580EBC"/>
    <w:rsid w:val="6097796C"/>
    <w:rsid w:val="60C5BB46"/>
    <w:rsid w:val="60FB99B1"/>
    <w:rsid w:val="6126790D"/>
    <w:rsid w:val="613289E0"/>
    <w:rsid w:val="6184F4B6"/>
    <w:rsid w:val="619D0BBE"/>
    <w:rsid w:val="61B31EDA"/>
    <w:rsid w:val="61D1FBF6"/>
    <w:rsid w:val="61DF6D36"/>
    <w:rsid w:val="61E1393E"/>
    <w:rsid w:val="61FD5880"/>
    <w:rsid w:val="622F9A24"/>
    <w:rsid w:val="62648FC4"/>
    <w:rsid w:val="62802B31"/>
    <w:rsid w:val="62866362"/>
    <w:rsid w:val="62B7731E"/>
    <w:rsid w:val="62CE1ED6"/>
    <w:rsid w:val="62D5942F"/>
    <w:rsid w:val="63004FF1"/>
    <w:rsid w:val="631F0BBF"/>
    <w:rsid w:val="6323414C"/>
    <w:rsid w:val="6374C9DD"/>
    <w:rsid w:val="637571FB"/>
    <w:rsid w:val="638A51FD"/>
    <w:rsid w:val="639564BE"/>
    <w:rsid w:val="63B2513E"/>
    <w:rsid w:val="63BB1022"/>
    <w:rsid w:val="64335062"/>
    <w:rsid w:val="645A0215"/>
    <w:rsid w:val="649C03AC"/>
    <w:rsid w:val="64BD2AA2"/>
    <w:rsid w:val="64CB900F"/>
    <w:rsid w:val="654A9BBD"/>
    <w:rsid w:val="6593C2F4"/>
    <w:rsid w:val="65A192E3"/>
    <w:rsid w:val="65C6B774"/>
    <w:rsid w:val="65F2624C"/>
    <w:rsid w:val="65F8BC3B"/>
    <w:rsid w:val="6652F4A8"/>
    <w:rsid w:val="667FF22A"/>
    <w:rsid w:val="6692E7D6"/>
    <w:rsid w:val="6693D95D"/>
    <w:rsid w:val="669EE642"/>
    <w:rsid w:val="66B68C74"/>
    <w:rsid w:val="66D82568"/>
    <w:rsid w:val="670F3B94"/>
    <w:rsid w:val="671EA6B4"/>
    <w:rsid w:val="67793930"/>
    <w:rsid w:val="67B5E7C6"/>
    <w:rsid w:val="67D4B175"/>
    <w:rsid w:val="682EC15F"/>
    <w:rsid w:val="68773BF6"/>
    <w:rsid w:val="68925B9E"/>
    <w:rsid w:val="68D136FA"/>
    <w:rsid w:val="691AE5EE"/>
    <w:rsid w:val="696A7209"/>
    <w:rsid w:val="69720485"/>
    <w:rsid w:val="697C4458"/>
    <w:rsid w:val="6983AE35"/>
    <w:rsid w:val="69882A00"/>
    <w:rsid w:val="699EC49E"/>
    <w:rsid w:val="69A422C1"/>
    <w:rsid w:val="6A10B90F"/>
    <w:rsid w:val="6A6A3A3C"/>
    <w:rsid w:val="6A83508B"/>
    <w:rsid w:val="6A9737BE"/>
    <w:rsid w:val="6AFCFD57"/>
    <w:rsid w:val="6B142342"/>
    <w:rsid w:val="6B2C8407"/>
    <w:rsid w:val="6B694E51"/>
    <w:rsid w:val="6B6C9CBD"/>
    <w:rsid w:val="6B9EDB69"/>
    <w:rsid w:val="6BBD349B"/>
    <w:rsid w:val="6BDC5AF2"/>
    <w:rsid w:val="6BEA8FF3"/>
    <w:rsid w:val="6C1C1148"/>
    <w:rsid w:val="6C2167A6"/>
    <w:rsid w:val="6C3D6F44"/>
    <w:rsid w:val="6C4F459C"/>
    <w:rsid w:val="6C9B5435"/>
    <w:rsid w:val="6CD96DEC"/>
    <w:rsid w:val="6D1B67E2"/>
    <w:rsid w:val="6D4FBA77"/>
    <w:rsid w:val="6D9246FA"/>
    <w:rsid w:val="6D9B8CA2"/>
    <w:rsid w:val="6DEB504D"/>
    <w:rsid w:val="6E561A02"/>
    <w:rsid w:val="6E6E65DF"/>
    <w:rsid w:val="6EBA2208"/>
    <w:rsid w:val="6EC8FF6A"/>
    <w:rsid w:val="6ECD87EE"/>
    <w:rsid w:val="6EEA8A73"/>
    <w:rsid w:val="6F145A75"/>
    <w:rsid w:val="6F2D93E5"/>
    <w:rsid w:val="6F3500B9"/>
    <w:rsid w:val="6F3734CA"/>
    <w:rsid w:val="6F578E4E"/>
    <w:rsid w:val="6F7212FC"/>
    <w:rsid w:val="6F723B5D"/>
    <w:rsid w:val="6F724785"/>
    <w:rsid w:val="6FBAD81E"/>
    <w:rsid w:val="6FF51C29"/>
    <w:rsid w:val="700C257C"/>
    <w:rsid w:val="70222BB9"/>
    <w:rsid w:val="703CDE99"/>
    <w:rsid w:val="70477C21"/>
    <w:rsid w:val="704A3BA5"/>
    <w:rsid w:val="7090EC68"/>
    <w:rsid w:val="71110BAE"/>
    <w:rsid w:val="711B2EDB"/>
    <w:rsid w:val="714111F6"/>
    <w:rsid w:val="7143331B"/>
    <w:rsid w:val="71470F7B"/>
    <w:rsid w:val="71482C5D"/>
    <w:rsid w:val="714F4407"/>
    <w:rsid w:val="71C034DF"/>
    <w:rsid w:val="71DCAB12"/>
    <w:rsid w:val="71F55E17"/>
    <w:rsid w:val="71F735E5"/>
    <w:rsid w:val="71FF9AD8"/>
    <w:rsid w:val="721BA3B6"/>
    <w:rsid w:val="722952B8"/>
    <w:rsid w:val="72B11074"/>
    <w:rsid w:val="731DBE36"/>
    <w:rsid w:val="7325E925"/>
    <w:rsid w:val="7346CB3C"/>
    <w:rsid w:val="73615E4E"/>
    <w:rsid w:val="7363949E"/>
    <w:rsid w:val="738C3E31"/>
    <w:rsid w:val="7399C67D"/>
    <w:rsid w:val="742CF3EF"/>
    <w:rsid w:val="74301B8B"/>
    <w:rsid w:val="743031FC"/>
    <w:rsid w:val="744EE7A7"/>
    <w:rsid w:val="745A2EBE"/>
    <w:rsid w:val="746A8669"/>
    <w:rsid w:val="74821F32"/>
    <w:rsid w:val="74F4BD1A"/>
    <w:rsid w:val="74FA9C9E"/>
    <w:rsid w:val="753385BE"/>
    <w:rsid w:val="756D1E41"/>
    <w:rsid w:val="7571AF1E"/>
    <w:rsid w:val="757C5B64"/>
    <w:rsid w:val="75DCCDAF"/>
    <w:rsid w:val="75DFD722"/>
    <w:rsid w:val="76019F14"/>
    <w:rsid w:val="760E44B3"/>
    <w:rsid w:val="7636EFF1"/>
    <w:rsid w:val="7649D193"/>
    <w:rsid w:val="765FFF8D"/>
    <w:rsid w:val="7671864A"/>
    <w:rsid w:val="76770C19"/>
    <w:rsid w:val="76A97142"/>
    <w:rsid w:val="76C179A5"/>
    <w:rsid w:val="76EEF4DB"/>
    <w:rsid w:val="772A6CC8"/>
    <w:rsid w:val="777A879D"/>
    <w:rsid w:val="785BBF00"/>
    <w:rsid w:val="7869966C"/>
    <w:rsid w:val="7877CC85"/>
    <w:rsid w:val="78806F74"/>
    <w:rsid w:val="78967B3B"/>
    <w:rsid w:val="78BCA92E"/>
    <w:rsid w:val="78E3E41F"/>
    <w:rsid w:val="78F7CB52"/>
    <w:rsid w:val="7930CE09"/>
    <w:rsid w:val="7932E810"/>
    <w:rsid w:val="7944BA5F"/>
    <w:rsid w:val="797019B2"/>
    <w:rsid w:val="79979DB9"/>
    <w:rsid w:val="79A4DC81"/>
    <w:rsid w:val="79B0EBAE"/>
    <w:rsid w:val="79DFC367"/>
    <w:rsid w:val="7A63BFFF"/>
    <w:rsid w:val="7AAFD930"/>
    <w:rsid w:val="7AE98A1B"/>
    <w:rsid w:val="7B19BD0B"/>
    <w:rsid w:val="7B5222FB"/>
    <w:rsid w:val="7B622556"/>
    <w:rsid w:val="7B6406B3"/>
    <w:rsid w:val="7B6DC063"/>
    <w:rsid w:val="7C15262A"/>
    <w:rsid w:val="7C21FB76"/>
    <w:rsid w:val="7C24D3B3"/>
    <w:rsid w:val="7C2882A9"/>
    <w:rsid w:val="7C292C69"/>
    <w:rsid w:val="7CAB791A"/>
    <w:rsid w:val="7CF5A9AA"/>
    <w:rsid w:val="7D65E11D"/>
    <w:rsid w:val="7DA00FF3"/>
    <w:rsid w:val="7DD7C7F6"/>
    <w:rsid w:val="7E422BFF"/>
    <w:rsid w:val="7F5CCDFE"/>
    <w:rsid w:val="7F5EBBA4"/>
    <w:rsid w:val="7F6AD70F"/>
    <w:rsid w:val="7F7AD85E"/>
    <w:rsid w:val="7F860242"/>
    <w:rsid w:val="7F947AE1"/>
    <w:rsid w:val="7FA7A30F"/>
    <w:rsid w:val="7FF4C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E15F"/>
  <w15:chartTrackingRefBased/>
  <w15:docId w15:val="{ED06019D-1403-4A3B-9215-04A8722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7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9FE"/>
  </w:style>
  <w:style w:type="paragraph" w:styleId="Footer">
    <w:name w:val="footer"/>
    <w:basedOn w:val="Normal"/>
    <w:link w:val="FooterChar"/>
    <w:uiPriority w:val="99"/>
    <w:unhideWhenUsed/>
    <w:rsid w:val="0056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FE"/>
  </w:style>
  <w:style w:type="character" w:styleId="CommentReference">
    <w:name w:val="annotation reference"/>
    <w:basedOn w:val="DefaultParagraphFont"/>
    <w:uiPriority w:val="99"/>
    <w:semiHidden/>
    <w:unhideWhenUsed/>
    <w:rsid w:val="001E0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E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69C3"/>
    <w:pPr>
      <w:ind w:left="720"/>
      <w:contextualSpacing/>
    </w:pPr>
  </w:style>
  <w:style w:type="paragraph" w:customStyle="1" w:styleId="Default">
    <w:name w:val="Default"/>
    <w:rsid w:val="003C7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AA"/>
    <w:rPr>
      <w:rFonts w:ascii="Segoe UI" w:hAnsi="Segoe UI" w:cs="Segoe UI"/>
      <w:sz w:val="18"/>
      <w:szCs w:val="18"/>
    </w:rPr>
  </w:style>
  <w:style w:type="paragraph" w:customStyle="1" w:styleId="LLPPriedelis">
    <w:name w:val="LLPPriedelis"/>
    <w:basedOn w:val="Normal"/>
    <w:rsid w:val="00874A1E"/>
    <w:pPr>
      <w:spacing w:after="0" w:line="240" w:lineRule="auto"/>
      <w:ind w:firstLine="4536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003E7307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609231-acae-40b1-8992-26d1ec8f8073">
      <UserInfo>
        <DisplayName>Mindaugas Pakalnis</DisplayName>
        <AccountId>280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3" ma:contentTypeDescription="Kurkite naują dokumentą." ma:contentTypeScope="" ma:versionID="3c85e429ded1e9080fa7358be8403562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ad166b6735c3c2959b843616b07aae43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43AA-DC85-48FC-AC92-8A3A4AD420A9}">
  <ds:schemaRefs>
    <ds:schemaRef ds:uri="http://schemas.microsoft.com/office/2006/metadata/properties"/>
    <ds:schemaRef ds:uri="http://schemas.microsoft.com/office/infopath/2007/PartnerControls"/>
    <ds:schemaRef ds:uri="07609231-acae-40b1-8992-26d1ec8f8073"/>
  </ds:schemaRefs>
</ds:datastoreItem>
</file>

<file path=customXml/itemProps2.xml><?xml version="1.0" encoding="utf-8"?>
<ds:datastoreItem xmlns:ds="http://schemas.openxmlformats.org/officeDocument/2006/customXml" ds:itemID="{6DE043A6-A0F3-4BF8-B3B4-44CFF981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2F8FA-62C0-49DC-B8AA-BBF8112F8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FAE2C-3E35-4489-B75E-F3C9DF2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Šlepikaitė</dc:creator>
  <cp:keywords/>
  <dc:description/>
  <cp:lastModifiedBy>Evelina Aistė Kačerovskytė</cp:lastModifiedBy>
  <cp:revision>5</cp:revision>
  <cp:lastPrinted>2022-01-31T14:07:00Z</cp:lastPrinted>
  <dcterms:created xsi:type="dcterms:W3CDTF">2022-02-01T10:52:00Z</dcterms:created>
  <dcterms:modified xsi:type="dcterms:W3CDTF">2022-02-01T11:19:00Z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0x0101008E25670BE377154BAD1C9BBF22B81D14</vt:lpwstr>
  </property>
</Properties>
</file>