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2A95" w14:textId="46A2A862" w:rsidR="00AD1E7C" w:rsidRDefault="005C6A2C">
      <w:pPr>
        <w:jc w:val="center"/>
        <w:rPr>
          <w:b/>
          <w:bCs/>
          <w:szCs w:val="24"/>
        </w:rPr>
      </w:pPr>
      <w:r>
        <w:rPr>
          <w:b/>
          <w:bCs/>
          <w:noProof/>
          <w:szCs w:val="24"/>
          <w:lang w:eastAsia="lt-LT"/>
        </w:rPr>
        <w:drawing>
          <wp:inline distT="0" distB="0" distL="0" distR="0" wp14:anchorId="4964C0C9" wp14:editId="3944A8C0">
            <wp:extent cx="5410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0B8F4483" w14:textId="77777777" w:rsidR="00AD1E7C" w:rsidRDefault="00AD1E7C">
      <w:pPr>
        <w:jc w:val="center"/>
        <w:rPr>
          <w:sz w:val="2"/>
          <w:szCs w:val="2"/>
        </w:rPr>
      </w:pPr>
    </w:p>
    <w:p w14:paraId="124419C7" w14:textId="77777777" w:rsidR="00AD1E7C" w:rsidRDefault="005C6A2C">
      <w:pPr>
        <w:jc w:val="center"/>
        <w:rPr>
          <w:b/>
          <w:bCs/>
          <w:sz w:val="28"/>
          <w:szCs w:val="28"/>
        </w:rPr>
      </w:pPr>
      <w:r>
        <w:rPr>
          <w:b/>
          <w:sz w:val="28"/>
          <w:szCs w:val="28"/>
        </w:rPr>
        <w:t xml:space="preserve">LIETUVOS RESPUBLIKOS ŠVIETIMO, MOKSLO IR SPORTO </w:t>
      </w:r>
      <w:r>
        <w:rPr>
          <w:b/>
          <w:bCs/>
          <w:sz w:val="28"/>
          <w:szCs w:val="28"/>
        </w:rPr>
        <w:t>MINISTRAS</w:t>
      </w:r>
    </w:p>
    <w:p w14:paraId="599DA602" w14:textId="77777777" w:rsidR="00AD1E7C" w:rsidRDefault="00AD1E7C">
      <w:pPr>
        <w:jc w:val="center"/>
        <w:rPr>
          <w:b/>
          <w:sz w:val="28"/>
          <w:szCs w:val="28"/>
        </w:rPr>
      </w:pPr>
    </w:p>
    <w:p w14:paraId="0FF675D8" w14:textId="77777777" w:rsidR="00AD1E7C" w:rsidRDefault="00AD1E7C">
      <w:pPr>
        <w:rPr>
          <w:sz w:val="2"/>
          <w:szCs w:val="2"/>
        </w:rPr>
      </w:pPr>
    </w:p>
    <w:p w14:paraId="7D138E25" w14:textId="77777777" w:rsidR="00AD1E7C" w:rsidRDefault="005C6A2C">
      <w:pPr>
        <w:overflowPunct w:val="0"/>
        <w:jc w:val="center"/>
        <w:rPr>
          <w:b/>
          <w:bCs/>
          <w:szCs w:val="24"/>
        </w:rPr>
      </w:pPr>
      <w:r>
        <w:rPr>
          <w:b/>
          <w:bCs/>
          <w:szCs w:val="24"/>
        </w:rPr>
        <w:t>ĮSAKYMAS</w:t>
      </w:r>
    </w:p>
    <w:p w14:paraId="724127DC" w14:textId="77777777" w:rsidR="00AD1E7C" w:rsidRDefault="00AD1E7C">
      <w:pPr>
        <w:rPr>
          <w:sz w:val="2"/>
          <w:szCs w:val="2"/>
        </w:rPr>
      </w:pPr>
    </w:p>
    <w:p w14:paraId="48A31E07" w14:textId="34048734" w:rsidR="00AD1E7C" w:rsidRDefault="005C6A2C">
      <w:pPr>
        <w:overflowPunct w:val="0"/>
        <w:jc w:val="center"/>
        <w:rPr>
          <w:b/>
          <w:bCs/>
          <w:caps/>
          <w:szCs w:val="24"/>
        </w:rPr>
      </w:pPr>
      <w:r>
        <w:rPr>
          <w:b/>
          <w:bCs/>
          <w:szCs w:val="24"/>
        </w:rPr>
        <w:t>DĖL 2022</w:t>
      </w:r>
      <w:r>
        <w:rPr>
          <w:b/>
          <w:color w:val="000000"/>
          <w:szCs w:val="24"/>
        </w:rPr>
        <w:t>–</w:t>
      </w:r>
      <w:r>
        <w:rPr>
          <w:b/>
          <w:bCs/>
          <w:szCs w:val="24"/>
        </w:rPr>
        <w:t xml:space="preserve">2023 MOKSLO METŲ PAGRINDINIO UGDYMO PASIEKIMŲ PATIKRINIMO TVARKARAŠČIO IR VYKDYMO BŪDŲ PATVIRTINIMO </w:t>
      </w:r>
    </w:p>
    <w:p w14:paraId="34C3DD2B" w14:textId="77777777" w:rsidR="00AD1E7C" w:rsidRDefault="00AD1E7C">
      <w:pPr>
        <w:overflowPunct w:val="0"/>
        <w:jc w:val="center"/>
        <w:rPr>
          <w:szCs w:val="24"/>
        </w:rPr>
      </w:pPr>
    </w:p>
    <w:p w14:paraId="5908804E" w14:textId="47F43782" w:rsidR="00AD1E7C" w:rsidRDefault="005C6A2C">
      <w:pPr>
        <w:overflowPunct w:val="0"/>
        <w:jc w:val="center"/>
        <w:rPr>
          <w:szCs w:val="24"/>
        </w:rPr>
      </w:pPr>
      <w:r>
        <w:rPr>
          <w:szCs w:val="24"/>
        </w:rPr>
        <w:t xml:space="preserve">2022 m. rugsėjo 2 d. Nr. </w:t>
      </w:r>
      <w:r>
        <w:t>V-1377</w:t>
      </w:r>
    </w:p>
    <w:p w14:paraId="362F0754" w14:textId="77777777" w:rsidR="00AD1E7C" w:rsidRDefault="005C6A2C">
      <w:pPr>
        <w:overflowPunct w:val="0"/>
        <w:spacing w:line="276" w:lineRule="auto"/>
        <w:jc w:val="center"/>
        <w:rPr>
          <w:szCs w:val="24"/>
        </w:rPr>
      </w:pPr>
      <w:r>
        <w:rPr>
          <w:szCs w:val="24"/>
        </w:rPr>
        <w:t>Vilnius</w:t>
      </w:r>
    </w:p>
    <w:p w14:paraId="4538F6EF" w14:textId="77777777" w:rsidR="00AD1E7C" w:rsidRDefault="00AD1E7C">
      <w:pPr>
        <w:overflowPunct w:val="0"/>
        <w:ind w:firstLine="567"/>
        <w:jc w:val="both"/>
        <w:rPr>
          <w:szCs w:val="24"/>
        </w:rPr>
      </w:pPr>
    </w:p>
    <w:p w14:paraId="0FED28AF" w14:textId="77777777" w:rsidR="00AD1E7C" w:rsidRDefault="00AD1E7C">
      <w:pPr>
        <w:overflowPunct w:val="0"/>
        <w:ind w:firstLine="567"/>
        <w:jc w:val="both"/>
        <w:rPr>
          <w:szCs w:val="24"/>
        </w:rPr>
      </w:pPr>
    </w:p>
    <w:p w14:paraId="35660B5D" w14:textId="7EA61DE7" w:rsidR="00AD1E7C" w:rsidRDefault="005C6A2C">
      <w:pPr>
        <w:overflowPunct w:val="0"/>
        <w:ind w:firstLine="567"/>
        <w:jc w:val="both"/>
        <w:rPr>
          <w:szCs w:val="24"/>
        </w:rPr>
      </w:pPr>
      <w:r>
        <w:rPr>
          <w:szCs w:val="24"/>
        </w:rPr>
        <w:t xml:space="preserve">Vadovaudamasi Lietuvos Respublikos švietimo įstatymo 38 straipsnio 4 dalimi ir Pagrindinio ugdymo pasiekimų patikrinimo organizavimo ir vykdymo tvarkos aprašo, patvirtinto Lietuvos Respublikos švietimo, mokslo ir sporto ministro 2011 m. gruodžio 30 d. įsakymu Nr. V-2558 „Dėl Pagrindinio ugdymo pasiekimų patikrinimo organizavimo ir vykdymo tvarkos aprašo patvirtinimo“, 3 ir 15 punktais, </w:t>
      </w:r>
    </w:p>
    <w:p w14:paraId="26CEAEC7" w14:textId="77777777" w:rsidR="00AD1E7C" w:rsidRDefault="00AD1E7C">
      <w:pPr>
        <w:rPr>
          <w:sz w:val="2"/>
          <w:szCs w:val="2"/>
        </w:rPr>
      </w:pPr>
    </w:p>
    <w:p w14:paraId="5117E978" w14:textId="139FBF6F" w:rsidR="00AD1E7C" w:rsidRDefault="005C6A2C" w:rsidP="005C6A2C">
      <w:pPr>
        <w:overflowPunct w:val="0"/>
        <w:ind w:firstLine="567"/>
        <w:jc w:val="both"/>
      </w:pPr>
      <w:r>
        <w:rPr>
          <w:szCs w:val="24"/>
        </w:rPr>
        <w:t>t v i r t i n u  2022</w:t>
      </w:r>
      <w:r>
        <w:rPr>
          <w:color w:val="000000"/>
          <w:szCs w:val="24"/>
        </w:rPr>
        <w:t>–2</w:t>
      </w:r>
      <w:r>
        <w:rPr>
          <w:szCs w:val="24"/>
        </w:rPr>
        <w:t>023 mokslo metų pagrindinio ugdymo pasiekimų patikrinimo tvarkaraštį ir vykdymo būdus (pridedama).</w:t>
      </w:r>
    </w:p>
    <w:p w14:paraId="44588852" w14:textId="408FC554" w:rsidR="005C6A2C" w:rsidRDefault="005C6A2C">
      <w:pPr>
        <w:tabs>
          <w:tab w:val="left" w:pos="7230"/>
        </w:tabs>
        <w:overflowPunct w:val="0"/>
      </w:pPr>
    </w:p>
    <w:p w14:paraId="2C32935C" w14:textId="77777777" w:rsidR="005C6A2C" w:rsidRDefault="005C6A2C">
      <w:pPr>
        <w:tabs>
          <w:tab w:val="left" w:pos="7230"/>
        </w:tabs>
        <w:overflowPunct w:val="0"/>
      </w:pPr>
    </w:p>
    <w:p w14:paraId="1E216A4D" w14:textId="77777777" w:rsidR="005C6A2C" w:rsidRDefault="005C6A2C">
      <w:pPr>
        <w:tabs>
          <w:tab w:val="left" w:pos="7230"/>
        </w:tabs>
        <w:overflowPunct w:val="0"/>
      </w:pPr>
    </w:p>
    <w:p w14:paraId="11110669" w14:textId="27A82F7D" w:rsidR="00AD1E7C" w:rsidRDefault="005C6A2C">
      <w:pPr>
        <w:tabs>
          <w:tab w:val="left" w:pos="7230"/>
        </w:tabs>
        <w:overflowPunct w:val="0"/>
        <w:rPr>
          <w:szCs w:val="24"/>
        </w:rPr>
      </w:pPr>
      <w:r>
        <w:rPr>
          <w:szCs w:val="24"/>
        </w:rPr>
        <w:t>Švietimo, mokslo ir sporto ministrė</w:t>
      </w:r>
      <w:r>
        <w:rPr>
          <w:szCs w:val="24"/>
        </w:rPr>
        <w:tab/>
        <w:t>Jurgita Šiugždinienė</w:t>
      </w:r>
    </w:p>
    <w:p w14:paraId="7A328C73" w14:textId="18D92F52" w:rsidR="005C6A2C" w:rsidRDefault="005C6A2C">
      <w:pPr>
        <w:tabs>
          <w:tab w:val="left" w:pos="7230"/>
        </w:tabs>
        <w:overflowPunct w:val="0"/>
        <w:rPr>
          <w:szCs w:val="24"/>
        </w:rPr>
      </w:pPr>
    </w:p>
    <w:p w14:paraId="22299978" w14:textId="77777777" w:rsidR="005C6A2C" w:rsidRDefault="005C6A2C">
      <w:pPr>
        <w:ind w:left="4032"/>
        <w:rPr>
          <w:bCs/>
          <w:szCs w:val="24"/>
        </w:rPr>
        <w:sectPr w:rsidR="005C6A2C" w:rsidSect="005C6A2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907" w:left="1701" w:header="567" w:footer="567" w:gutter="0"/>
          <w:pgNumType w:start="1"/>
          <w:cols w:space="1296"/>
          <w:titlePg/>
          <w:docGrid w:linePitch="360"/>
        </w:sectPr>
      </w:pPr>
    </w:p>
    <w:p w14:paraId="62CE691B" w14:textId="7524DC70" w:rsidR="00AD1E7C" w:rsidRDefault="005C6A2C">
      <w:pPr>
        <w:ind w:left="4032"/>
        <w:rPr>
          <w:bCs/>
          <w:szCs w:val="24"/>
        </w:rPr>
      </w:pPr>
      <w:r>
        <w:rPr>
          <w:bCs/>
          <w:szCs w:val="24"/>
        </w:rPr>
        <w:lastRenderedPageBreak/>
        <w:t xml:space="preserve">PATVIRTINTA </w:t>
      </w:r>
    </w:p>
    <w:p w14:paraId="23A3228D" w14:textId="77777777" w:rsidR="00AD1E7C" w:rsidRDefault="005C6A2C">
      <w:pPr>
        <w:ind w:left="4032"/>
        <w:rPr>
          <w:bCs/>
          <w:szCs w:val="24"/>
        </w:rPr>
      </w:pPr>
      <w:r>
        <w:rPr>
          <w:bCs/>
          <w:szCs w:val="24"/>
        </w:rPr>
        <w:t xml:space="preserve">Lietuvos Respublikos švietimo, mokslo ir sporto ministro </w:t>
      </w:r>
    </w:p>
    <w:p w14:paraId="44714AB9" w14:textId="64F4F0BC" w:rsidR="00AD1E7C" w:rsidRDefault="005C6A2C">
      <w:pPr>
        <w:ind w:left="4032"/>
        <w:rPr>
          <w:bCs/>
          <w:szCs w:val="24"/>
        </w:rPr>
      </w:pPr>
      <w:r>
        <w:rPr>
          <w:bCs/>
          <w:szCs w:val="24"/>
        </w:rPr>
        <w:t xml:space="preserve">2022 m. rugsėjo 2 d. įsakymu Nr. </w:t>
      </w:r>
      <w:r>
        <w:t>V-1377</w:t>
      </w:r>
    </w:p>
    <w:p w14:paraId="494C6A55" w14:textId="77777777" w:rsidR="00AD1E7C" w:rsidRDefault="00AD1E7C">
      <w:pPr>
        <w:ind w:left="27"/>
        <w:jc w:val="center"/>
        <w:rPr>
          <w:b/>
          <w:bCs/>
          <w:szCs w:val="24"/>
        </w:rPr>
      </w:pPr>
    </w:p>
    <w:p w14:paraId="13981187" w14:textId="6D8A34A3" w:rsidR="00AD1E7C" w:rsidRDefault="005C6A2C">
      <w:pPr>
        <w:ind w:left="27"/>
        <w:jc w:val="center"/>
        <w:rPr>
          <w:b/>
          <w:bCs/>
          <w:szCs w:val="24"/>
        </w:rPr>
      </w:pPr>
      <w:r>
        <w:rPr>
          <w:b/>
          <w:bCs/>
          <w:szCs w:val="24"/>
        </w:rPr>
        <w:t>2022</w:t>
      </w:r>
      <w:r>
        <w:rPr>
          <w:b/>
          <w:color w:val="000000"/>
          <w:szCs w:val="24"/>
        </w:rPr>
        <w:t>–2023 MOKSLO</w:t>
      </w:r>
      <w:r>
        <w:rPr>
          <w:b/>
          <w:bCs/>
          <w:szCs w:val="24"/>
        </w:rPr>
        <w:t xml:space="preserve"> METŲ PAGRINDINIO UGDYMO PASIEKIMŲ PATIKRINIMO TVARKARAŠTIS IR VYKDYMO BŪDAI </w:t>
      </w:r>
    </w:p>
    <w:p w14:paraId="4BE528EE" w14:textId="77777777" w:rsidR="00AD1E7C" w:rsidRDefault="00AD1E7C">
      <w:pPr>
        <w:ind w:left="27"/>
        <w:jc w:val="center"/>
        <w:rPr>
          <w:b/>
          <w:bCs/>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727"/>
        <w:gridCol w:w="1701"/>
        <w:gridCol w:w="1843"/>
      </w:tblGrid>
      <w:tr w:rsidR="00AD1E7C" w14:paraId="2D8AF8E2" w14:textId="77777777">
        <w:trPr>
          <w:jc w:val="center"/>
        </w:trPr>
        <w:tc>
          <w:tcPr>
            <w:tcW w:w="2938" w:type="dxa"/>
            <w:tcBorders>
              <w:top w:val="single" w:sz="4" w:space="0" w:color="auto"/>
              <w:left w:val="single" w:sz="4" w:space="0" w:color="auto"/>
              <w:bottom w:val="single" w:sz="4" w:space="0" w:color="auto"/>
              <w:right w:val="single" w:sz="4" w:space="0" w:color="auto"/>
            </w:tcBorders>
            <w:shd w:val="clear" w:color="auto" w:fill="DDD9C3"/>
            <w:vAlign w:val="center"/>
          </w:tcPr>
          <w:p w14:paraId="316017D7" w14:textId="77777777" w:rsidR="00AD1E7C" w:rsidRDefault="00AD1E7C">
            <w:pPr>
              <w:spacing w:line="276" w:lineRule="auto"/>
              <w:rPr>
                <w:sz w:val="2"/>
                <w:szCs w:val="2"/>
              </w:rPr>
            </w:pPr>
          </w:p>
          <w:p w14:paraId="4E7F63BA" w14:textId="77777777" w:rsidR="00AD1E7C" w:rsidRDefault="005C6A2C">
            <w:pPr>
              <w:overflowPunct w:val="0"/>
              <w:spacing w:line="276" w:lineRule="auto"/>
              <w:ind w:left="27"/>
              <w:jc w:val="center"/>
              <w:rPr>
                <w:b/>
                <w:bCs/>
                <w:szCs w:val="24"/>
              </w:rPr>
            </w:pPr>
            <w:r>
              <w:rPr>
                <w:b/>
                <w:bCs/>
                <w:szCs w:val="24"/>
              </w:rPr>
              <w:t>Patikrinimas</w:t>
            </w:r>
          </w:p>
        </w:tc>
        <w:tc>
          <w:tcPr>
            <w:tcW w:w="2727" w:type="dxa"/>
            <w:tcBorders>
              <w:top w:val="single" w:sz="4" w:space="0" w:color="auto"/>
              <w:left w:val="single" w:sz="4" w:space="0" w:color="auto"/>
              <w:bottom w:val="single" w:sz="4" w:space="0" w:color="auto"/>
              <w:right w:val="single" w:sz="4" w:space="0" w:color="auto"/>
            </w:tcBorders>
            <w:shd w:val="clear" w:color="auto" w:fill="DDD9C3"/>
            <w:vAlign w:val="center"/>
          </w:tcPr>
          <w:p w14:paraId="0821C17F" w14:textId="77777777" w:rsidR="00AD1E7C" w:rsidRDefault="00AD1E7C">
            <w:pPr>
              <w:spacing w:line="276" w:lineRule="auto"/>
              <w:rPr>
                <w:sz w:val="2"/>
                <w:szCs w:val="2"/>
              </w:rPr>
            </w:pPr>
          </w:p>
          <w:p w14:paraId="1208E055" w14:textId="77777777" w:rsidR="00AD1E7C" w:rsidRDefault="005C6A2C">
            <w:pPr>
              <w:overflowPunct w:val="0"/>
              <w:spacing w:line="276" w:lineRule="auto"/>
              <w:ind w:left="27"/>
              <w:jc w:val="center"/>
              <w:rPr>
                <w:b/>
                <w:bCs/>
                <w:szCs w:val="24"/>
              </w:rPr>
            </w:pPr>
            <w:r>
              <w:rPr>
                <w:b/>
                <w:bCs/>
                <w:szCs w:val="24"/>
              </w:rPr>
              <w:t>Laikotarpis, data</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92E362" w14:textId="77777777" w:rsidR="00AD1E7C" w:rsidRDefault="005C6A2C">
            <w:pPr>
              <w:spacing w:line="276" w:lineRule="auto"/>
              <w:rPr>
                <w:sz w:val="2"/>
                <w:szCs w:val="2"/>
              </w:rPr>
            </w:pPr>
            <w:r>
              <w:rPr>
                <w:sz w:val="2"/>
                <w:szCs w:val="2"/>
              </w:rPr>
              <w:t>V</w:t>
            </w:r>
          </w:p>
          <w:p w14:paraId="132A23E2" w14:textId="77777777" w:rsidR="00AD1E7C" w:rsidRDefault="005C6A2C">
            <w:pPr>
              <w:overflowPunct w:val="0"/>
              <w:spacing w:line="276" w:lineRule="auto"/>
              <w:ind w:left="27"/>
              <w:jc w:val="center"/>
              <w:rPr>
                <w:b/>
                <w:bCs/>
                <w:szCs w:val="24"/>
              </w:rPr>
            </w:pPr>
            <w:r>
              <w:rPr>
                <w:b/>
                <w:bCs/>
                <w:szCs w:val="24"/>
              </w:rPr>
              <w:t>Pradžia</w:t>
            </w:r>
          </w:p>
        </w:tc>
        <w:tc>
          <w:tcPr>
            <w:tcW w:w="1843" w:type="dxa"/>
            <w:tcBorders>
              <w:top w:val="single" w:sz="4" w:space="0" w:color="auto"/>
              <w:left w:val="single" w:sz="4" w:space="0" w:color="auto"/>
              <w:bottom w:val="single" w:sz="4" w:space="0" w:color="auto"/>
              <w:right w:val="single" w:sz="4" w:space="0" w:color="auto"/>
            </w:tcBorders>
            <w:shd w:val="clear" w:color="auto" w:fill="DDD9C3"/>
            <w:hideMark/>
          </w:tcPr>
          <w:p w14:paraId="52AF638D" w14:textId="77777777" w:rsidR="00AD1E7C" w:rsidRDefault="005C6A2C">
            <w:pPr>
              <w:spacing w:line="276" w:lineRule="auto"/>
              <w:jc w:val="center"/>
              <w:rPr>
                <w:szCs w:val="24"/>
              </w:rPr>
            </w:pPr>
            <w:r>
              <w:rPr>
                <w:b/>
                <w:bCs/>
                <w:szCs w:val="24"/>
              </w:rPr>
              <w:t>Vykdymo būdas</w:t>
            </w:r>
          </w:p>
        </w:tc>
      </w:tr>
      <w:tr w:rsidR="00AD1E7C" w14:paraId="45C1F9DD"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77AB5B7" w14:textId="77777777" w:rsidR="00AD1E7C" w:rsidRDefault="005C6A2C">
            <w:pPr>
              <w:spacing w:line="276" w:lineRule="auto"/>
              <w:ind w:left="27"/>
              <w:rPr>
                <w:szCs w:val="24"/>
              </w:rPr>
            </w:pPr>
            <w:r>
              <w:rPr>
                <w:szCs w:val="24"/>
              </w:rPr>
              <w:t xml:space="preserve">1. Lietuvių kalba ir literatūra (žodžiu) </w:t>
            </w:r>
          </w:p>
        </w:tc>
        <w:tc>
          <w:tcPr>
            <w:tcW w:w="2727" w:type="dxa"/>
            <w:tcBorders>
              <w:top w:val="single" w:sz="4" w:space="0" w:color="auto"/>
              <w:left w:val="single" w:sz="4" w:space="0" w:color="auto"/>
              <w:bottom w:val="single" w:sz="4" w:space="0" w:color="auto"/>
              <w:right w:val="single" w:sz="4" w:space="0" w:color="auto"/>
            </w:tcBorders>
            <w:vAlign w:val="center"/>
          </w:tcPr>
          <w:p w14:paraId="499A0F7D" w14:textId="77777777" w:rsidR="00AD1E7C" w:rsidRDefault="00AD1E7C">
            <w:pPr>
              <w:spacing w:line="276" w:lineRule="auto"/>
              <w:rPr>
                <w:sz w:val="2"/>
                <w:szCs w:val="2"/>
              </w:rPr>
            </w:pPr>
          </w:p>
          <w:p w14:paraId="3650F85E" w14:textId="59966599" w:rsidR="00AD1E7C" w:rsidRDefault="005C6A2C">
            <w:pPr>
              <w:overflowPunct w:val="0"/>
              <w:spacing w:line="276" w:lineRule="auto"/>
              <w:ind w:left="27"/>
              <w:jc w:val="center"/>
              <w:rPr>
                <w:bCs/>
                <w:szCs w:val="24"/>
              </w:rPr>
            </w:pPr>
            <w:r>
              <w:rPr>
                <w:bCs/>
                <w:szCs w:val="24"/>
              </w:rPr>
              <w:t>2023 m. sausio 9 d. –gegužės 15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54EC56" w14:textId="77777777" w:rsidR="00AD1E7C" w:rsidRDefault="005C6A2C">
            <w:pPr>
              <w:overflowPunct w:val="0"/>
              <w:spacing w:line="276" w:lineRule="auto"/>
              <w:ind w:left="27"/>
              <w:jc w:val="center"/>
              <w:rPr>
                <w:b/>
                <w:bCs/>
                <w:szCs w:val="24"/>
              </w:rPr>
            </w:pPr>
            <w:r>
              <w:rPr>
                <w:b/>
                <w:bCs/>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FB964D" w14:textId="77777777" w:rsidR="00AD1E7C" w:rsidRDefault="005C6A2C">
            <w:pPr>
              <w:overflowPunct w:val="0"/>
              <w:spacing w:line="276" w:lineRule="auto"/>
              <w:ind w:left="27"/>
              <w:jc w:val="center"/>
              <w:rPr>
                <w:b/>
                <w:bCs/>
                <w:szCs w:val="24"/>
              </w:rPr>
            </w:pPr>
            <w:r>
              <w:rPr>
                <w:szCs w:val="24"/>
              </w:rPr>
              <w:t>Tradicinis arba nuotolinis**</w:t>
            </w:r>
          </w:p>
        </w:tc>
      </w:tr>
      <w:tr w:rsidR="00AD1E7C" w14:paraId="3E2EB7C9"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3D9B70B9" w14:textId="77777777" w:rsidR="00AD1E7C" w:rsidRDefault="00AD1E7C">
            <w:pPr>
              <w:spacing w:line="276" w:lineRule="auto"/>
              <w:rPr>
                <w:sz w:val="2"/>
                <w:szCs w:val="2"/>
              </w:rPr>
            </w:pPr>
          </w:p>
          <w:p w14:paraId="0F403018" w14:textId="77777777" w:rsidR="00AD1E7C" w:rsidRDefault="005C6A2C">
            <w:pPr>
              <w:overflowPunct w:val="0"/>
              <w:spacing w:line="276" w:lineRule="auto"/>
              <w:ind w:left="27"/>
              <w:rPr>
                <w:b/>
                <w:bCs/>
                <w:szCs w:val="24"/>
              </w:rPr>
            </w:pPr>
            <w:r>
              <w:rPr>
                <w:szCs w:val="24"/>
              </w:rPr>
              <w:t>2. Gimtoji kalba (baltarusių, lenkų, rusų, vokiečių) (žodžiu)</w:t>
            </w:r>
          </w:p>
        </w:tc>
        <w:tc>
          <w:tcPr>
            <w:tcW w:w="2727" w:type="dxa"/>
            <w:tcBorders>
              <w:top w:val="single" w:sz="4" w:space="0" w:color="auto"/>
              <w:left w:val="single" w:sz="4" w:space="0" w:color="auto"/>
              <w:bottom w:val="single" w:sz="4" w:space="0" w:color="auto"/>
              <w:right w:val="single" w:sz="4" w:space="0" w:color="auto"/>
            </w:tcBorders>
            <w:vAlign w:val="center"/>
          </w:tcPr>
          <w:p w14:paraId="2C81B5C1" w14:textId="77777777" w:rsidR="00AD1E7C" w:rsidRDefault="00AD1E7C">
            <w:pPr>
              <w:spacing w:line="276" w:lineRule="auto"/>
              <w:rPr>
                <w:sz w:val="2"/>
                <w:szCs w:val="2"/>
              </w:rPr>
            </w:pPr>
          </w:p>
          <w:p w14:paraId="072666F6" w14:textId="70FE8803" w:rsidR="00AD1E7C" w:rsidRDefault="005C6A2C">
            <w:pPr>
              <w:overflowPunct w:val="0"/>
              <w:spacing w:line="276" w:lineRule="auto"/>
              <w:ind w:left="27"/>
              <w:jc w:val="center"/>
              <w:rPr>
                <w:b/>
                <w:bCs/>
                <w:szCs w:val="24"/>
              </w:rPr>
            </w:pPr>
            <w:r>
              <w:rPr>
                <w:bCs/>
                <w:szCs w:val="24"/>
              </w:rPr>
              <w:t>2023 m. vasario 13 d. – balandžio 24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48A788" w14:textId="77777777" w:rsidR="00AD1E7C" w:rsidRDefault="005C6A2C">
            <w:pPr>
              <w:overflowPunct w:val="0"/>
              <w:spacing w:line="276" w:lineRule="auto"/>
              <w:ind w:left="27"/>
              <w:jc w:val="center"/>
              <w:rPr>
                <w:szCs w:val="24"/>
              </w:rPr>
            </w:pPr>
            <w:r>
              <w:rPr>
                <w:b/>
                <w:bCs/>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500723" w14:textId="77777777" w:rsidR="00AD1E7C" w:rsidRDefault="005C6A2C">
            <w:pPr>
              <w:overflowPunct w:val="0"/>
              <w:spacing w:line="276" w:lineRule="auto"/>
              <w:ind w:left="27"/>
              <w:jc w:val="center"/>
              <w:rPr>
                <w:b/>
                <w:bCs/>
                <w:szCs w:val="24"/>
              </w:rPr>
            </w:pPr>
            <w:r>
              <w:rPr>
                <w:szCs w:val="24"/>
              </w:rPr>
              <w:t>Tradicinis arba nuotolinis**</w:t>
            </w:r>
          </w:p>
        </w:tc>
      </w:tr>
      <w:tr w:rsidR="00AD1E7C" w14:paraId="760B352E"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tcPr>
          <w:p w14:paraId="214D6D58" w14:textId="77777777" w:rsidR="00AD1E7C" w:rsidRDefault="00AD1E7C">
            <w:pPr>
              <w:spacing w:line="276" w:lineRule="auto"/>
              <w:rPr>
                <w:sz w:val="2"/>
                <w:szCs w:val="2"/>
              </w:rPr>
            </w:pPr>
          </w:p>
          <w:p w14:paraId="32687BD9" w14:textId="77777777" w:rsidR="00AD1E7C" w:rsidRDefault="005C6A2C">
            <w:pPr>
              <w:overflowPunct w:val="0"/>
              <w:spacing w:line="276" w:lineRule="auto"/>
              <w:rPr>
                <w:szCs w:val="24"/>
              </w:rPr>
            </w:pPr>
            <w:r>
              <w:rPr>
                <w:szCs w:val="24"/>
              </w:rPr>
              <w:t>3. Lietuvių kalba ir literatūra (raštu)</w:t>
            </w:r>
          </w:p>
        </w:tc>
        <w:tc>
          <w:tcPr>
            <w:tcW w:w="2727" w:type="dxa"/>
            <w:tcBorders>
              <w:top w:val="single" w:sz="4" w:space="0" w:color="auto"/>
              <w:left w:val="single" w:sz="4" w:space="0" w:color="auto"/>
              <w:bottom w:val="single" w:sz="4" w:space="0" w:color="auto"/>
              <w:right w:val="single" w:sz="4" w:space="0" w:color="auto"/>
            </w:tcBorders>
            <w:vAlign w:val="center"/>
          </w:tcPr>
          <w:p w14:paraId="6D63F41E" w14:textId="77777777" w:rsidR="00AD1E7C" w:rsidRDefault="00AD1E7C">
            <w:pPr>
              <w:spacing w:line="276" w:lineRule="auto"/>
              <w:rPr>
                <w:sz w:val="2"/>
                <w:szCs w:val="2"/>
              </w:rPr>
            </w:pPr>
          </w:p>
          <w:p w14:paraId="2E991D42" w14:textId="272118F7" w:rsidR="00AD1E7C" w:rsidRDefault="005C6A2C">
            <w:pPr>
              <w:overflowPunct w:val="0"/>
              <w:spacing w:line="276" w:lineRule="auto"/>
              <w:ind w:left="27"/>
              <w:jc w:val="center"/>
              <w:rPr>
                <w:bCs/>
                <w:szCs w:val="24"/>
              </w:rPr>
            </w:pPr>
            <w:r>
              <w:rPr>
                <w:bCs/>
                <w:szCs w:val="24"/>
              </w:rPr>
              <w:t>2023 m. gegužės 10 d. – gegužės 11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043848" w14:textId="77777777" w:rsidR="00AD1E7C" w:rsidRDefault="00AD1E7C">
            <w:pPr>
              <w:rPr>
                <w:bCs/>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3EFEAB1" w14:textId="44F7CEC2" w:rsidR="00AD1E7C" w:rsidRDefault="005C6A2C">
            <w:pPr>
              <w:spacing w:line="276" w:lineRule="auto"/>
              <w:jc w:val="center"/>
              <w:rPr>
                <w:sz w:val="22"/>
                <w:szCs w:val="22"/>
              </w:rPr>
            </w:pPr>
            <w:r>
              <w:rPr>
                <w:szCs w:val="24"/>
              </w:rPr>
              <w:t>Elektroninis</w:t>
            </w:r>
            <w:r>
              <w:rPr>
                <w:sz w:val="22"/>
                <w:szCs w:val="22"/>
              </w:rPr>
              <w:t>***</w:t>
            </w:r>
          </w:p>
        </w:tc>
      </w:tr>
      <w:tr w:rsidR="00AD1E7C" w14:paraId="06379250" w14:textId="77777777">
        <w:trPr>
          <w:trHeight w:val="404"/>
          <w:jc w:val="center"/>
        </w:trPr>
        <w:tc>
          <w:tcPr>
            <w:tcW w:w="2938" w:type="dxa"/>
            <w:tcBorders>
              <w:top w:val="single" w:sz="4" w:space="0" w:color="auto"/>
              <w:left w:val="single" w:sz="4" w:space="0" w:color="auto"/>
              <w:bottom w:val="single" w:sz="4" w:space="0" w:color="auto"/>
              <w:right w:val="single" w:sz="4" w:space="0" w:color="auto"/>
            </w:tcBorders>
          </w:tcPr>
          <w:p w14:paraId="27041E59" w14:textId="77777777" w:rsidR="00AD1E7C" w:rsidRDefault="00AD1E7C">
            <w:pPr>
              <w:spacing w:line="276" w:lineRule="auto"/>
              <w:rPr>
                <w:sz w:val="2"/>
                <w:szCs w:val="2"/>
              </w:rPr>
            </w:pPr>
          </w:p>
          <w:p w14:paraId="640D00E4" w14:textId="77777777" w:rsidR="00AD1E7C" w:rsidRDefault="005C6A2C">
            <w:pPr>
              <w:overflowPunct w:val="0"/>
              <w:spacing w:line="276" w:lineRule="auto"/>
              <w:rPr>
                <w:szCs w:val="24"/>
              </w:rPr>
            </w:pPr>
            <w:r>
              <w:rPr>
                <w:szCs w:val="24"/>
              </w:rPr>
              <w:t>3.1. lietuvių kalba ir literatūra (raštu) I srautas</w:t>
            </w:r>
          </w:p>
        </w:tc>
        <w:tc>
          <w:tcPr>
            <w:tcW w:w="2727" w:type="dxa"/>
            <w:tcBorders>
              <w:top w:val="single" w:sz="4" w:space="0" w:color="auto"/>
              <w:left w:val="single" w:sz="4" w:space="0" w:color="auto"/>
              <w:bottom w:val="single" w:sz="4" w:space="0" w:color="auto"/>
              <w:right w:val="single" w:sz="4" w:space="0" w:color="auto"/>
            </w:tcBorders>
          </w:tcPr>
          <w:p w14:paraId="61E80C62" w14:textId="77777777" w:rsidR="00AD1E7C" w:rsidRDefault="00AD1E7C">
            <w:pPr>
              <w:spacing w:line="276" w:lineRule="auto"/>
              <w:jc w:val="center"/>
              <w:rPr>
                <w:sz w:val="2"/>
                <w:szCs w:val="2"/>
              </w:rPr>
            </w:pPr>
          </w:p>
          <w:p w14:paraId="1E2FF87A" w14:textId="0A140F4D" w:rsidR="00AD1E7C" w:rsidRDefault="005C6A2C">
            <w:pPr>
              <w:overflowPunct w:val="0"/>
              <w:spacing w:line="276" w:lineRule="auto"/>
              <w:ind w:left="27"/>
              <w:jc w:val="center"/>
              <w:rPr>
                <w:bCs/>
                <w:szCs w:val="24"/>
              </w:rPr>
            </w:pPr>
            <w:r>
              <w:rPr>
                <w:bCs/>
                <w:szCs w:val="24"/>
              </w:rPr>
              <w:t>2023 m. gegužės 10 d.</w:t>
            </w:r>
          </w:p>
        </w:tc>
        <w:tc>
          <w:tcPr>
            <w:tcW w:w="1701" w:type="dxa"/>
            <w:tcBorders>
              <w:top w:val="single" w:sz="4" w:space="0" w:color="auto"/>
              <w:left w:val="single" w:sz="4" w:space="0" w:color="auto"/>
              <w:bottom w:val="single" w:sz="4" w:space="0" w:color="auto"/>
              <w:right w:val="single" w:sz="4" w:space="0" w:color="auto"/>
            </w:tcBorders>
            <w:hideMark/>
          </w:tcPr>
          <w:p w14:paraId="315C10E0" w14:textId="77777777" w:rsidR="00AD1E7C" w:rsidRDefault="005C6A2C">
            <w:pPr>
              <w:overflowPunct w:val="0"/>
              <w:spacing w:line="276" w:lineRule="auto"/>
              <w:ind w:left="27"/>
              <w:jc w:val="center"/>
              <w:rPr>
                <w:b/>
                <w:bCs/>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002FD3" w14:textId="77777777" w:rsidR="00AD1E7C" w:rsidRDefault="00AD1E7C">
            <w:pPr>
              <w:spacing w:line="256" w:lineRule="auto"/>
              <w:jc w:val="center"/>
              <w:rPr>
                <w:sz w:val="22"/>
                <w:szCs w:val="22"/>
              </w:rPr>
            </w:pPr>
          </w:p>
        </w:tc>
      </w:tr>
      <w:tr w:rsidR="00AD1E7C" w14:paraId="73394902" w14:textId="77777777">
        <w:trPr>
          <w:trHeight w:val="34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CF4C6AE" w14:textId="77777777" w:rsidR="00AD1E7C" w:rsidRDefault="005C6A2C">
            <w:pPr>
              <w:overflowPunct w:val="0"/>
              <w:spacing w:line="276" w:lineRule="auto"/>
              <w:rPr>
                <w:szCs w:val="24"/>
              </w:rPr>
            </w:pPr>
            <w:r>
              <w:rPr>
                <w:szCs w:val="24"/>
              </w:rPr>
              <w:t>3.2. lietuvių kalba ir literatūra (raštu) II srautas</w:t>
            </w:r>
          </w:p>
        </w:tc>
        <w:tc>
          <w:tcPr>
            <w:tcW w:w="2727" w:type="dxa"/>
            <w:tcBorders>
              <w:top w:val="single" w:sz="4" w:space="0" w:color="auto"/>
              <w:left w:val="single" w:sz="4" w:space="0" w:color="auto"/>
              <w:bottom w:val="single" w:sz="4" w:space="0" w:color="auto"/>
              <w:right w:val="single" w:sz="4" w:space="0" w:color="auto"/>
            </w:tcBorders>
            <w:hideMark/>
          </w:tcPr>
          <w:p w14:paraId="7576BCDA" w14:textId="775F6B57" w:rsidR="00AD1E7C" w:rsidRDefault="005C6A2C">
            <w:pPr>
              <w:overflowPunct w:val="0"/>
              <w:spacing w:line="276" w:lineRule="auto"/>
              <w:ind w:left="27"/>
              <w:jc w:val="center"/>
              <w:rPr>
                <w:bCs/>
                <w:szCs w:val="24"/>
              </w:rPr>
            </w:pPr>
            <w:r>
              <w:rPr>
                <w:bCs/>
                <w:szCs w:val="24"/>
              </w:rPr>
              <w:t>2023 m. gegužės 11 d.</w:t>
            </w:r>
          </w:p>
        </w:tc>
        <w:tc>
          <w:tcPr>
            <w:tcW w:w="1701" w:type="dxa"/>
            <w:tcBorders>
              <w:top w:val="single" w:sz="4" w:space="0" w:color="auto"/>
              <w:left w:val="single" w:sz="4" w:space="0" w:color="auto"/>
              <w:bottom w:val="single" w:sz="4" w:space="0" w:color="auto"/>
              <w:right w:val="single" w:sz="4" w:space="0" w:color="auto"/>
            </w:tcBorders>
            <w:hideMark/>
          </w:tcPr>
          <w:p w14:paraId="6737E783"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97137" w14:textId="77777777" w:rsidR="00AD1E7C" w:rsidRDefault="00AD1E7C">
            <w:pPr>
              <w:spacing w:line="256" w:lineRule="auto"/>
              <w:jc w:val="center"/>
              <w:rPr>
                <w:sz w:val="22"/>
                <w:szCs w:val="22"/>
              </w:rPr>
            </w:pPr>
          </w:p>
        </w:tc>
      </w:tr>
      <w:tr w:rsidR="00AD1E7C" w14:paraId="638C3952"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7B2BF7E" w14:textId="77777777" w:rsidR="00AD1E7C" w:rsidRDefault="005C6A2C">
            <w:pPr>
              <w:spacing w:line="276" w:lineRule="auto"/>
              <w:rPr>
                <w:szCs w:val="24"/>
              </w:rPr>
            </w:pPr>
            <w:r>
              <w:rPr>
                <w:szCs w:val="24"/>
              </w:rPr>
              <w:t>3.3. lietuvių kalba ir literatūra (raštu) III srautas</w:t>
            </w:r>
          </w:p>
        </w:tc>
        <w:tc>
          <w:tcPr>
            <w:tcW w:w="2727" w:type="dxa"/>
            <w:tcBorders>
              <w:top w:val="single" w:sz="4" w:space="0" w:color="auto"/>
              <w:left w:val="single" w:sz="4" w:space="0" w:color="auto"/>
              <w:bottom w:val="single" w:sz="4" w:space="0" w:color="auto"/>
              <w:right w:val="single" w:sz="4" w:space="0" w:color="auto"/>
            </w:tcBorders>
            <w:hideMark/>
          </w:tcPr>
          <w:p w14:paraId="1F694906" w14:textId="5196624F" w:rsidR="00AD1E7C" w:rsidRDefault="005C6A2C">
            <w:pPr>
              <w:spacing w:line="276" w:lineRule="auto"/>
              <w:jc w:val="center"/>
              <w:rPr>
                <w:bCs/>
                <w:szCs w:val="24"/>
              </w:rPr>
            </w:pPr>
            <w:r>
              <w:rPr>
                <w:bCs/>
                <w:szCs w:val="24"/>
              </w:rPr>
              <w:t>2023 m. gegužės 11 d.</w:t>
            </w:r>
          </w:p>
        </w:tc>
        <w:tc>
          <w:tcPr>
            <w:tcW w:w="1701" w:type="dxa"/>
            <w:tcBorders>
              <w:top w:val="single" w:sz="4" w:space="0" w:color="auto"/>
              <w:left w:val="single" w:sz="4" w:space="0" w:color="auto"/>
              <w:bottom w:val="single" w:sz="4" w:space="0" w:color="auto"/>
              <w:right w:val="single" w:sz="4" w:space="0" w:color="auto"/>
            </w:tcBorders>
            <w:hideMark/>
          </w:tcPr>
          <w:p w14:paraId="25233596" w14:textId="77777777" w:rsidR="00AD1E7C" w:rsidRDefault="005C6A2C">
            <w:pPr>
              <w:overflowPunct w:val="0"/>
              <w:spacing w:line="276" w:lineRule="auto"/>
              <w:ind w:left="27"/>
              <w:jc w:val="center"/>
              <w:rPr>
                <w:szCs w:val="24"/>
              </w:rPr>
            </w:pPr>
            <w:r>
              <w:rPr>
                <w:szCs w:val="24"/>
              </w:rPr>
              <w:t>12 val. 30 min.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CB7D21" w14:textId="77777777" w:rsidR="00AD1E7C" w:rsidRDefault="00AD1E7C">
            <w:pPr>
              <w:spacing w:line="256" w:lineRule="auto"/>
              <w:jc w:val="center"/>
              <w:rPr>
                <w:sz w:val="22"/>
                <w:szCs w:val="22"/>
              </w:rPr>
            </w:pPr>
          </w:p>
        </w:tc>
      </w:tr>
      <w:tr w:rsidR="00AD1E7C" w14:paraId="31043BA8"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57FF2EE" w14:textId="77777777" w:rsidR="00AD1E7C" w:rsidRDefault="005C6A2C">
            <w:pPr>
              <w:spacing w:line="276" w:lineRule="auto"/>
              <w:rPr>
                <w:szCs w:val="24"/>
              </w:rPr>
            </w:pPr>
            <w:r>
              <w:rPr>
                <w:szCs w:val="24"/>
              </w:rPr>
              <w:t xml:space="preserve">4. Matematika </w:t>
            </w:r>
          </w:p>
        </w:tc>
        <w:tc>
          <w:tcPr>
            <w:tcW w:w="2727" w:type="dxa"/>
            <w:tcBorders>
              <w:top w:val="single" w:sz="4" w:space="0" w:color="auto"/>
              <w:left w:val="single" w:sz="4" w:space="0" w:color="auto"/>
              <w:bottom w:val="single" w:sz="4" w:space="0" w:color="auto"/>
              <w:right w:val="single" w:sz="4" w:space="0" w:color="auto"/>
            </w:tcBorders>
            <w:vAlign w:val="center"/>
            <w:hideMark/>
          </w:tcPr>
          <w:p w14:paraId="68975CC4" w14:textId="68E24FF2" w:rsidR="00AD1E7C" w:rsidRDefault="005C6A2C">
            <w:pPr>
              <w:spacing w:line="276" w:lineRule="auto"/>
              <w:jc w:val="center"/>
              <w:rPr>
                <w:bCs/>
                <w:szCs w:val="24"/>
              </w:rPr>
            </w:pPr>
            <w:r>
              <w:rPr>
                <w:bCs/>
                <w:szCs w:val="24"/>
              </w:rPr>
              <w:t>2023 m. gegužės 15 d. – gegužės 16 d.</w:t>
            </w:r>
          </w:p>
        </w:tc>
        <w:tc>
          <w:tcPr>
            <w:tcW w:w="1701" w:type="dxa"/>
            <w:tcBorders>
              <w:top w:val="single" w:sz="4" w:space="0" w:color="auto"/>
              <w:left w:val="single" w:sz="4" w:space="0" w:color="auto"/>
              <w:bottom w:val="single" w:sz="4" w:space="0" w:color="auto"/>
              <w:right w:val="single" w:sz="4" w:space="0" w:color="auto"/>
            </w:tcBorders>
            <w:vAlign w:val="center"/>
          </w:tcPr>
          <w:p w14:paraId="11CEAFE9" w14:textId="77777777" w:rsidR="00AD1E7C" w:rsidRDefault="00AD1E7C">
            <w:pPr>
              <w:overflowPunct w:val="0"/>
              <w:spacing w:line="276" w:lineRule="auto"/>
              <w:ind w:left="27"/>
              <w:jc w:val="center"/>
              <w:rPr>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13F35EA" w14:textId="2CD2729F" w:rsidR="00AD1E7C" w:rsidRDefault="005C6A2C">
            <w:pPr>
              <w:overflowPunct w:val="0"/>
              <w:spacing w:line="276" w:lineRule="auto"/>
              <w:jc w:val="center"/>
              <w:rPr>
                <w:szCs w:val="24"/>
              </w:rPr>
            </w:pPr>
            <w:r>
              <w:rPr>
                <w:szCs w:val="24"/>
              </w:rPr>
              <w:t>Elektroninis***</w:t>
            </w:r>
          </w:p>
        </w:tc>
      </w:tr>
      <w:tr w:rsidR="00AD1E7C" w14:paraId="61330E28" w14:textId="77777777">
        <w:trPr>
          <w:trHeight w:val="3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A717A38" w14:textId="77777777" w:rsidR="00AD1E7C" w:rsidRDefault="005C6A2C">
            <w:pPr>
              <w:spacing w:line="276" w:lineRule="auto"/>
              <w:rPr>
                <w:szCs w:val="24"/>
              </w:rPr>
            </w:pPr>
            <w:r>
              <w:rPr>
                <w:szCs w:val="24"/>
              </w:rPr>
              <w:t>4.1. matematika 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E6A762F" w14:textId="1A0C6975" w:rsidR="00AD1E7C" w:rsidRDefault="005C6A2C">
            <w:pPr>
              <w:spacing w:line="276" w:lineRule="auto"/>
              <w:jc w:val="center"/>
              <w:rPr>
                <w:bCs/>
                <w:szCs w:val="24"/>
              </w:rPr>
            </w:pPr>
            <w:r>
              <w:rPr>
                <w:bCs/>
                <w:szCs w:val="24"/>
              </w:rPr>
              <w:t>2023 m. gegužės 15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44B9A0"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91ECB8" w14:textId="77777777" w:rsidR="00AD1E7C" w:rsidRDefault="00AD1E7C">
            <w:pPr>
              <w:spacing w:line="256" w:lineRule="auto"/>
              <w:jc w:val="center"/>
              <w:rPr>
                <w:szCs w:val="24"/>
              </w:rPr>
            </w:pPr>
          </w:p>
        </w:tc>
      </w:tr>
      <w:tr w:rsidR="00AD1E7C" w14:paraId="52690807"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EB30106" w14:textId="77777777" w:rsidR="00AD1E7C" w:rsidRDefault="005C6A2C">
            <w:pPr>
              <w:spacing w:line="276" w:lineRule="auto"/>
              <w:rPr>
                <w:szCs w:val="24"/>
              </w:rPr>
            </w:pPr>
            <w:r>
              <w:rPr>
                <w:szCs w:val="24"/>
              </w:rPr>
              <w:t>4.2. matematika 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43B43FC" w14:textId="0EB37B57" w:rsidR="00AD1E7C" w:rsidRDefault="005C6A2C">
            <w:pPr>
              <w:spacing w:line="276" w:lineRule="auto"/>
              <w:jc w:val="center"/>
              <w:rPr>
                <w:bCs/>
                <w:szCs w:val="24"/>
              </w:rPr>
            </w:pPr>
            <w:r>
              <w:rPr>
                <w:bCs/>
                <w:szCs w:val="24"/>
              </w:rPr>
              <w:t xml:space="preserve">2023 m. gegužės 16 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ABD750"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B6FFDD1" w14:textId="77777777" w:rsidR="00AD1E7C" w:rsidRDefault="00AD1E7C">
            <w:pPr>
              <w:spacing w:line="256" w:lineRule="auto"/>
              <w:jc w:val="center"/>
              <w:rPr>
                <w:szCs w:val="24"/>
              </w:rPr>
            </w:pPr>
          </w:p>
        </w:tc>
      </w:tr>
      <w:tr w:rsidR="00AD1E7C" w14:paraId="2133B05D"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2265CADD" w14:textId="77777777" w:rsidR="00AD1E7C" w:rsidRDefault="005C6A2C">
            <w:pPr>
              <w:spacing w:line="276" w:lineRule="auto"/>
              <w:rPr>
                <w:szCs w:val="24"/>
              </w:rPr>
            </w:pPr>
            <w:r>
              <w:rPr>
                <w:szCs w:val="24"/>
              </w:rPr>
              <w:t>4.3. matematika III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6243D5A" w14:textId="4E3C7FAC" w:rsidR="00AD1E7C" w:rsidRDefault="005C6A2C">
            <w:pPr>
              <w:spacing w:line="276" w:lineRule="auto"/>
              <w:jc w:val="center"/>
              <w:rPr>
                <w:bCs/>
                <w:szCs w:val="24"/>
              </w:rPr>
            </w:pPr>
            <w:r>
              <w:rPr>
                <w:bCs/>
                <w:szCs w:val="24"/>
              </w:rPr>
              <w:t>2023 m. gegužės 16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5280F6" w14:textId="77777777" w:rsidR="00AD1E7C" w:rsidRDefault="005C6A2C">
            <w:pPr>
              <w:overflowPunct w:val="0"/>
              <w:spacing w:line="276" w:lineRule="auto"/>
              <w:ind w:left="27"/>
              <w:jc w:val="center"/>
              <w:rPr>
                <w:szCs w:val="24"/>
              </w:rPr>
            </w:pPr>
            <w:r>
              <w:rPr>
                <w:szCs w:val="24"/>
              </w:rPr>
              <w:t xml:space="preserve">11 val. 30 min.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2A19FC" w14:textId="77777777" w:rsidR="00AD1E7C" w:rsidRDefault="00AD1E7C">
            <w:pPr>
              <w:spacing w:line="256" w:lineRule="auto"/>
              <w:jc w:val="center"/>
              <w:rPr>
                <w:szCs w:val="24"/>
              </w:rPr>
            </w:pPr>
          </w:p>
        </w:tc>
      </w:tr>
      <w:tr w:rsidR="00AD1E7C" w14:paraId="50BCA00E"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701B521" w14:textId="60426FA2" w:rsidR="00AD1E7C" w:rsidRDefault="005C6A2C">
            <w:pPr>
              <w:spacing w:line="276" w:lineRule="auto"/>
              <w:rPr>
                <w:szCs w:val="24"/>
              </w:rPr>
            </w:pPr>
            <w:r>
              <w:rPr>
                <w:szCs w:val="24"/>
              </w:rPr>
              <w:t>5. Gimtoji kalba (baltarusių, lenkų, rusų, vokiečių) (raštu)</w:t>
            </w:r>
          </w:p>
        </w:tc>
        <w:tc>
          <w:tcPr>
            <w:tcW w:w="2727" w:type="dxa"/>
            <w:tcBorders>
              <w:top w:val="single" w:sz="4" w:space="0" w:color="auto"/>
              <w:left w:val="single" w:sz="4" w:space="0" w:color="auto"/>
              <w:bottom w:val="single" w:sz="4" w:space="0" w:color="auto"/>
              <w:right w:val="single" w:sz="4" w:space="0" w:color="auto"/>
            </w:tcBorders>
            <w:vAlign w:val="center"/>
            <w:hideMark/>
          </w:tcPr>
          <w:p w14:paraId="778E888E" w14:textId="45D75B64" w:rsidR="00AD1E7C" w:rsidRDefault="005C6A2C">
            <w:pPr>
              <w:spacing w:line="276" w:lineRule="auto"/>
              <w:jc w:val="center"/>
              <w:rPr>
                <w:bCs/>
                <w:szCs w:val="24"/>
              </w:rPr>
            </w:pPr>
            <w:r>
              <w:rPr>
                <w:bCs/>
                <w:szCs w:val="24"/>
              </w:rPr>
              <w:t>2023 m. gegužės 18 d. – gegužės 19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199A0F" w14:textId="77777777" w:rsidR="00AD1E7C" w:rsidRDefault="00AD1E7C">
            <w:pPr>
              <w:rPr>
                <w:bCs/>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380FA3" w14:textId="2145C737" w:rsidR="00AD1E7C" w:rsidRDefault="005C6A2C">
            <w:pPr>
              <w:overflowPunct w:val="0"/>
              <w:spacing w:line="276" w:lineRule="auto"/>
              <w:ind w:left="27"/>
              <w:jc w:val="center"/>
              <w:rPr>
                <w:szCs w:val="24"/>
              </w:rPr>
            </w:pPr>
            <w:r>
              <w:rPr>
                <w:szCs w:val="24"/>
              </w:rPr>
              <w:t>Elektroninis***</w:t>
            </w:r>
          </w:p>
        </w:tc>
      </w:tr>
      <w:tr w:rsidR="00AD1E7C" w14:paraId="4AD80CFA"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F5509A2" w14:textId="77777777" w:rsidR="00AD1E7C" w:rsidRDefault="005C6A2C">
            <w:pPr>
              <w:spacing w:line="276" w:lineRule="auto"/>
              <w:rPr>
                <w:szCs w:val="24"/>
              </w:rPr>
            </w:pPr>
            <w:r>
              <w:rPr>
                <w:szCs w:val="24"/>
              </w:rPr>
              <w:t>5.1. gimtosios kalbos (baltarusių, lenkų, rusų, vokiečių) (raštu) 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C5F6FCF" w14:textId="4E643769" w:rsidR="00AD1E7C" w:rsidRDefault="005C6A2C">
            <w:pPr>
              <w:spacing w:line="276" w:lineRule="auto"/>
              <w:jc w:val="center"/>
              <w:rPr>
                <w:bCs/>
                <w:szCs w:val="24"/>
              </w:rPr>
            </w:pPr>
            <w:r>
              <w:rPr>
                <w:bCs/>
                <w:szCs w:val="24"/>
              </w:rPr>
              <w:t>2023 m. gegužės 18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5117A9" w14:textId="77777777" w:rsidR="00AD1E7C" w:rsidRDefault="005C6A2C">
            <w:pPr>
              <w:overflowPunct w:val="0"/>
              <w:spacing w:line="276" w:lineRule="auto"/>
              <w:ind w:left="27"/>
              <w:jc w:val="center"/>
              <w:rPr>
                <w:szCs w:val="24"/>
              </w:rPr>
            </w:pPr>
            <w:r>
              <w:rPr>
                <w:szCs w:val="24"/>
              </w:rPr>
              <w:t>9 val.</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605A8D5" w14:textId="77777777" w:rsidR="00AD1E7C" w:rsidRDefault="00AD1E7C">
            <w:pPr>
              <w:overflowPunct w:val="0"/>
              <w:spacing w:line="276" w:lineRule="auto"/>
              <w:ind w:left="27"/>
              <w:jc w:val="center"/>
              <w:rPr>
                <w:szCs w:val="24"/>
              </w:rPr>
            </w:pPr>
          </w:p>
          <w:p w14:paraId="722A9F36" w14:textId="5C47B020" w:rsidR="00AD1E7C" w:rsidRDefault="005C6A2C">
            <w:pPr>
              <w:overflowPunct w:val="0"/>
              <w:spacing w:line="276" w:lineRule="auto"/>
              <w:ind w:left="27"/>
              <w:jc w:val="center"/>
              <w:rPr>
                <w:szCs w:val="24"/>
              </w:rPr>
            </w:pPr>
            <w:r>
              <w:rPr>
                <w:szCs w:val="24"/>
              </w:rPr>
              <w:t>Elektroninis***</w:t>
            </w:r>
          </w:p>
          <w:p w14:paraId="682ABE6B" w14:textId="77777777" w:rsidR="00AD1E7C" w:rsidRDefault="00AD1E7C">
            <w:pPr>
              <w:overflowPunct w:val="0"/>
              <w:spacing w:line="276" w:lineRule="auto"/>
              <w:ind w:left="27"/>
              <w:jc w:val="center"/>
              <w:rPr>
                <w:szCs w:val="24"/>
              </w:rPr>
            </w:pPr>
          </w:p>
        </w:tc>
      </w:tr>
      <w:tr w:rsidR="00AD1E7C" w14:paraId="792E8C36"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D76A132" w14:textId="77777777" w:rsidR="00AD1E7C" w:rsidRDefault="005C6A2C">
            <w:pPr>
              <w:spacing w:line="276" w:lineRule="auto"/>
              <w:rPr>
                <w:szCs w:val="24"/>
              </w:rPr>
            </w:pPr>
            <w:r>
              <w:rPr>
                <w:szCs w:val="24"/>
              </w:rPr>
              <w:t>5.2. gimtosios kalbos (lenkų, rusų) (raštu) 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B12D4DB" w14:textId="6AC9194D" w:rsidR="00AD1E7C" w:rsidRDefault="005C6A2C">
            <w:pPr>
              <w:spacing w:line="276" w:lineRule="auto"/>
              <w:jc w:val="center"/>
              <w:rPr>
                <w:bCs/>
                <w:szCs w:val="24"/>
              </w:rPr>
            </w:pPr>
            <w:r>
              <w:rPr>
                <w:bCs/>
                <w:szCs w:val="24"/>
              </w:rPr>
              <w:t>2023 m. gegužės 19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7C994C"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11B3E1" w14:textId="77777777" w:rsidR="00AD1E7C" w:rsidRDefault="00AD1E7C">
            <w:pPr>
              <w:spacing w:line="256" w:lineRule="auto"/>
              <w:rPr>
                <w:szCs w:val="24"/>
              </w:rPr>
            </w:pPr>
          </w:p>
        </w:tc>
      </w:tr>
    </w:tbl>
    <w:p w14:paraId="09C5ECC8" w14:textId="77777777" w:rsidR="00AD1E7C" w:rsidRDefault="005C6A2C">
      <w:pPr>
        <w:ind w:left="27" w:firstLine="310"/>
        <w:jc w:val="both"/>
        <w:rPr>
          <w:bCs/>
          <w:szCs w:val="24"/>
        </w:rPr>
      </w:pPr>
      <w:r>
        <w:rPr>
          <w:bCs/>
          <w:szCs w:val="24"/>
        </w:rPr>
        <w:t>* Mokyklos vadovo nustatytu laiku.</w:t>
      </w:r>
    </w:p>
    <w:p w14:paraId="09195D32" w14:textId="26CFED3D" w:rsidR="00AD1E7C" w:rsidRDefault="005C6A2C">
      <w:pPr>
        <w:ind w:left="27" w:firstLine="310"/>
        <w:jc w:val="both"/>
        <w:rPr>
          <w:bCs/>
          <w:szCs w:val="24"/>
        </w:rPr>
      </w:pPr>
      <w:r>
        <w:rPr>
          <w:bCs/>
          <w:szCs w:val="24"/>
        </w:rPr>
        <w:t xml:space="preserve">** </w:t>
      </w:r>
      <w:r>
        <w:rPr>
          <w:szCs w:val="24"/>
        </w:rPr>
        <w:t xml:space="preserve">Jei mokinys mokosi nuotoliniu </w:t>
      </w:r>
      <w:r>
        <w:rPr>
          <w:color w:val="000000"/>
        </w:rPr>
        <w:t xml:space="preserve">mokymo proceso organizavimo būdu, tai </w:t>
      </w:r>
      <w:r>
        <w:rPr>
          <w:bCs/>
          <w:szCs w:val="24"/>
        </w:rPr>
        <w:t xml:space="preserve">pasiekimų patikrinimas vykdomas nuotoliniu būdu. Jei mokinys mokosi kitu nei nuotolinis </w:t>
      </w:r>
      <w:r>
        <w:rPr>
          <w:color w:val="000000"/>
        </w:rPr>
        <w:t xml:space="preserve">mokymo proceso organizavimo būdu, </w:t>
      </w:r>
      <w:r>
        <w:rPr>
          <w:bCs/>
          <w:szCs w:val="24"/>
        </w:rPr>
        <w:t>pasiekimų patikrinimas vykdomas tradiciniu būdu.</w:t>
      </w:r>
    </w:p>
    <w:p w14:paraId="2D1904E8" w14:textId="3A99F7A7" w:rsidR="00AD1E7C" w:rsidRDefault="005C6A2C">
      <w:pPr>
        <w:ind w:firstLine="426"/>
        <w:jc w:val="both"/>
        <w:rPr>
          <w:szCs w:val="24"/>
        </w:rPr>
      </w:pPr>
      <w:r>
        <w:rPr>
          <w:bCs/>
          <w:szCs w:val="24"/>
        </w:rPr>
        <w:t>***</w:t>
      </w:r>
      <w:r>
        <w:rPr>
          <w:szCs w:val="24"/>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ar pasiekimų patikrinimo dalis žodžiu ir raštu gali laikyti nuotoliniu elektroniniu ar nuotoliniu būdu.</w:t>
      </w:r>
    </w:p>
    <w:p w14:paraId="323F2AC2" w14:textId="5D6A4F2B" w:rsidR="00AD1E7C" w:rsidRDefault="005C6A2C">
      <w:pPr>
        <w:jc w:val="center"/>
        <w:rPr>
          <w:sz w:val="22"/>
          <w:szCs w:val="22"/>
        </w:rPr>
      </w:pPr>
      <w:r>
        <w:rPr>
          <w:sz w:val="22"/>
          <w:szCs w:val="22"/>
        </w:rPr>
        <w:t>__________________________________</w:t>
      </w:r>
    </w:p>
    <w:sectPr w:rsidR="00AD1E7C" w:rsidSect="005C6A2C">
      <w:headerReference w:type="first" r:id="rId16"/>
      <w:pgSz w:w="11906" w:h="16838"/>
      <w:pgMar w:top="1134" w:right="567" w:bottom="90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0423" w14:textId="77777777" w:rsidR="000A2632" w:rsidRDefault="000A2632" w:rsidP="005C6A2C">
      <w:r>
        <w:separator/>
      </w:r>
    </w:p>
  </w:endnote>
  <w:endnote w:type="continuationSeparator" w:id="0">
    <w:p w14:paraId="36DB39A8" w14:textId="77777777" w:rsidR="000A2632" w:rsidRDefault="000A2632" w:rsidP="005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A9DC" w14:textId="77777777" w:rsidR="005C6A2C" w:rsidRDefault="005C6A2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C5A7" w14:textId="77777777" w:rsidR="005C6A2C" w:rsidRDefault="005C6A2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DA09" w14:textId="77777777" w:rsidR="005C6A2C" w:rsidRDefault="005C6A2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A4E2" w14:textId="77777777" w:rsidR="000A2632" w:rsidRDefault="000A2632" w:rsidP="005C6A2C">
      <w:r>
        <w:separator/>
      </w:r>
    </w:p>
  </w:footnote>
  <w:footnote w:type="continuationSeparator" w:id="0">
    <w:p w14:paraId="2289FF8E" w14:textId="77777777" w:rsidR="000A2632" w:rsidRDefault="000A2632" w:rsidP="005C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F82A" w14:textId="77777777" w:rsidR="005C6A2C" w:rsidRDefault="005C6A2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88823"/>
      <w:docPartObj>
        <w:docPartGallery w:val="Page Numbers (Top of Page)"/>
        <w:docPartUnique/>
      </w:docPartObj>
    </w:sdtPr>
    <w:sdtContent>
      <w:p w14:paraId="6E58599B" w14:textId="2FA17113" w:rsidR="005C6A2C" w:rsidRDefault="005C6A2C">
        <w:pPr>
          <w:pStyle w:val="Antrats"/>
          <w:jc w:val="center"/>
        </w:pPr>
        <w:r>
          <w:fldChar w:fldCharType="begin"/>
        </w:r>
        <w:r>
          <w:instrText>PAGE   \* MERGEFORMAT</w:instrText>
        </w:r>
        <w:r>
          <w:fldChar w:fldCharType="separate"/>
        </w:r>
        <w:r>
          <w:rPr>
            <w:noProof/>
          </w:rPr>
          <w:t>2</w:t>
        </w:r>
        <w:r>
          <w:fldChar w:fldCharType="end"/>
        </w:r>
      </w:p>
    </w:sdtContent>
  </w:sdt>
  <w:p w14:paraId="10BD597B" w14:textId="77777777" w:rsidR="005C6A2C" w:rsidRDefault="005C6A2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E3E" w14:textId="77777777" w:rsidR="005C6A2C" w:rsidRDefault="005C6A2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A3C0" w14:textId="77777777" w:rsidR="005C6A2C" w:rsidRDefault="005C6A2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77"/>
    <w:rsid w:val="00023077"/>
    <w:rsid w:val="000A2632"/>
    <w:rsid w:val="00212895"/>
    <w:rsid w:val="005C6A2C"/>
    <w:rsid w:val="00AD1E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2F1E"/>
  <w15:docId w15:val="{CA5E5747-48C7-485C-BCFF-E11E60BA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C6A2C"/>
    <w:rPr>
      <w:color w:val="808080"/>
    </w:rPr>
  </w:style>
  <w:style w:type="paragraph" w:styleId="Antrats">
    <w:name w:val="header"/>
    <w:basedOn w:val="prastasis"/>
    <w:link w:val="AntratsDiagrama"/>
    <w:uiPriority w:val="99"/>
    <w:unhideWhenUsed/>
    <w:rsid w:val="005C6A2C"/>
    <w:pPr>
      <w:tabs>
        <w:tab w:val="center" w:pos="4819"/>
        <w:tab w:val="right" w:pos="9638"/>
      </w:tabs>
    </w:pPr>
  </w:style>
  <w:style w:type="character" w:customStyle="1" w:styleId="AntratsDiagrama">
    <w:name w:val="Antraštės Diagrama"/>
    <w:basedOn w:val="Numatytasispastraiposriftas"/>
    <w:link w:val="Antrats"/>
    <w:uiPriority w:val="99"/>
    <w:rsid w:val="005C6A2C"/>
  </w:style>
  <w:style w:type="paragraph" w:styleId="Porat">
    <w:name w:val="footer"/>
    <w:basedOn w:val="prastasis"/>
    <w:link w:val="PoratDiagrama"/>
    <w:unhideWhenUsed/>
    <w:rsid w:val="005C6A2C"/>
    <w:pPr>
      <w:tabs>
        <w:tab w:val="center" w:pos="4819"/>
        <w:tab w:val="right" w:pos="9638"/>
      </w:tabs>
    </w:pPr>
  </w:style>
  <w:style w:type="character" w:customStyle="1" w:styleId="PoratDiagrama">
    <w:name w:val="Poraštė Diagrama"/>
    <w:basedOn w:val="Numatytasispastraiposriftas"/>
    <w:link w:val="Porat"/>
    <w:rsid w:val="005C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6407">
      <w:bodyDiv w:val="1"/>
      <w:marLeft w:val="0"/>
      <w:marRight w:val="0"/>
      <w:marTop w:val="0"/>
      <w:marBottom w:val="0"/>
      <w:divBdr>
        <w:top w:val="none" w:sz="0" w:space="0" w:color="auto"/>
        <w:left w:val="none" w:sz="0" w:space="0" w:color="auto"/>
        <w:bottom w:val="none" w:sz="0" w:space="0" w:color="auto"/>
        <w:right w:val="none" w:sz="0" w:space="0" w:color="auto"/>
      </w:divBdr>
    </w:div>
    <w:div w:id="18360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F249-4615-4CF8-A052-D04427F23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5FB4D-2AC0-4D04-94FA-71230FD9635D}">
  <ds:schemaRefs>
    <ds:schemaRef ds:uri="http://schemas.microsoft.com/sharepoint/v3/contenttype/forms"/>
  </ds:schemaRefs>
</ds:datastoreItem>
</file>

<file path=customXml/itemProps3.xml><?xml version="1.0" encoding="utf-8"?>
<ds:datastoreItem xmlns:ds="http://schemas.openxmlformats.org/officeDocument/2006/customXml" ds:itemID="{196B4CDF-95E9-4545-9635-2CAAA478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1901</Words>
  <Characters>1084</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0f29b0a8-a8c4-4463-bb29-25d0bc50466b</vt:lpstr>
      <vt:lpstr/>
    </vt:vector>
  </TitlesOfParts>
  <Company/>
  <LinksUpToDate>false</LinksUpToDate>
  <CharactersWithSpaces>2980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c08a57aa-a4fc-4321-935f-6010ee41a641</dc:title>
  <dc:creator>Teresė Blaževičienė</dc:creator>
  <cp:lastModifiedBy>Natalija Sidlauskiene</cp:lastModifiedBy>
  <cp:revision>2</cp:revision>
  <dcterms:created xsi:type="dcterms:W3CDTF">2022-09-08T06:58:00Z</dcterms:created>
  <dcterms:modified xsi:type="dcterms:W3CDTF">2022-09-08T06:58:00Z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