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8C67" w14:textId="77777777" w:rsidR="00C40DD9" w:rsidRPr="001625CE" w:rsidRDefault="00C40DD9" w:rsidP="00C40DD9">
      <w:pPr>
        <w:pStyle w:val="Default"/>
        <w:rPr>
          <w:sz w:val="22"/>
          <w:szCs w:val="22"/>
          <w:lang w:val="lt-LT"/>
        </w:rPr>
      </w:pPr>
    </w:p>
    <w:p w14:paraId="13BD1AB2" w14:textId="77777777" w:rsidR="00C40DD9" w:rsidRPr="001625CE" w:rsidRDefault="00A572BB" w:rsidP="00C40DD9">
      <w:pPr>
        <w:pStyle w:val="Style6"/>
        <w:widowControl/>
        <w:spacing w:before="72"/>
        <w:ind w:left="1728" w:right="1574"/>
        <w:rPr>
          <w:rStyle w:val="FontStyle18"/>
        </w:rPr>
      </w:pPr>
      <w:r w:rsidRPr="001625CE">
        <w:rPr>
          <w:rStyle w:val="FontStyle18"/>
        </w:rPr>
        <w:t xml:space="preserve">VARDO IR PAVARDĖS </w:t>
      </w:r>
      <w:r w:rsidR="00C40DD9" w:rsidRPr="001625CE">
        <w:rPr>
          <w:rStyle w:val="FontStyle18"/>
        </w:rPr>
        <w:t>KEITIMO PASLAUGOS TEIKIMO APRAŠYMAS</w:t>
      </w:r>
    </w:p>
    <w:p w14:paraId="58B5D8E2" w14:textId="77777777" w:rsidR="00C40DD9" w:rsidRPr="001625CE" w:rsidRDefault="00C40DD9" w:rsidP="00C40DD9">
      <w:pPr>
        <w:pStyle w:val="Style7"/>
        <w:widowControl/>
        <w:jc w:val="center"/>
        <w:outlineLvl w:val="0"/>
        <w:rPr>
          <w:rStyle w:val="FontStyle17"/>
          <w:i w:val="0"/>
        </w:rPr>
      </w:pPr>
    </w:p>
    <w:p w14:paraId="534E351C" w14:textId="77777777" w:rsidR="00C40DD9" w:rsidRPr="001625CE" w:rsidRDefault="00C40DD9" w:rsidP="00C40DD9">
      <w:pPr>
        <w:pStyle w:val="Style7"/>
        <w:widowControl/>
        <w:jc w:val="center"/>
        <w:outlineLvl w:val="0"/>
        <w:rPr>
          <w:rStyle w:val="FontStyle17"/>
          <w:i w:val="0"/>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C40DD9" w:rsidRPr="001625CE" w14:paraId="707335A7"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7A58594C" w14:textId="77777777" w:rsidR="00C40DD9" w:rsidRPr="001625CE" w:rsidRDefault="00C40DD9" w:rsidP="00034D25">
            <w:pPr>
              <w:rPr>
                <w:rStyle w:val="FontStyle14"/>
              </w:rPr>
            </w:pPr>
            <w:r w:rsidRPr="001625CE">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2A66A88E" w14:textId="77777777" w:rsidR="00C40DD9" w:rsidRPr="001625CE" w:rsidRDefault="00C40DD9" w:rsidP="00034D25">
            <w:pPr>
              <w:jc w:val="center"/>
              <w:rPr>
                <w:rStyle w:val="FontStyle14"/>
              </w:rPr>
            </w:pPr>
            <w:r w:rsidRPr="001625CE">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3F5D1173" w14:textId="77777777" w:rsidR="00C40DD9" w:rsidRPr="001625CE" w:rsidRDefault="00C40DD9" w:rsidP="00034D25">
            <w:pPr>
              <w:tabs>
                <w:tab w:val="left" w:pos="5225"/>
              </w:tabs>
              <w:jc w:val="center"/>
              <w:rPr>
                <w:rStyle w:val="FontStyle14"/>
              </w:rPr>
            </w:pPr>
            <w:r w:rsidRPr="001625CE">
              <w:rPr>
                <w:rStyle w:val="FontStyle14"/>
              </w:rPr>
              <w:t>Aprašymo turinys</w:t>
            </w:r>
          </w:p>
        </w:tc>
      </w:tr>
      <w:tr w:rsidR="00C40DD9" w:rsidRPr="001625CE" w14:paraId="349022BF"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0EDE2F72" w14:textId="77777777" w:rsidR="00C40DD9" w:rsidRPr="001625CE" w:rsidRDefault="00C40DD9" w:rsidP="00034D25">
            <w:pPr>
              <w:rPr>
                <w:rStyle w:val="FontStyle15"/>
              </w:rPr>
            </w:pPr>
            <w:r w:rsidRPr="001625CE">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7CCEF1EA" w14:textId="77777777" w:rsidR="00C40DD9" w:rsidRPr="001625CE" w:rsidRDefault="00C40DD9" w:rsidP="00034D25">
            <w:pPr>
              <w:rPr>
                <w:rStyle w:val="FontStyle15"/>
              </w:rPr>
            </w:pPr>
            <w:r w:rsidRPr="001625CE">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2A23A57B" w14:textId="77777777" w:rsidR="00C40DD9" w:rsidRPr="001625CE" w:rsidRDefault="00C40DD9" w:rsidP="00034D25">
            <w:pPr>
              <w:tabs>
                <w:tab w:val="left" w:pos="5225"/>
              </w:tabs>
              <w:rPr>
                <w:rStyle w:val="FontStyle16"/>
                <w:i w:val="0"/>
                <w:color w:val="FF0000"/>
              </w:rPr>
            </w:pPr>
            <w:r w:rsidRPr="001625CE">
              <w:rPr>
                <w:color w:val="FF0000"/>
                <w:sz w:val="22"/>
                <w:szCs w:val="22"/>
              </w:rPr>
              <w:t>CM 15</w:t>
            </w:r>
          </w:p>
        </w:tc>
      </w:tr>
      <w:tr w:rsidR="00C40DD9" w:rsidRPr="001625CE" w14:paraId="35F86EEC"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1891C2AB" w14:textId="77777777" w:rsidR="00C40DD9" w:rsidRPr="001625CE" w:rsidRDefault="00C40DD9" w:rsidP="00034D25">
            <w:pPr>
              <w:rPr>
                <w:rStyle w:val="FontStyle15"/>
              </w:rPr>
            </w:pPr>
            <w:r w:rsidRPr="001625CE">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2AE5E653" w14:textId="77777777" w:rsidR="00C40DD9" w:rsidRPr="001625CE" w:rsidRDefault="00C40DD9" w:rsidP="00034D25">
            <w:pPr>
              <w:rPr>
                <w:rStyle w:val="FontStyle15"/>
              </w:rPr>
            </w:pPr>
            <w:r w:rsidRPr="001625CE">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50C1CD93" w14:textId="77777777" w:rsidR="00C40DD9" w:rsidRPr="001625CE" w:rsidRDefault="00C40DD9" w:rsidP="00034D25">
            <w:pPr>
              <w:tabs>
                <w:tab w:val="left" w:pos="5225"/>
              </w:tabs>
              <w:rPr>
                <w:rStyle w:val="FontStyle16"/>
                <w:i w:val="0"/>
                <w:color w:val="FF0000"/>
              </w:rPr>
            </w:pPr>
            <w:r w:rsidRPr="001625CE">
              <w:rPr>
                <w:color w:val="FF0000"/>
                <w:sz w:val="22"/>
                <w:szCs w:val="22"/>
              </w:rPr>
              <w:t>CM 15 versija 2</w:t>
            </w:r>
          </w:p>
        </w:tc>
      </w:tr>
      <w:tr w:rsidR="00C40DD9" w:rsidRPr="001625CE" w14:paraId="788D1F28"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16C42A81" w14:textId="77777777" w:rsidR="00C40DD9" w:rsidRPr="001625CE" w:rsidRDefault="00C40DD9" w:rsidP="00034D25">
            <w:pPr>
              <w:rPr>
                <w:rStyle w:val="FontStyle15"/>
              </w:rPr>
            </w:pPr>
            <w:r w:rsidRPr="001625CE">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7E9F5760" w14:textId="77777777" w:rsidR="00C40DD9" w:rsidRPr="001625CE" w:rsidRDefault="00C40DD9" w:rsidP="00034D25">
            <w:pPr>
              <w:rPr>
                <w:rStyle w:val="FontStyle15"/>
              </w:rPr>
            </w:pPr>
            <w:r w:rsidRPr="001625CE">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41E7E6C6" w14:textId="77777777" w:rsidR="00C40DD9" w:rsidRPr="001625CE" w:rsidRDefault="00A572BB" w:rsidP="00A572BB">
            <w:pPr>
              <w:tabs>
                <w:tab w:val="left" w:pos="5225"/>
              </w:tabs>
              <w:rPr>
                <w:rStyle w:val="FontStyle14"/>
                <w:b w:val="0"/>
                <w:i/>
              </w:rPr>
            </w:pPr>
            <w:r w:rsidRPr="001625CE">
              <w:rPr>
                <w:rStyle w:val="FontStyle18"/>
              </w:rPr>
              <w:t xml:space="preserve">Vardo ir pavardės </w:t>
            </w:r>
            <w:r w:rsidR="00C40DD9" w:rsidRPr="001625CE">
              <w:rPr>
                <w:rStyle w:val="FontStyle18"/>
              </w:rPr>
              <w:t>keitimas</w:t>
            </w:r>
          </w:p>
        </w:tc>
      </w:tr>
      <w:tr w:rsidR="00C40DD9" w:rsidRPr="001625CE" w14:paraId="0AB24892" w14:textId="77777777" w:rsidTr="005D1FD7">
        <w:trPr>
          <w:trHeight w:val="3399"/>
          <w:jc w:val="center"/>
        </w:trPr>
        <w:tc>
          <w:tcPr>
            <w:tcW w:w="595" w:type="dxa"/>
            <w:tcBorders>
              <w:top w:val="single" w:sz="6" w:space="0" w:color="auto"/>
              <w:left w:val="single" w:sz="6" w:space="0" w:color="auto"/>
              <w:bottom w:val="single" w:sz="6" w:space="0" w:color="auto"/>
              <w:right w:val="single" w:sz="6" w:space="0" w:color="auto"/>
            </w:tcBorders>
          </w:tcPr>
          <w:p w14:paraId="58F12A94" w14:textId="77777777" w:rsidR="00C40DD9" w:rsidRPr="001625CE" w:rsidRDefault="00C40DD9" w:rsidP="00034D25">
            <w:pPr>
              <w:rPr>
                <w:rStyle w:val="FontStyle15"/>
              </w:rPr>
            </w:pPr>
            <w:r w:rsidRPr="001625CE">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36FB6315" w14:textId="77777777" w:rsidR="00C40DD9" w:rsidRPr="001625CE" w:rsidRDefault="00C40DD9" w:rsidP="00034D25">
            <w:pPr>
              <w:rPr>
                <w:rStyle w:val="FontStyle15"/>
              </w:rPr>
            </w:pPr>
            <w:r w:rsidRPr="001625CE">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6514E502" w14:textId="77777777" w:rsidR="00A572BB" w:rsidRPr="001625CE" w:rsidRDefault="00A572BB" w:rsidP="00B36FD1">
            <w:pPr>
              <w:jc w:val="both"/>
              <w:rPr>
                <w:sz w:val="22"/>
                <w:szCs w:val="22"/>
              </w:rPr>
            </w:pPr>
            <w:r w:rsidRPr="001625CE">
              <w:rPr>
                <w:sz w:val="22"/>
                <w:szCs w:val="22"/>
              </w:rPr>
              <w:t>Vardui ir (ar) pavardei pakeisti užvedama vardo i</w:t>
            </w:r>
            <w:r w:rsidR="00B36FD1" w:rsidRPr="001625CE">
              <w:rPr>
                <w:sz w:val="22"/>
                <w:szCs w:val="22"/>
              </w:rPr>
              <w:t xml:space="preserve">r (ar) pavardės pakeitimo byla </w:t>
            </w:r>
            <w:r w:rsidRPr="001625CE">
              <w:rPr>
                <w:sz w:val="22"/>
                <w:szCs w:val="22"/>
              </w:rPr>
              <w:t>į kurią dedamas prašymas ar per MEP informacinę sistemą pateikto elektroninės formos prašymo nuorašas ir kurioje surenkama visa reikalinga informacija, susijusi su vardo ir (ar) pavardės keitimu. Byla baigiama nustatytos formos išvada dėl v</w:t>
            </w:r>
            <w:r w:rsidR="00B36FD1" w:rsidRPr="001625CE">
              <w:rPr>
                <w:sz w:val="22"/>
                <w:szCs w:val="22"/>
              </w:rPr>
              <w:t xml:space="preserve">ardo ir (ar) pavardės pakeitimo. Teisės aktų numatytais atvejais </w:t>
            </w:r>
            <w:r w:rsidRPr="001625CE">
              <w:rPr>
                <w:sz w:val="22"/>
                <w:szCs w:val="22"/>
              </w:rPr>
              <w:t xml:space="preserve">reikia gauti Lietuvos Respublikos </w:t>
            </w:r>
            <w:r w:rsidR="00B36FD1" w:rsidRPr="001625CE">
              <w:rPr>
                <w:sz w:val="22"/>
                <w:szCs w:val="22"/>
              </w:rPr>
              <w:t xml:space="preserve">teisingumo ministerijos leidimą, </w:t>
            </w:r>
            <w:r w:rsidRPr="001625CE">
              <w:rPr>
                <w:sz w:val="22"/>
                <w:szCs w:val="22"/>
              </w:rPr>
              <w:t>išvada kartu su byla siunčiama Teisingumo ministerijai.</w:t>
            </w:r>
          </w:p>
          <w:p w14:paraId="6DA26965" w14:textId="416255D4" w:rsidR="00A572BB" w:rsidRPr="001625CE" w:rsidRDefault="00A572BB" w:rsidP="00A572BB">
            <w:pPr>
              <w:pStyle w:val="Style5"/>
              <w:widowControl/>
              <w:spacing w:line="240" w:lineRule="auto"/>
              <w:ind w:firstLine="14"/>
              <w:rPr>
                <w:rStyle w:val="FontStyle15"/>
                <w:u w:val="single"/>
              </w:rPr>
            </w:pPr>
            <w:r w:rsidRPr="001625CE">
              <w:rPr>
                <w:sz w:val="22"/>
                <w:szCs w:val="22"/>
              </w:rPr>
              <w:t xml:space="preserve">Vardo ir (ar) pavardės pakeitimas registruojamas sudarant asmens paskutinio civilinės būklės akto įrašo pakeitimo ar papildymo </w:t>
            </w:r>
            <w:r w:rsidR="005D1FD7">
              <w:rPr>
                <w:sz w:val="22"/>
                <w:szCs w:val="22"/>
              </w:rPr>
              <w:t>į</w:t>
            </w:r>
            <w:r w:rsidRPr="001625CE">
              <w:rPr>
                <w:sz w:val="22"/>
                <w:szCs w:val="22"/>
              </w:rPr>
              <w:t>rašą.</w:t>
            </w:r>
          </w:p>
        </w:tc>
      </w:tr>
      <w:tr w:rsidR="00C40DD9" w:rsidRPr="001625CE" w14:paraId="721CB207"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7496CCB2" w14:textId="77777777" w:rsidR="00C40DD9" w:rsidRPr="001625CE" w:rsidRDefault="00C40DD9" w:rsidP="00034D25">
            <w:pPr>
              <w:rPr>
                <w:rStyle w:val="FontStyle15"/>
              </w:rPr>
            </w:pPr>
            <w:r w:rsidRPr="001625CE">
              <w:rPr>
                <w:rStyle w:val="FontStyle15"/>
              </w:rPr>
              <w:t>5.</w:t>
            </w:r>
          </w:p>
          <w:p w14:paraId="5837C9B0" w14:textId="77777777" w:rsidR="00C40DD9" w:rsidRPr="001625CE" w:rsidRDefault="00C40DD9" w:rsidP="00034D25">
            <w:pPr>
              <w:rPr>
                <w:rStyle w:val="FontStyle15"/>
              </w:rPr>
            </w:pPr>
          </w:p>
          <w:p w14:paraId="6F415D0C" w14:textId="77777777" w:rsidR="00C40DD9" w:rsidRPr="001625CE" w:rsidRDefault="00C40DD9" w:rsidP="00034D25">
            <w:pPr>
              <w:rPr>
                <w:rStyle w:val="FontStyle15"/>
              </w:rPr>
            </w:pPr>
          </w:p>
          <w:p w14:paraId="399B75B8" w14:textId="77777777" w:rsidR="00C40DD9" w:rsidRPr="001625CE" w:rsidRDefault="00C40DD9" w:rsidP="00034D25">
            <w:pPr>
              <w:rPr>
                <w:rStyle w:val="FontStyle15"/>
              </w:rPr>
            </w:pPr>
          </w:p>
          <w:p w14:paraId="1BFFDE1A" w14:textId="77777777" w:rsidR="00C40DD9" w:rsidRPr="001625CE" w:rsidRDefault="00C40DD9" w:rsidP="00034D25">
            <w:pPr>
              <w:rPr>
                <w:rStyle w:val="FontStyle15"/>
              </w:rPr>
            </w:pPr>
          </w:p>
          <w:p w14:paraId="41F83F25" w14:textId="77777777" w:rsidR="00C40DD9" w:rsidRPr="001625CE" w:rsidRDefault="00C40DD9" w:rsidP="00034D25">
            <w:pPr>
              <w:rPr>
                <w:rStyle w:val="FontStyle15"/>
              </w:rPr>
            </w:pPr>
          </w:p>
          <w:p w14:paraId="6B9B5504" w14:textId="77777777" w:rsidR="00C40DD9" w:rsidRPr="001625CE" w:rsidRDefault="00C40DD9" w:rsidP="00034D25">
            <w:pPr>
              <w:rPr>
                <w:rStyle w:val="FontStyle15"/>
              </w:rPr>
            </w:pPr>
          </w:p>
          <w:p w14:paraId="41196DD8" w14:textId="77777777" w:rsidR="00C40DD9" w:rsidRPr="001625CE" w:rsidRDefault="00C40DD9" w:rsidP="00034D25">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0797C6D2" w14:textId="77777777" w:rsidR="00C40DD9" w:rsidRPr="001625CE" w:rsidRDefault="00C40DD9" w:rsidP="00034D25">
            <w:pPr>
              <w:rPr>
                <w:rStyle w:val="FontStyle15"/>
              </w:rPr>
            </w:pPr>
            <w:r w:rsidRPr="001625CE">
              <w:rPr>
                <w:rStyle w:val="FontStyle15"/>
              </w:rPr>
              <w:t>Teisės aktai, reguliuojantys administracinės paslaugos teikimą</w:t>
            </w:r>
          </w:p>
          <w:p w14:paraId="64B3277A" w14:textId="77777777" w:rsidR="00C40DD9" w:rsidRPr="001625CE" w:rsidRDefault="00C40DD9" w:rsidP="00034D25">
            <w:pPr>
              <w:rPr>
                <w:rStyle w:val="FontStyle15"/>
              </w:rPr>
            </w:pPr>
          </w:p>
          <w:p w14:paraId="47FE4E35" w14:textId="77777777" w:rsidR="00C40DD9" w:rsidRPr="001625CE" w:rsidRDefault="00C40DD9" w:rsidP="00034D25">
            <w:pPr>
              <w:rPr>
                <w:rStyle w:val="FontStyle15"/>
              </w:rPr>
            </w:pPr>
          </w:p>
          <w:p w14:paraId="020B2DC3" w14:textId="77777777" w:rsidR="00C40DD9" w:rsidRPr="001625CE" w:rsidRDefault="00C40DD9" w:rsidP="00034D25">
            <w:pPr>
              <w:rPr>
                <w:rStyle w:val="FontStyle15"/>
              </w:rPr>
            </w:pPr>
          </w:p>
          <w:p w14:paraId="01E7318A" w14:textId="77777777" w:rsidR="00C40DD9" w:rsidRPr="001625CE" w:rsidRDefault="00C40DD9" w:rsidP="00034D25">
            <w:pPr>
              <w:rPr>
                <w:rStyle w:val="FontStyle15"/>
              </w:rPr>
            </w:pPr>
          </w:p>
          <w:p w14:paraId="1D64283F" w14:textId="77777777" w:rsidR="00C40DD9" w:rsidRPr="001625CE" w:rsidRDefault="00C40DD9" w:rsidP="00034D25">
            <w:pPr>
              <w:rPr>
                <w:rStyle w:val="FontStyle15"/>
              </w:rPr>
            </w:pPr>
          </w:p>
          <w:p w14:paraId="2668AA56" w14:textId="77777777" w:rsidR="00C40DD9" w:rsidRPr="001625CE" w:rsidRDefault="00C40DD9" w:rsidP="00034D25">
            <w:pPr>
              <w:rPr>
                <w:rStyle w:val="FontStyle15"/>
              </w:rPr>
            </w:pPr>
          </w:p>
          <w:p w14:paraId="185B72F2" w14:textId="77777777" w:rsidR="00C40DD9" w:rsidRPr="001625CE" w:rsidRDefault="00C40DD9" w:rsidP="00034D25">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07556F41" w14:textId="77777777" w:rsidR="00B36FD1" w:rsidRPr="001625CE" w:rsidRDefault="00B36FD1" w:rsidP="00B36FD1">
            <w:pPr>
              <w:widowControl/>
              <w:autoSpaceDE/>
              <w:autoSpaceDN/>
              <w:adjustRightInd/>
              <w:spacing w:before="100" w:beforeAutospacing="1" w:after="100" w:afterAutospacing="1"/>
              <w:jc w:val="both"/>
              <w:rPr>
                <w:sz w:val="22"/>
                <w:szCs w:val="22"/>
              </w:rPr>
            </w:pPr>
            <w:r w:rsidRPr="001625CE">
              <w:rPr>
                <w:sz w:val="22"/>
                <w:szCs w:val="22"/>
              </w:rPr>
              <w:t xml:space="preserve">1. Lietuvos Respublikos civilinės būklės aktų registravimo įstatymas; </w:t>
            </w:r>
          </w:p>
          <w:p w14:paraId="7399D312" w14:textId="77777777" w:rsidR="00B36FD1" w:rsidRPr="001625CE" w:rsidRDefault="00B36FD1" w:rsidP="00B36FD1">
            <w:pPr>
              <w:widowControl/>
              <w:autoSpaceDE/>
              <w:autoSpaceDN/>
              <w:adjustRightInd/>
              <w:spacing w:before="100" w:beforeAutospacing="1" w:after="100" w:afterAutospacing="1"/>
              <w:jc w:val="both"/>
              <w:rPr>
                <w:sz w:val="22"/>
                <w:szCs w:val="22"/>
              </w:rPr>
            </w:pPr>
            <w:r w:rsidRPr="001625CE">
              <w:rPr>
                <w:sz w:val="22"/>
                <w:szCs w:val="22"/>
              </w:rPr>
              <w:t>2. Lietuvos Respublikos civilinis kodeksas;</w:t>
            </w:r>
          </w:p>
          <w:p w14:paraId="6F435E29" w14:textId="77777777" w:rsidR="00B36FD1" w:rsidRPr="001625CE" w:rsidRDefault="00B36FD1" w:rsidP="00B36FD1">
            <w:pPr>
              <w:widowControl/>
              <w:autoSpaceDE/>
              <w:autoSpaceDN/>
              <w:adjustRightInd/>
              <w:spacing w:before="100" w:beforeAutospacing="1" w:after="100" w:afterAutospacing="1"/>
              <w:jc w:val="both"/>
              <w:rPr>
                <w:sz w:val="22"/>
                <w:szCs w:val="22"/>
              </w:rPr>
            </w:pPr>
            <w:r w:rsidRPr="001625CE">
              <w:rPr>
                <w:sz w:val="22"/>
                <w:szCs w:val="22"/>
              </w:rPr>
              <w:t xml:space="preserve">3. Lietuvos Respublikos civilinio proceso kodeksas; </w:t>
            </w:r>
          </w:p>
          <w:p w14:paraId="06803838" w14:textId="77777777" w:rsidR="00B36FD1" w:rsidRPr="001625CE" w:rsidRDefault="00B36FD1" w:rsidP="00B36FD1">
            <w:pPr>
              <w:widowControl/>
              <w:autoSpaceDE/>
              <w:autoSpaceDN/>
              <w:adjustRightInd/>
              <w:spacing w:before="100" w:beforeAutospacing="1" w:after="100" w:afterAutospacing="1"/>
              <w:jc w:val="both"/>
              <w:rPr>
                <w:sz w:val="22"/>
                <w:szCs w:val="22"/>
              </w:rPr>
            </w:pPr>
            <w:r w:rsidRPr="001625CE">
              <w:rPr>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14:paraId="7FF9706A" w14:textId="77777777" w:rsidR="00B36FD1" w:rsidRPr="001625CE" w:rsidRDefault="00B36FD1" w:rsidP="00B36FD1">
            <w:pPr>
              <w:widowControl/>
              <w:autoSpaceDE/>
              <w:autoSpaceDN/>
              <w:adjustRightInd/>
              <w:spacing w:before="100" w:beforeAutospacing="1" w:after="100" w:afterAutospacing="1"/>
              <w:jc w:val="both"/>
              <w:rPr>
                <w:sz w:val="22"/>
                <w:szCs w:val="22"/>
              </w:rPr>
            </w:pPr>
            <w:r w:rsidRPr="001625CE">
              <w:rPr>
                <w:sz w:val="22"/>
                <w:szCs w:val="22"/>
              </w:rPr>
              <w:t>5. Lietuvos Respublikos teisingumo ministro 2016 m. gruodžio 28 d. įsakymas Nr. 1R-333 „Dėl asmens vardo ir pavardės keitimo taisyklių patvirtinimo“;</w:t>
            </w:r>
          </w:p>
          <w:p w14:paraId="1F5A9BEE" w14:textId="77777777" w:rsidR="00B36FD1" w:rsidRPr="001625CE" w:rsidRDefault="00B36FD1" w:rsidP="00B36FD1">
            <w:pPr>
              <w:pStyle w:val="Style12"/>
              <w:widowControl/>
              <w:tabs>
                <w:tab w:val="left" w:pos="0"/>
                <w:tab w:val="left" w:pos="140"/>
                <w:tab w:val="left" w:pos="305"/>
              </w:tabs>
              <w:spacing w:line="240" w:lineRule="auto"/>
              <w:jc w:val="both"/>
              <w:rPr>
                <w:rStyle w:val="FontStyle15"/>
              </w:rPr>
            </w:pPr>
            <w:r w:rsidRPr="001625CE">
              <w:rPr>
                <w:sz w:val="22"/>
                <w:szCs w:val="22"/>
              </w:rPr>
              <w:t>6. 1961 m. spalio 5 d. Hagos konvencija dėl užsienio valstybėse išduotų dokumentų legalizavimo panaikinimo;</w:t>
            </w:r>
          </w:p>
        </w:tc>
      </w:tr>
      <w:tr w:rsidR="00C40DD9" w:rsidRPr="001625CE" w14:paraId="0AE320C9" w14:textId="77777777" w:rsidTr="005D1FD7">
        <w:trPr>
          <w:trHeight w:val="2536"/>
          <w:jc w:val="center"/>
        </w:trPr>
        <w:tc>
          <w:tcPr>
            <w:tcW w:w="595" w:type="dxa"/>
            <w:tcBorders>
              <w:top w:val="single" w:sz="6" w:space="0" w:color="auto"/>
              <w:left w:val="single" w:sz="6" w:space="0" w:color="auto"/>
              <w:bottom w:val="single" w:sz="4" w:space="0" w:color="auto"/>
              <w:right w:val="single" w:sz="6" w:space="0" w:color="auto"/>
            </w:tcBorders>
          </w:tcPr>
          <w:p w14:paraId="51E6BC10" w14:textId="77777777" w:rsidR="00C40DD9" w:rsidRPr="001625CE" w:rsidRDefault="00C40DD9" w:rsidP="00034D25">
            <w:pPr>
              <w:jc w:val="both"/>
              <w:rPr>
                <w:sz w:val="22"/>
                <w:szCs w:val="22"/>
              </w:rPr>
            </w:pPr>
            <w:r w:rsidRPr="001625CE">
              <w:rPr>
                <w:sz w:val="22"/>
                <w:szCs w:val="22"/>
              </w:rPr>
              <w:t>6.</w:t>
            </w:r>
          </w:p>
          <w:p w14:paraId="1BC9A607" w14:textId="77777777" w:rsidR="00C40DD9" w:rsidRPr="001625CE" w:rsidRDefault="00C40DD9" w:rsidP="00034D25">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21F329D2" w14:textId="77777777" w:rsidR="00C40DD9" w:rsidRPr="001625CE" w:rsidRDefault="00C40DD9" w:rsidP="00606DC8">
            <w:pPr>
              <w:rPr>
                <w:sz w:val="22"/>
                <w:szCs w:val="22"/>
              </w:rPr>
            </w:pPr>
            <w:r w:rsidRPr="001625CE">
              <w:rPr>
                <w:sz w:val="22"/>
                <w:szCs w:val="22"/>
              </w:rPr>
              <w:t>Informacija ir dokumentai, kuriuos turi pateikti asmuo</w:t>
            </w:r>
          </w:p>
          <w:p w14:paraId="08981783" w14:textId="77777777" w:rsidR="00C40DD9" w:rsidRPr="001625CE" w:rsidRDefault="00C40DD9" w:rsidP="00836E6D">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4DCAB53C" w14:textId="77777777" w:rsidR="001625CE" w:rsidRPr="001625CE" w:rsidRDefault="00B36FD1" w:rsidP="001625CE">
            <w:pPr>
              <w:pStyle w:val="prastasiniatinklio"/>
              <w:jc w:val="both"/>
              <w:rPr>
                <w:sz w:val="22"/>
                <w:szCs w:val="22"/>
              </w:rPr>
            </w:pPr>
            <w:r w:rsidRPr="001625CE">
              <w:rPr>
                <w:sz w:val="22"/>
                <w:szCs w:val="22"/>
              </w:rPr>
              <w:t>1. nustatytos formos prašymas pakeisti vardą ir (ar) pavardę;</w:t>
            </w:r>
          </w:p>
          <w:p w14:paraId="7497A4EC" w14:textId="77777777" w:rsidR="00836E6D" w:rsidRDefault="00B36FD1" w:rsidP="001625CE">
            <w:pPr>
              <w:pStyle w:val="prastasiniatinklio"/>
              <w:jc w:val="both"/>
              <w:rPr>
                <w:sz w:val="22"/>
                <w:szCs w:val="22"/>
              </w:rPr>
            </w:pPr>
            <w:r w:rsidRPr="001625CE">
              <w:rPr>
                <w:sz w:val="22"/>
                <w:szCs w:val="22"/>
              </w:rPr>
              <w:t>2. Kiti dokumentai:</w:t>
            </w:r>
          </w:p>
          <w:p w14:paraId="789EE1AD" w14:textId="77777777" w:rsidR="001625CE" w:rsidRPr="001625CE" w:rsidRDefault="00B36FD1" w:rsidP="001625CE">
            <w:pPr>
              <w:pStyle w:val="prastasiniatinklio"/>
              <w:jc w:val="both"/>
              <w:rPr>
                <w:sz w:val="22"/>
                <w:szCs w:val="22"/>
              </w:rPr>
            </w:pPr>
            <w:r w:rsidRPr="001625CE">
              <w:rPr>
                <w:sz w:val="22"/>
                <w:szCs w:val="22"/>
              </w:rPr>
              <w:t xml:space="preserve">2.1. </w:t>
            </w:r>
            <w:r w:rsidRPr="001625CE">
              <w:rPr>
                <w:rStyle w:val="Grietas"/>
                <w:sz w:val="22"/>
                <w:szCs w:val="22"/>
              </w:rPr>
              <w:t>Kai pavardė keičiama į tėvų, senelių ar prosenelių pavardę,</w:t>
            </w:r>
            <w:r w:rsidRPr="001625CE">
              <w:rPr>
                <w:sz w:val="22"/>
                <w:szCs w:val="22"/>
              </w:rPr>
              <w:t xml:space="preserve"> civilinės metrikacijos įstaigai turi būti pateikiami civilinės būklės aktų įrašus liudijantys dokumentai, įrodantys, kad konkretus pareiškėjo protėvis turėjo jo pageidaujamą įgyti pavardę, jeigu šie </w:t>
            </w:r>
            <w:r w:rsidRPr="001625CE">
              <w:rPr>
                <w:sz w:val="22"/>
                <w:szCs w:val="22"/>
              </w:rPr>
              <w:lastRenderedPageBreak/>
              <w:t>duomenys nėra įtraukti į Lietuvos Respublikos gyventojų registro duomenų bazę.</w:t>
            </w:r>
          </w:p>
          <w:p w14:paraId="02449214" w14:textId="77777777" w:rsidR="001625CE" w:rsidRPr="001625CE" w:rsidRDefault="00B36FD1" w:rsidP="001625CE">
            <w:pPr>
              <w:pStyle w:val="prastasiniatinklio"/>
              <w:jc w:val="both"/>
              <w:rPr>
                <w:sz w:val="22"/>
                <w:szCs w:val="22"/>
              </w:rPr>
            </w:pPr>
            <w:r w:rsidRPr="001625CE">
              <w:rPr>
                <w:sz w:val="22"/>
                <w:szCs w:val="22"/>
              </w:rPr>
              <w:t xml:space="preserve">2.2. </w:t>
            </w:r>
            <w:r w:rsidRPr="001625CE">
              <w:rPr>
                <w:rStyle w:val="Grietas"/>
                <w:sz w:val="22"/>
                <w:szCs w:val="22"/>
              </w:rPr>
              <w:t>Kai pavardė keičiama į globėjo ar rūpintojo, patėvio ar pamotės pavardę,</w:t>
            </w:r>
            <w:r w:rsidRPr="001625CE">
              <w:rPr>
                <w:sz w:val="22"/>
                <w:szCs w:val="22"/>
              </w:rPr>
              <w:t xml:space="preserve"> civilinės metrikacijos įstaigai turi būti pateikiami dokumentai, pagrindžiantys, kad konkretus asmuo yra pareiškėjo patėvis (pamotė), buvo globėjas (buvo ar yra rūpintojas), taip pat patėvio (pamotės) ar globėjo (rūpintojo) laisvos formos rašytinis sutikimas dėl pareiškėjo pavardės pakeitimo.</w:t>
            </w:r>
          </w:p>
          <w:p w14:paraId="1BA4AFDB" w14:textId="77777777" w:rsidR="001625CE" w:rsidRPr="001625CE" w:rsidRDefault="00B36FD1" w:rsidP="001625CE">
            <w:pPr>
              <w:pStyle w:val="prastasiniatinklio"/>
              <w:jc w:val="both"/>
              <w:rPr>
                <w:sz w:val="22"/>
                <w:szCs w:val="22"/>
              </w:rPr>
            </w:pPr>
            <w:r w:rsidRPr="001625CE">
              <w:rPr>
                <w:sz w:val="22"/>
                <w:szCs w:val="22"/>
              </w:rPr>
              <w:t xml:space="preserve">2.3. </w:t>
            </w:r>
            <w:r w:rsidRPr="001625CE">
              <w:rPr>
                <w:rStyle w:val="Grietas"/>
                <w:sz w:val="22"/>
                <w:szCs w:val="22"/>
              </w:rPr>
              <w:t xml:space="preserve">Kai </w:t>
            </w:r>
            <w:r w:rsidR="001625CE" w:rsidRPr="001625CE">
              <w:rPr>
                <w:rStyle w:val="Grietas"/>
                <w:sz w:val="22"/>
                <w:szCs w:val="22"/>
              </w:rPr>
              <w:t xml:space="preserve">vardas ar (ir) </w:t>
            </w:r>
            <w:r w:rsidRPr="001625CE">
              <w:rPr>
                <w:rStyle w:val="Grietas"/>
                <w:sz w:val="22"/>
                <w:szCs w:val="22"/>
              </w:rPr>
              <w:t>pavardė pakeičiama užsienio valstybėje</w:t>
            </w:r>
            <w:r w:rsidRPr="001625CE">
              <w:rPr>
                <w:sz w:val="22"/>
                <w:szCs w:val="22"/>
              </w:rPr>
              <w:t>, civilinės metrikacijos įstaigai turi būti pateikiami dokumentai, pagrindžiantys, kad pareiškėjo pavardė</w:t>
            </w:r>
            <w:r w:rsidR="001625CE" w:rsidRPr="001625CE">
              <w:rPr>
                <w:rStyle w:val="Grietas"/>
                <w:sz w:val="22"/>
                <w:szCs w:val="22"/>
              </w:rPr>
              <w:t xml:space="preserve"> </w:t>
            </w:r>
            <w:r w:rsidR="001625CE" w:rsidRPr="001625CE">
              <w:rPr>
                <w:rStyle w:val="Grietas"/>
                <w:b w:val="0"/>
                <w:sz w:val="22"/>
                <w:szCs w:val="22"/>
              </w:rPr>
              <w:t>ar (ir) pavardė</w:t>
            </w:r>
            <w:r w:rsidR="001625CE" w:rsidRPr="001625CE">
              <w:rPr>
                <w:sz w:val="22"/>
                <w:szCs w:val="22"/>
              </w:rPr>
              <w:t xml:space="preserve"> pakeista užsienio valstybėje ir asmens nuolatinę gyvanamąją vietą užsienio valstybėje ar užsienio valstybės pilietybę patvirtinantys dokumentai.</w:t>
            </w:r>
          </w:p>
          <w:p w14:paraId="17FB2CF2" w14:textId="77777777" w:rsidR="001625CE" w:rsidRPr="001625CE" w:rsidRDefault="00B36FD1" w:rsidP="001625CE">
            <w:pPr>
              <w:pStyle w:val="prastasiniatinklio"/>
              <w:jc w:val="both"/>
              <w:rPr>
                <w:sz w:val="22"/>
                <w:szCs w:val="22"/>
              </w:rPr>
            </w:pPr>
            <w:r w:rsidRPr="001625CE">
              <w:rPr>
                <w:sz w:val="22"/>
                <w:szCs w:val="22"/>
              </w:rPr>
              <w:t>2.4. Kai keičiamas</w:t>
            </w:r>
            <w:r w:rsidRPr="001625CE">
              <w:rPr>
                <w:rStyle w:val="Grietas"/>
                <w:sz w:val="22"/>
                <w:szCs w:val="22"/>
              </w:rPr>
              <w:t xml:space="preserve"> jaunesnio kaip 16 metų nepilnamečio vaiko vardas ir (ar) pavardė</w:t>
            </w:r>
            <w:r w:rsidRPr="001625CE">
              <w:rPr>
                <w:sz w:val="22"/>
                <w:szCs w:val="22"/>
              </w:rPr>
              <w:t>, kartu su  nurodytais dokumentais civilinės metrikacijos įstaigai turi būti pateikiamas kito iš turimų tėvų rašytinis sutikimas ir vaiko, jeigu jam yra suėję 10 metų, rašytinis sutikimas. Kito iš turimų tėvų rašytinio sutikimo pateikti nereikia, jeigu jam įsiteisėjusiu teismo sprendimu laikinai ar neterminuotai yra apribota tėvų valdžia.</w:t>
            </w:r>
          </w:p>
          <w:p w14:paraId="19F7F5DD" w14:textId="77777777" w:rsidR="00B36FD1" w:rsidRPr="001625CE" w:rsidRDefault="00B36FD1" w:rsidP="001625CE">
            <w:pPr>
              <w:pStyle w:val="prastasiniatinklio"/>
              <w:jc w:val="both"/>
              <w:rPr>
                <w:sz w:val="22"/>
                <w:szCs w:val="22"/>
              </w:rPr>
            </w:pPr>
            <w:r w:rsidRPr="001625CE">
              <w:rPr>
                <w:sz w:val="22"/>
                <w:szCs w:val="22"/>
              </w:rPr>
              <w:t xml:space="preserve">2.5. Kai keičiamas </w:t>
            </w:r>
            <w:r w:rsidRPr="001625CE">
              <w:rPr>
                <w:rStyle w:val="Grietas"/>
                <w:sz w:val="22"/>
                <w:szCs w:val="22"/>
              </w:rPr>
              <w:t>jaunesnio kaip 16 metų nepilnamečio vaiko vardas</w:t>
            </w:r>
            <w:r w:rsidRPr="001625CE">
              <w:rPr>
                <w:sz w:val="22"/>
                <w:szCs w:val="22"/>
              </w:rPr>
              <w:t>, kartu su 2.4. punkte  nurodytais dokumentais, civilinės metrikacijos įstaigai raštu turi būti pateikiamas laisvos formos motyvuotas nepilnamečio vaiko tėvų ar vieno iš jų prašymas, kuriame būtų nurodyta, kodėl pageidaujama keisti vardą.</w:t>
            </w:r>
          </w:p>
          <w:p w14:paraId="589FF0BB" w14:textId="77777777" w:rsidR="00D66E55" w:rsidRPr="001625CE" w:rsidRDefault="00B36FD1" w:rsidP="00836E6D">
            <w:pPr>
              <w:pStyle w:val="prastasiniatinklio"/>
              <w:rPr>
                <w:sz w:val="22"/>
                <w:szCs w:val="22"/>
              </w:rPr>
            </w:pPr>
            <w:r w:rsidRPr="001625CE">
              <w:rPr>
                <w:rStyle w:val="Grietas"/>
                <w:sz w:val="22"/>
                <w:szCs w:val="22"/>
              </w:rPr>
              <w:t>SVARBU.</w:t>
            </w:r>
            <w:r w:rsidRPr="001625CE">
              <w:rPr>
                <w:sz w:val="22"/>
                <w:szCs w:val="22"/>
              </w:rPr>
              <w:t xml:space="preserve"> Užsienio valstybių institucijų išduoti dokumentai turi būti išversti į lietuvių kalbą ir legalizuoti arba patvirtinti pažyma (</w:t>
            </w:r>
            <w:r w:rsidRPr="001625CE">
              <w:rPr>
                <w:rStyle w:val="Emfaz"/>
                <w:sz w:val="22"/>
                <w:szCs w:val="22"/>
              </w:rPr>
              <w:t>Apostille</w:t>
            </w:r>
            <w:r w:rsidRPr="001625CE">
              <w:rPr>
                <w:sz w:val="22"/>
                <w:szCs w:val="22"/>
              </w:rPr>
              <w:t>), jeigu Lietuvos Respublikos tarptautinės sutartys ir Europos Sąjungos teisės aktai nenustato kitaip. Jeigu pateikiamos Lietuvos Respublikos ar užsienio valstybių institucijų išduotų dokumentų kopijos, kartu nepateikiant dokumentų originalų, jos turi būti patvirtintos atitinkamai notaro arba Lietuvos Respublikos konsulinio pareigūno, arba kompetentingo užsienio valstybės pareigūno.</w:t>
            </w:r>
          </w:p>
        </w:tc>
      </w:tr>
      <w:tr w:rsidR="00C40DD9" w:rsidRPr="001625CE" w14:paraId="00ED418C" w14:textId="77777777">
        <w:trPr>
          <w:trHeight w:val="525"/>
          <w:jc w:val="center"/>
        </w:trPr>
        <w:tc>
          <w:tcPr>
            <w:tcW w:w="595" w:type="dxa"/>
            <w:tcBorders>
              <w:top w:val="single" w:sz="4" w:space="0" w:color="auto"/>
              <w:left w:val="single" w:sz="6" w:space="0" w:color="auto"/>
              <w:bottom w:val="single" w:sz="4" w:space="0" w:color="auto"/>
              <w:right w:val="single" w:sz="6" w:space="0" w:color="auto"/>
            </w:tcBorders>
          </w:tcPr>
          <w:p w14:paraId="466D733F" w14:textId="77777777" w:rsidR="00C40DD9" w:rsidRPr="001625CE" w:rsidRDefault="00C40DD9" w:rsidP="00034D25">
            <w:pPr>
              <w:jc w:val="both"/>
              <w:rPr>
                <w:sz w:val="22"/>
                <w:szCs w:val="22"/>
              </w:rPr>
            </w:pPr>
            <w:r w:rsidRPr="001625CE">
              <w:rPr>
                <w:rStyle w:val="FontStyle15"/>
              </w:rPr>
              <w:lastRenderedPageBreak/>
              <w:t>7.</w:t>
            </w:r>
          </w:p>
        </w:tc>
        <w:tc>
          <w:tcPr>
            <w:tcW w:w="3479" w:type="dxa"/>
            <w:tcBorders>
              <w:top w:val="single" w:sz="4" w:space="0" w:color="auto"/>
              <w:left w:val="single" w:sz="6" w:space="0" w:color="auto"/>
              <w:bottom w:val="single" w:sz="4" w:space="0" w:color="auto"/>
              <w:right w:val="single" w:sz="6" w:space="0" w:color="auto"/>
            </w:tcBorders>
          </w:tcPr>
          <w:p w14:paraId="6FEB0283" w14:textId="77777777" w:rsidR="00C40DD9" w:rsidRPr="001625CE" w:rsidRDefault="00C40DD9" w:rsidP="00606DC8">
            <w:pPr>
              <w:rPr>
                <w:sz w:val="22"/>
                <w:szCs w:val="22"/>
              </w:rPr>
            </w:pPr>
            <w:r w:rsidRPr="001625CE">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25CC587F" w14:textId="77777777" w:rsidR="001625CE" w:rsidRPr="001625CE" w:rsidRDefault="001625CE" w:rsidP="001625CE">
            <w:pPr>
              <w:pStyle w:val="Style10"/>
              <w:widowControl/>
              <w:tabs>
                <w:tab w:val="left" w:pos="360"/>
              </w:tabs>
              <w:spacing w:line="240" w:lineRule="auto"/>
              <w:ind w:firstLine="10"/>
              <w:rPr>
                <w:rStyle w:val="FontStyle19"/>
              </w:rPr>
            </w:pPr>
            <w:r w:rsidRPr="001625CE">
              <w:rPr>
                <w:rStyle w:val="FontStyle19"/>
              </w:rPr>
              <w:t>1.</w:t>
            </w:r>
            <w:r w:rsidR="00D66E55" w:rsidRPr="001625CE">
              <w:rPr>
                <w:rStyle w:val="FontStyle19"/>
              </w:rPr>
              <w:t>. Valsty</w:t>
            </w:r>
            <w:r w:rsidRPr="001625CE">
              <w:rPr>
                <w:rStyle w:val="FontStyle19"/>
              </w:rPr>
              <w:t>binės lietuvių kalbos komisijos</w:t>
            </w:r>
            <w:r w:rsidR="00D66E55" w:rsidRPr="001625CE">
              <w:rPr>
                <w:rStyle w:val="FontStyle19"/>
              </w:rPr>
              <w:t xml:space="preserve"> išvadą, kai kyla nea</w:t>
            </w:r>
            <w:r w:rsidRPr="001625CE">
              <w:rPr>
                <w:rStyle w:val="FontStyle19"/>
              </w:rPr>
              <w:t xml:space="preserve">iškumų dėl asmenvardžių darybos. </w:t>
            </w:r>
          </w:p>
          <w:p w14:paraId="2B6BD22F" w14:textId="77777777" w:rsidR="00C40DD9" w:rsidRPr="001625CE" w:rsidRDefault="001625CE" w:rsidP="001625CE">
            <w:pPr>
              <w:pStyle w:val="Style11"/>
              <w:spacing w:line="240" w:lineRule="auto"/>
              <w:jc w:val="both"/>
              <w:rPr>
                <w:rStyle w:val="FontStyle19"/>
              </w:rPr>
            </w:pPr>
            <w:r w:rsidRPr="001625CE">
              <w:rPr>
                <w:rStyle w:val="FontStyle19"/>
              </w:rPr>
              <w:t>2</w:t>
            </w:r>
            <w:r w:rsidR="00D66E55" w:rsidRPr="001625CE">
              <w:rPr>
                <w:rStyle w:val="FontStyle19"/>
              </w:rPr>
              <w:t>. Teisingumo ministerijos (Gedimino pr. 30, LT-</w:t>
            </w:r>
            <w:r w:rsidRPr="001625CE">
              <w:rPr>
                <w:rStyle w:val="FontStyle19"/>
              </w:rPr>
              <w:t xml:space="preserve"> </w:t>
            </w:r>
            <w:r w:rsidR="00D66E55" w:rsidRPr="001625CE">
              <w:rPr>
                <w:rStyle w:val="FontStyle19"/>
              </w:rPr>
              <w:t>01104 Vilnius</w:t>
            </w:r>
            <w:r w:rsidRPr="001625CE">
              <w:rPr>
                <w:rStyle w:val="FontStyle19"/>
              </w:rPr>
              <w:t>) leidimą keisti vardą, pavardę</w:t>
            </w:r>
            <w:r w:rsidR="00D66E55" w:rsidRPr="001625CE">
              <w:rPr>
                <w:rStyle w:val="FontStyle19"/>
              </w:rPr>
              <w:t>.</w:t>
            </w:r>
          </w:p>
          <w:p w14:paraId="626B2AF1" w14:textId="77777777" w:rsidR="001625CE" w:rsidRPr="001625CE" w:rsidRDefault="001625CE" w:rsidP="001625CE">
            <w:pPr>
              <w:jc w:val="both"/>
              <w:rPr>
                <w:sz w:val="22"/>
                <w:szCs w:val="22"/>
              </w:rPr>
            </w:pPr>
            <w:r w:rsidRPr="001625CE">
              <w:rPr>
                <w:rStyle w:val="FontStyle19"/>
              </w:rPr>
              <w:t xml:space="preserve">3. </w:t>
            </w:r>
            <w:r w:rsidRPr="001625CE">
              <w:rPr>
                <w:sz w:val="22"/>
                <w:szCs w:val="22"/>
              </w:rPr>
              <w:t xml:space="preserve">Jeigu civilinės metrikacijos įstaigos archyve nėra civilinės būklės aktų įrašų, kuriuose būtų keičiamas vardas ir (ar) pavardė, civilinės metrikacijos įstaiga turi reikiamus įrašų nuorašus išreikalauti iš kitos civilinės metrikacijos įstaigos ar valstybės archyvo. </w:t>
            </w:r>
          </w:p>
          <w:p w14:paraId="445B3F89" w14:textId="77777777" w:rsidR="001625CE" w:rsidRPr="001625CE" w:rsidRDefault="001625CE" w:rsidP="001625CE">
            <w:pPr>
              <w:pStyle w:val="Style11"/>
              <w:spacing w:line="240" w:lineRule="auto"/>
              <w:jc w:val="both"/>
              <w:rPr>
                <w:rStyle w:val="FontStyle19"/>
              </w:rPr>
            </w:pPr>
          </w:p>
          <w:p w14:paraId="7BA13864" w14:textId="77777777" w:rsidR="001625CE" w:rsidRPr="001625CE" w:rsidRDefault="001625CE" w:rsidP="001625CE">
            <w:pPr>
              <w:pStyle w:val="Style11"/>
              <w:spacing w:line="240" w:lineRule="auto"/>
              <w:jc w:val="both"/>
              <w:rPr>
                <w:b/>
                <w:sz w:val="22"/>
                <w:szCs w:val="22"/>
              </w:rPr>
            </w:pPr>
            <w:r w:rsidRPr="001625CE">
              <w:rPr>
                <w:sz w:val="22"/>
                <w:szCs w:val="22"/>
              </w:rPr>
              <w:t xml:space="preserve">Informacija apie pareiškėjo civilinės būklės aktus, </w:t>
            </w:r>
            <w:r w:rsidRPr="001625CE">
              <w:rPr>
                <w:rStyle w:val="FontStyle18"/>
                <w:b w:val="0"/>
              </w:rPr>
              <w:t>yra gaunama iš VĮ Registrų centro informacinės duomenų bazės,</w:t>
            </w:r>
            <w:r w:rsidRPr="001625CE">
              <w:rPr>
                <w:rStyle w:val="FontStyle18"/>
              </w:rPr>
              <w:t xml:space="preserve"> </w:t>
            </w:r>
            <w:r w:rsidRPr="001625CE">
              <w:rPr>
                <w:rStyle w:val="FontStyle19"/>
                <w:i/>
              </w:rPr>
              <w:t>jeigu šie duomenys į minėtą bazę yra įtraukti</w:t>
            </w:r>
            <w:r w:rsidRPr="001625CE">
              <w:rPr>
                <w:rStyle w:val="FontStyle19"/>
                <w:b/>
              </w:rPr>
              <w:t>.</w:t>
            </w:r>
          </w:p>
          <w:p w14:paraId="72FD5B6C" w14:textId="77777777" w:rsidR="001625CE" w:rsidRPr="001625CE" w:rsidRDefault="001625CE" w:rsidP="001625CE">
            <w:pPr>
              <w:pStyle w:val="Style11"/>
              <w:spacing w:line="240" w:lineRule="auto"/>
              <w:jc w:val="both"/>
              <w:rPr>
                <w:rStyle w:val="FontStyle19"/>
              </w:rPr>
            </w:pPr>
            <w:r w:rsidRPr="001625CE">
              <w:rPr>
                <w:sz w:val="22"/>
                <w:szCs w:val="22"/>
              </w:rPr>
              <w:t>Jei civilinės metrikacijos įstaigai ar konsulinei įstaigai pateiktų dokumentų, kuriais remiantis registruojami ar įtraukiami į apskaitą civilinės būklės aktai, ir Gyventojų registro duomenys nesutampa, vadovaujamasi Gyventojų registro duomenimis.</w:t>
            </w:r>
          </w:p>
          <w:p w14:paraId="7CA92B40" w14:textId="77777777" w:rsidR="00D66E55" w:rsidRPr="001625CE" w:rsidRDefault="00D66E55" w:rsidP="00A347D4">
            <w:pPr>
              <w:pStyle w:val="Style11"/>
              <w:spacing w:line="240" w:lineRule="auto"/>
              <w:jc w:val="both"/>
              <w:rPr>
                <w:rStyle w:val="FontStyle17"/>
                <w:i w:val="0"/>
                <w:u w:val="single"/>
              </w:rPr>
            </w:pPr>
          </w:p>
        </w:tc>
      </w:tr>
      <w:tr w:rsidR="005D1FD7" w:rsidRPr="001625CE" w14:paraId="0A6F74F1"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28F83EC0" w14:textId="77777777" w:rsidR="005D1FD7" w:rsidRPr="001625CE" w:rsidRDefault="005D1FD7" w:rsidP="005D1FD7">
            <w:pPr>
              <w:jc w:val="both"/>
              <w:rPr>
                <w:sz w:val="22"/>
                <w:szCs w:val="22"/>
              </w:rPr>
            </w:pPr>
            <w:r w:rsidRPr="001625CE">
              <w:rPr>
                <w:rStyle w:val="FontStyle15"/>
              </w:rPr>
              <w:lastRenderedPageBreak/>
              <w:t>8.</w:t>
            </w:r>
          </w:p>
        </w:tc>
        <w:tc>
          <w:tcPr>
            <w:tcW w:w="3479" w:type="dxa"/>
            <w:tcBorders>
              <w:top w:val="single" w:sz="4" w:space="0" w:color="auto"/>
              <w:left w:val="single" w:sz="4" w:space="0" w:color="auto"/>
              <w:bottom w:val="single" w:sz="4" w:space="0" w:color="auto"/>
              <w:right w:val="single" w:sz="6" w:space="0" w:color="auto"/>
            </w:tcBorders>
          </w:tcPr>
          <w:p w14:paraId="568C09A4" w14:textId="77777777" w:rsidR="005D1FD7" w:rsidRPr="001625CE" w:rsidRDefault="005D1FD7" w:rsidP="005D1FD7">
            <w:pPr>
              <w:rPr>
                <w:sz w:val="22"/>
                <w:szCs w:val="22"/>
              </w:rPr>
            </w:pPr>
            <w:r w:rsidRPr="001625CE">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32B44FDD" w14:textId="18F69A88" w:rsidR="005D1FD7" w:rsidRPr="00AA4C14" w:rsidRDefault="00B716F4" w:rsidP="005D1FD7">
            <w:pPr>
              <w:rPr>
                <w:rStyle w:val="FontStyle15"/>
              </w:rPr>
            </w:pPr>
            <w:r w:rsidRPr="00AA4C14">
              <w:rPr>
                <w:rStyle w:val="FontStyle15"/>
              </w:rPr>
              <w:t>Civilinės metrikacijos skyrius</w:t>
            </w:r>
            <w:r w:rsidR="005D1FD7" w:rsidRPr="00AA4C14">
              <w:rPr>
                <w:rStyle w:val="FontStyle15"/>
              </w:rPr>
              <w:t>,</w:t>
            </w:r>
            <w:r>
              <w:rPr>
                <w:rStyle w:val="FontStyle15"/>
              </w:rPr>
              <w:t xml:space="preserve"> </w:t>
            </w:r>
            <w:r>
              <w:rPr>
                <w:sz w:val="22"/>
                <w:szCs w:val="22"/>
              </w:rPr>
              <w:t>Zofija Abucevič</w:t>
            </w:r>
            <w:r w:rsidRPr="001866B9">
              <w:rPr>
                <w:sz w:val="22"/>
                <w:szCs w:val="22"/>
              </w:rPr>
              <w:t>,</w:t>
            </w:r>
          </w:p>
          <w:p w14:paraId="1B4A3F6A" w14:textId="4A68AA3A" w:rsidR="005D1FD7" w:rsidRPr="001625CE" w:rsidRDefault="005D1FD7" w:rsidP="005D1FD7">
            <w:pPr>
              <w:widowControl/>
              <w:tabs>
                <w:tab w:val="left" w:pos="346"/>
              </w:tabs>
              <w:rPr>
                <w:sz w:val="22"/>
                <w:szCs w:val="22"/>
              </w:rPr>
            </w:pPr>
            <w:r w:rsidRPr="00AA4C14">
              <w:rPr>
                <w:rStyle w:val="FontStyle15"/>
              </w:rPr>
              <w:t xml:space="preserve">tel. 8-528- 58322, el.p. </w:t>
            </w:r>
            <w:hyperlink r:id="rId5" w:history="1">
              <w:r w:rsidRPr="003D0CD8">
                <w:rPr>
                  <w:rStyle w:val="FontStyle15"/>
                </w:rPr>
                <w:t>metrikacija@trakai.lt</w:t>
              </w:r>
            </w:hyperlink>
            <w:r>
              <w:rPr>
                <w:rStyle w:val="FontStyle15"/>
              </w:rPr>
              <w:t xml:space="preserve"> </w:t>
            </w:r>
          </w:p>
        </w:tc>
      </w:tr>
      <w:tr w:rsidR="005D1FD7" w:rsidRPr="001625CE" w14:paraId="7AE02075"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70E5F433" w14:textId="77777777" w:rsidR="005D1FD7" w:rsidRPr="001625CE" w:rsidRDefault="005D1FD7" w:rsidP="005D1FD7">
            <w:pPr>
              <w:jc w:val="both"/>
              <w:rPr>
                <w:rStyle w:val="FontStyle15"/>
              </w:rPr>
            </w:pPr>
            <w:r w:rsidRPr="001625CE">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40D640A3" w14:textId="77777777" w:rsidR="005D1FD7" w:rsidRPr="001625CE" w:rsidRDefault="005D1FD7" w:rsidP="005D1FD7">
            <w:pPr>
              <w:rPr>
                <w:rStyle w:val="FontStyle15"/>
              </w:rPr>
            </w:pPr>
            <w:r w:rsidRPr="001625CE">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43645365" w14:textId="7D8BF5E5" w:rsidR="005D1FD7" w:rsidRPr="001625CE" w:rsidRDefault="00B716F4" w:rsidP="00B716F4">
            <w:pPr>
              <w:pStyle w:val="Style11"/>
              <w:spacing w:line="240" w:lineRule="auto"/>
              <w:jc w:val="both"/>
              <w:rPr>
                <w:rStyle w:val="FontStyle15"/>
              </w:rPr>
            </w:pPr>
            <w:r w:rsidRPr="00AA4C14">
              <w:rPr>
                <w:rStyle w:val="FontStyle15"/>
              </w:rPr>
              <w:t>Civilinės metrikacijos skyri</w:t>
            </w:r>
            <w:r>
              <w:rPr>
                <w:rStyle w:val="FontStyle15"/>
              </w:rPr>
              <w:t xml:space="preserve">aus vedėjas, </w:t>
            </w:r>
            <w:r w:rsidR="005D1FD7" w:rsidRPr="001866B9">
              <w:rPr>
                <w:sz w:val="22"/>
                <w:szCs w:val="22"/>
              </w:rPr>
              <w:t>tel. 8-528-58322, </w:t>
            </w:r>
            <w:hyperlink r:id="rId6" w:history="1">
              <w:r w:rsidR="005D1FD7" w:rsidRPr="00BC1EFB">
                <w:rPr>
                  <w:rStyle w:val="Hipersaitas"/>
                  <w:sz w:val="22"/>
                  <w:szCs w:val="22"/>
                </w:rPr>
                <w:t>metrikacija@trakai.lt</w:t>
              </w:r>
            </w:hyperlink>
            <w:r w:rsidR="005D1FD7">
              <w:rPr>
                <w:rFonts w:ascii="Montserrat" w:hAnsi="Montserrat"/>
                <w:color w:val="333333"/>
                <w:sz w:val="21"/>
                <w:szCs w:val="21"/>
                <w:shd w:val="clear" w:color="auto" w:fill="FFFFFF"/>
              </w:rPr>
              <w:t> </w:t>
            </w:r>
          </w:p>
        </w:tc>
      </w:tr>
      <w:tr w:rsidR="00C40DD9" w:rsidRPr="001625CE" w14:paraId="73210B7E"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034A0F62" w14:textId="77777777" w:rsidR="00C40DD9" w:rsidRPr="001625CE" w:rsidRDefault="00C40DD9" w:rsidP="00034D25">
            <w:pPr>
              <w:jc w:val="both"/>
              <w:rPr>
                <w:rStyle w:val="FontStyle15"/>
              </w:rPr>
            </w:pPr>
            <w:r w:rsidRPr="001625CE">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14:paraId="4B3CE536" w14:textId="77777777" w:rsidR="00C40DD9" w:rsidRPr="001625CE" w:rsidRDefault="00C40DD9" w:rsidP="00034D25">
            <w:pPr>
              <w:rPr>
                <w:rStyle w:val="FontStyle15"/>
              </w:rPr>
            </w:pPr>
            <w:r w:rsidRPr="001625CE">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7A3234D0" w14:textId="77777777" w:rsidR="00C40DD9" w:rsidRPr="001625CE" w:rsidRDefault="00D66E55" w:rsidP="00A347D4">
            <w:pPr>
              <w:jc w:val="both"/>
              <w:rPr>
                <w:rStyle w:val="FontStyle15"/>
              </w:rPr>
            </w:pPr>
            <w:r w:rsidRPr="001625CE">
              <w:rPr>
                <w:rStyle w:val="FontStyle19"/>
              </w:rPr>
              <w:t>2 mėnesiai, bet tam tikrais atvejais terminas gali būti pratęstas iki 4 mėnesių</w:t>
            </w:r>
          </w:p>
        </w:tc>
      </w:tr>
      <w:tr w:rsidR="00C40DD9" w:rsidRPr="001625CE" w14:paraId="513BE71C" w14:textId="77777777">
        <w:trPr>
          <w:trHeight w:val="656"/>
          <w:jc w:val="center"/>
        </w:trPr>
        <w:tc>
          <w:tcPr>
            <w:tcW w:w="595" w:type="dxa"/>
            <w:tcBorders>
              <w:top w:val="single" w:sz="6" w:space="0" w:color="auto"/>
              <w:left w:val="single" w:sz="6" w:space="0" w:color="auto"/>
              <w:bottom w:val="single" w:sz="4" w:space="0" w:color="auto"/>
              <w:right w:val="single" w:sz="6" w:space="0" w:color="auto"/>
            </w:tcBorders>
          </w:tcPr>
          <w:p w14:paraId="55C2CB65" w14:textId="77777777" w:rsidR="00C40DD9" w:rsidRPr="001625CE" w:rsidRDefault="00C40DD9" w:rsidP="00034D25">
            <w:pPr>
              <w:jc w:val="both"/>
              <w:rPr>
                <w:rStyle w:val="FontStyle15"/>
              </w:rPr>
            </w:pPr>
            <w:r w:rsidRPr="001625CE">
              <w:rPr>
                <w:rStyle w:val="FontStyle15"/>
              </w:rPr>
              <w:t>11.</w:t>
            </w:r>
          </w:p>
          <w:p w14:paraId="2D01CDD0" w14:textId="77777777" w:rsidR="00C40DD9" w:rsidRPr="001625CE" w:rsidRDefault="00C40DD9" w:rsidP="00034D25">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39418286" w14:textId="77777777" w:rsidR="00606DC8" w:rsidRPr="001625CE" w:rsidRDefault="00606DC8" w:rsidP="00606DC8">
            <w:pPr>
              <w:rPr>
                <w:rStyle w:val="FontStyle15"/>
              </w:rPr>
            </w:pPr>
            <w:r w:rsidRPr="001625CE">
              <w:rPr>
                <w:rStyle w:val="FontStyle15"/>
              </w:rPr>
              <w:t xml:space="preserve">Administracinės paslaugos       suteikimo kaina (jei paslauga </w:t>
            </w:r>
          </w:p>
          <w:p w14:paraId="21391FFB" w14:textId="77777777" w:rsidR="00C40DD9" w:rsidRPr="001625CE" w:rsidRDefault="00606DC8" w:rsidP="00606DC8">
            <w:pPr>
              <w:rPr>
                <w:rStyle w:val="FontStyle15"/>
              </w:rPr>
            </w:pPr>
            <w:r w:rsidRPr="001625CE">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278C96BC" w14:textId="77777777" w:rsidR="00D66E55" w:rsidRPr="001625CE" w:rsidRDefault="001625CE" w:rsidP="00A347D4">
            <w:pPr>
              <w:jc w:val="both"/>
              <w:rPr>
                <w:rStyle w:val="FontStyle17"/>
                <w:i w:val="0"/>
              </w:rPr>
            </w:pPr>
            <w:r w:rsidRPr="001625CE">
              <w:rPr>
                <w:rStyle w:val="FontStyle17"/>
                <w:i w:val="0"/>
              </w:rPr>
              <w:t>12,00</w:t>
            </w:r>
            <w:r w:rsidR="00D66E55" w:rsidRPr="001625CE">
              <w:rPr>
                <w:rStyle w:val="FontStyle17"/>
                <w:i w:val="0"/>
              </w:rPr>
              <w:t xml:space="preserve"> Eur</w:t>
            </w:r>
          </w:p>
          <w:p w14:paraId="577F66C3" w14:textId="77777777" w:rsidR="00D66E55" w:rsidRPr="001625CE" w:rsidRDefault="00D66E55" w:rsidP="00A347D4">
            <w:pPr>
              <w:jc w:val="both"/>
              <w:rPr>
                <w:rStyle w:val="FontStyle15"/>
              </w:rPr>
            </w:pPr>
            <w:r w:rsidRPr="001625CE">
              <w:rPr>
                <w:rStyle w:val="FontStyle17"/>
                <w:i w:val="0"/>
              </w:rPr>
              <w:t xml:space="preserve">Įmokos kodas: </w:t>
            </w:r>
            <w:r w:rsidRPr="001625CE">
              <w:rPr>
                <w:i/>
                <w:sz w:val="22"/>
                <w:szCs w:val="22"/>
              </w:rPr>
              <w:t>52879</w:t>
            </w:r>
            <w:r w:rsidRPr="001625CE">
              <w:rPr>
                <w:rStyle w:val="FontStyle15"/>
              </w:rPr>
              <w:t xml:space="preserve"> </w:t>
            </w:r>
          </w:p>
          <w:p w14:paraId="4D963715" w14:textId="77777777" w:rsidR="00D66E55" w:rsidRPr="001625CE" w:rsidRDefault="00D66E55" w:rsidP="00A347D4">
            <w:pPr>
              <w:jc w:val="both"/>
              <w:rPr>
                <w:rStyle w:val="FontStyle16"/>
                <w:i w:val="0"/>
              </w:rPr>
            </w:pPr>
            <w:r w:rsidRPr="001625CE">
              <w:rPr>
                <w:rStyle w:val="FontStyle15"/>
              </w:rPr>
              <w:t xml:space="preserve">Gavėjas: </w:t>
            </w:r>
            <w:r w:rsidRPr="001625CE">
              <w:rPr>
                <w:rStyle w:val="FontStyle16"/>
              </w:rPr>
              <w:t>Valstybinė mokesčių inspekcija prie LR FM</w:t>
            </w:r>
            <w:r w:rsidRPr="001625CE">
              <w:rPr>
                <w:rStyle w:val="FontStyle16"/>
                <w:i w:val="0"/>
              </w:rPr>
              <w:t xml:space="preserve"> </w:t>
            </w:r>
          </w:p>
          <w:p w14:paraId="16CBFE38" w14:textId="77777777" w:rsidR="00D66E55" w:rsidRPr="001625CE" w:rsidRDefault="00D66E55" w:rsidP="00A347D4">
            <w:pPr>
              <w:jc w:val="both"/>
              <w:rPr>
                <w:i/>
                <w:sz w:val="22"/>
                <w:szCs w:val="22"/>
              </w:rPr>
            </w:pPr>
            <w:r w:rsidRPr="001625CE">
              <w:rPr>
                <w:rStyle w:val="FontStyle15"/>
              </w:rPr>
              <w:t xml:space="preserve">Gavėjo sąskaita: </w:t>
            </w:r>
          </w:p>
          <w:tbl>
            <w:tblPr>
              <w:tblW w:w="429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37"/>
              <w:gridCol w:w="1756"/>
            </w:tblGrid>
            <w:tr w:rsidR="001625CE" w:rsidRPr="001625CE" w14:paraId="59A68A15" w14:textId="77777777" w:rsidTr="00220780">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2AE458CD" w14:textId="77777777" w:rsidR="001625CE" w:rsidRPr="001625CE" w:rsidRDefault="001625CE" w:rsidP="00220780">
                  <w:pPr>
                    <w:spacing w:before="100" w:beforeAutospacing="1" w:after="100" w:afterAutospacing="1"/>
                    <w:jc w:val="center"/>
                    <w:rPr>
                      <w:sz w:val="22"/>
                      <w:szCs w:val="22"/>
                    </w:rPr>
                  </w:pPr>
                  <w:r w:rsidRPr="001625CE">
                    <w:rPr>
                      <w:sz w:val="22"/>
                      <w:szCs w:val="22"/>
                    </w:rPr>
                    <w:t>Sąskaitos Nr.</w:t>
                  </w:r>
                </w:p>
              </w:tc>
              <w:tc>
                <w:tcPr>
                  <w:tcW w:w="1756" w:type="dxa"/>
                  <w:tcBorders>
                    <w:top w:val="outset" w:sz="6" w:space="0" w:color="auto"/>
                    <w:left w:val="outset" w:sz="6" w:space="0" w:color="auto"/>
                    <w:bottom w:val="outset" w:sz="6" w:space="0" w:color="auto"/>
                    <w:right w:val="outset" w:sz="6" w:space="0" w:color="auto"/>
                  </w:tcBorders>
                  <w:vAlign w:val="center"/>
                  <w:hideMark/>
                </w:tcPr>
                <w:p w14:paraId="152F7BA1" w14:textId="77777777" w:rsidR="001625CE" w:rsidRPr="001625CE" w:rsidRDefault="001625CE" w:rsidP="00220780">
                  <w:pPr>
                    <w:spacing w:before="100" w:beforeAutospacing="1" w:after="100" w:afterAutospacing="1"/>
                    <w:jc w:val="center"/>
                    <w:rPr>
                      <w:sz w:val="22"/>
                      <w:szCs w:val="22"/>
                    </w:rPr>
                  </w:pPr>
                  <w:r w:rsidRPr="001625CE">
                    <w:rPr>
                      <w:sz w:val="22"/>
                      <w:szCs w:val="22"/>
                    </w:rPr>
                    <w:t>Banko pavadinimas</w:t>
                  </w:r>
                </w:p>
              </w:tc>
            </w:tr>
            <w:tr w:rsidR="001625CE" w:rsidRPr="001625CE" w14:paraId="6BA585AF" w14:textId="77777777" w:rsidTr="00220780">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650C231D" w14:textId="77777777" w:rsidR="001625CE" w:rsidRPr="001625CE" w:rsidRDefault="001625CE" w:rsidP="00220780">
                  <w:pPr>
                    <w:spacing w:before="100" w:beforeAutospacing="1" w:after="100" w:afterAutospacing="1"/>
                    <w:rPr>
                      <w:sz w:val="22"/>
                      <w:szCs w:val="22"/>
                    </w:rPr>
                  </w:pPr>
                  <w:r w:rsidRPr="001625CE">
                    <w:rPr>
                      <w:sz w:val="22"/>
                      <w:szCs w:val="22"/>
                    </w:rPr>
                    <w:t>LT78 7290 0000 0013 0151</w:t>
                  </w:r>
                </w:p>
              </w:tc>
              <w:tc>
                <w:tcPr>
                  <w:tcW w:w="1756" w:type="dxa"/>
                  <w:tcBorders>
                    <w:top w:val="outset" w:sz="6" w:space="0" w:color="auto"/>
                    <w:left w:val="outset" w:sz="6" w:space="0" w:color="auto"/>
                    <w:bottom w:val="outset" w:sz="6" w:space="0" w:color="auto"/>
                    <w:right w:val="outset" w:sz="6" w:space="0" w:color="auto"/>
                  </w:tcBorders>
                  <w:vAlign w:val="center"/>
                  <w:hideMark/>
                </w:tcPr>
                <w:p w14:paraId="1DAC076C" w14:textId="77777777" w:rsidR="001625CE" w:rsidRPr="001625CE" w:rsidRDefault="001625CE" w:rsidP="00220780">
                  <w:pPr>
                    <w:spacing w:before="100" w:beforeAutospacing="1" w:after="100" w:afterAutospacing="1"/>
                    <w:rPr>
                      <w:sz w:val="22"/>
                      <w:szCs w:val="22"/>
                    </w:rPr>
                  </w:pPr>
                  <w:r w:rsidRPr="001625CE">
                    <w:rPr>
                      <w:sz w:val="22"/>
                      <w:szCs w:val="22"/>
                    </w:rPr>
                    <w:t>AB „</w:t>
                  </w:r>
                  <w:hyperlink r:id="rId7" w:tgtFrame="_blank" w:history="1">
                    <w:r w:rsidRPr="001625CE">
                      <w:rPr>
                        <w:rStyle w:val="Hipersaitas"/>
                        <w:sz w:val="22"/>
                        <w:szCs w:val="22"/>
                      </w:rPr>
                      <w:t>Citadele</w:t>
                    </w:r>
                  </w:hyperlink>
                  <w:r w:rsidRPr="001625CE">
                    <w:rPr>
                      <w:sz w:val="22"/>
                      <w:szCs w:val="22"/>
                    </w:rPr>
                    <w:t>" bankas</w:t>
                  </w:r>
                </w:p>
              </w:tc>
            </w:tr>
            <w:tr w:rsidR="001625CE" w:rsidRPr="001625CE" w14:paraId="428A90C8" w14:textId="77777777" w:rsidTr="00220780">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48068768" w14:textId="77777777" w:rsidR="001625CE" w:rsidRPr="001625CE" w:rsidRDefault="001625CE" w:rsidP="00220780">
                  <w:pPr>
                    <w:spacing w:before="100" w:beforeAutospacing="1" w:after="100" w:afterAutospacing="1"/>
                    <w:rPr>
                      <w:sz w:val="22"/>
                      <w:szCs w:val="22"/>
                    </w:rPr>
                  </w:pPr>
                  <w:r w:rsidRPr="001625CE">
                    <w:rPr>
                      <w:sz w:val="22"/>
                      <w:szCs w:val="22"/>
                    </w:rPr>
                    <w:t>LT74 4010 0510 0132 4763</w:t>
                  </w:r>
                </w:p>
              </w:tc>
              <w:tc>
                <w:tcPr>
                  <w:tcW w:w="1756" w:type="dxa"/>
                  <w:tcBorders>
                    <w:top w:val="outset" w:sz="6" w:space="0" w:color="auto"/>
                    <w:left w:val="outset" w:sz="6" w:space="0" w:color="auto"/>
                    <w:bottom w:val="outset" w:sz="6" w:space="0" w:color="auto"/>
                    <w:right w:val="outset" w:sz="6" w:space="0" w:color="auto"/>
                  </w:tcBorders>
                  <w:vAlign w:val="center"/>
                  <w:hideMark/>
                </w:tcPr>
                <w:p w14:paraId="3D856BEF" w14:textId="77777777" w:rsidR="001625CE" w:rsidRPr="001625CE" w:rsidRDefault="001625CE" w:rsidP="00220780">
                  <w:pPr>
                    <w:spacing w:before="100" w:beforeAutospacing="1" w:after="100" w:afterAutospacing="1"/>
                    <w:rPr>
                      <w:sz w:val="22"/>
                      <w:szCs w:val="22"/>
                    </w:rPr>
                  </w:pPr>
                  <w:r w:rsidRPr="001625CE">
                    <w:rPr>
                      <w:sz w:val="22"/>
                      <w:szCs w:val="22"/>
                    </w:rPr>
                    <w:t xml:space="preserve">AB </w:t>
                  </w:r>
                  <w:hyperlink r:id="rId8" w:tgtFrame="_blank" w:history="1">
                    <w:r w:rsidRPr="001625CE">
                      <w:rPr>
                        <w:rStyle w:val="Hipersaitas"/>
                        <w:sz w:val="22"/>
                        <w:szCs w:val="22"/>
                      </w:rPr>
                      <w:t>DNB bankas</w:t>
                    </w:r>
                  </w:hyperlink>
                </w:p>
              </w:tc>
            </w:tr>
            <w:tr w:rsidR="001625CE" w:rsidRPr="001625CE" w14:paraId="06DE7F30" w14:textId="77777777" w:rsidTr="00220780">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8E12424" w14:textId="77777777" w:rsidR="001625CE" w:rsidRPr="001625CE" w:rsidRDefault="001625CE" w:rsidP="00220780">
                  <w:pPr>
                    <w:spacing w:before="100" w:beforeAutospacing="1" w:after="100" w:afterAutospacing="1"/>
                    <w:rPr>
                      <w:sz w:val="22"/>
                      <w:szCs w:val="22"/>
                    </w:rPr>
                  </w:pPr>
                  <w:r w:rsidRPr="001625CE">
                    <w:rPr>
                      <w:sz w:val="22"/>
                      <w:szCs w:val="22"/>
                    </w:rPr>
                    <w:t>LT05 7044 0600 0788 7175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503470F6" w14:textId="77777777" w:rsidR="001625CE" w:rsidRPr="001625CE" w:rsidRDefault="001625CE" w:rsidP="00220780">
                  <w:pPr>
                    <w:spacing w:before="100" w:beforeAutospacing="1" w:after="100" w:afterAutospacing="1"/>
                    <w:rPr>
                      <w:sz w:val="22"/>
                      <w:szCs w:val="22"/>
                    </w:rPr>
                  </w:pPr>
                  <w:r w:rsidRPr="001625CE">
                    <w:rPr>
                      <w:sz w:val="22"/>
                      <w:szCs w:val="22"/>
                    </w:rPr>
                    <w:t xml:space="preserve">AB </w:t>
                  </w:r>
                  <w:hyperlink r:id="rId9" w:tgtFrame="_blank" w:history="1">
                    <w:r w:rsidRPr="001625CE">
                      <w:rPr>
                        <w:rStyle w:val="Hipersaitas"/>
                        <w:sz w:val="22"/>
                        <w:szCs w:val="22"/>
                      </w:rPr>
                      <w:t>SEB bankas</w:t>
                    </w:r>
                  </w:hyperlink>
                </w:p>
              </w:tc>
            </w:tr>
            <w:tr w:rsidR="001625CE" w:rsidRPr="001625CE" w14:paraId="6539E885" w14:textId="77777777" w:rsidTr="00220780">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20C2048B" w14:textId="77777777" w:rsidR="001625CE" w:rsidRPr="001625CE" w:rsidRDefault="001625CE" w:rsidP="00220780">
                  <w:pPr>
                    <w:spacing w:before="100" w:beforeAutospacing="1" w:after="100" w:afterAutospacing="1"/>
                    <w:rPr>
                      <w:sz w:val="22"/>
                      <w:szCs w:val="22"/>
                    </w:rPr>
                  </w:pPr>
                  <w:r w:rsidRPr="001625CE">
                    <w:rPr>
                      <w:sz w:val="22"/>
                      <w:szCs w:val="22"/>
                    </w:rPr>
                    <w:t>LT32 7180 0000 0014 1038</w:t>
                  </w:r>
                </w:p>
              </w:tc>
              <w:tc>
                <w:tcPr>
                  <w:tcW w:w="1756" w:type="dxa"/>
                  <w:tcBorders>
                    <w:top w:val="outset" w:sz="6" w:space="0" w:color="auto"/>
                    <w:left w:val="outset" w:sz="6" w:space="0" w:color="auto"/>
                    <w:bottom w:val="outset" w:sz="6" w:space="0" w:color="auto"/>
                    <w:right w:val="outset" w:sz="6" w:space="0" w:color="auto"/>
                  </w:tcBorders>
                  <w:vAlign w:val="center"/>
                  <w:hideMark/>
                </w:tcPr>
                <w:p w14:paraId="4E351380" w14:textId="77777777" w:rsidR="001625CE" w:rsidRPr="001625CE" w:rsidRDefault="001625CE" w:rsidP="00220780">
                  <w:pPr>
                    <w:spacing w:before="100" w:beforeAutospacing="1" w:after="100" w:afterAutospacing="1"/>
                    <w:rPr>
                      <w:sz w:val="22"/>
                      <w:szCs w:val="22"/>
                    </w:rPr>
                  </w:pPr>
                  <w:r w:rsidRPr="001625CE">
                    <w:rPr>
                      <w:sz w:val="22"/>
                      <w:szCs w:val="22"/>
                    </w:rPr>
                    <w:t xml:space="preserve">AB </w:t>
                  </w:r>
                  <w:hyperlink r:id="rId10" w:tgtFrame="_blank" w:history="1">
                    <w:r w:rsidRPr="001625CE">
                      <w:rPr>
                        <w:rStyle w:val="Hipersaitas"/>
                        <w:sz w:val="22"/>
                        <w:szCs w:val="22"/>
                      </w:rPr>
                      <w:t>Šiaulių bankas</w:t>
                    </w:r>
                  </w:hyperlink>
                </w:p>
              </w:tc>
            </w:tr>
            <w:tr w:rsidR="001625CE" w:rsidRPr="001625CE" w14:paraId="3FDF5DFF" w14:textId="77777777" w:rsidTr="00220780">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799A1A0B" w14:textId="77777777" w:rsidR="001625CE" w:rsidRPr="001625CE" w:rsidRDefault="001625CE" w:rsidP="00220780">
                  <w:pPr>
                    <w:spacing w:before="100" w:beforeAutospacing="1" w:after="100" w:afterAutospacing="1"/>
                    <w:rPr>
                      <w:sz w:val="22"/>
                      <w:szCs w:val="22"/>
                    </w:rPr>
                  </w:pPr>
                  <w:r w:rsidRPr="001625CE">
                    <w:rPr>
                      <w:sz w:val="22"/>
                      <w:szCs w:val="22"/>
                    </w:rPr>
                    <w:t>LT74 7400 0000 0872 3870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27E60F22" w14:textId="77777777" w:rsidR="001625CE" w:rsidRPr="001625CE" w:rsidRDefault="00000000" w:rsidP="00220780">
                  <w:pPr>
                    <w:spacing w:before="100" w:beforeAutospacing="1" w:after="100" w:afterAutospacing="1"/>
                    <w:rPr>
                      <w:sz w:val="22"/>
                      <w:szCs w:val="22"/>
                    </w:rPr>
                  </w:pPr>
                  <w:hyperlink r:id="rId11" w:tgtFrame="_blank" w:history="1">
                    <w:r w:rsidR="001625CE" w:rsidRPr="001625CE">
                      <w:rPr>
                        <w:rStyle w:val="Hipersaitas"/>
                        <w:sz w:val="22"/>
                        <w:szCs w:val="22"/>
                      </w:rPr>
                      <w:t>Danske Bank</w:t>
                    </w:r>
                  </w:hyperlink>
                  <w:r w:rsidR="001625CE" w:rsidRPr="001625CE">
                    <w:rPr>
                      <w:sz w:val="22"/>
                      <w:szCs w:val="22"/>
                    </w:rPr>
                    <w:t xml:space="preserve"> A/S Lietuvos filialas</w:t>
                  </w:r>
                </w:p>
              </w:tc>
            </w:tr>
            <w:tr w:rsidR="001625CE" w:rsidRPr="001625CE" w14:paraId="135D6A2B" w14:textId="77777777" w:rsidTr="00220780">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7725E6E3" w14:textId="77777777" w:rsidR="001625CE" w:rsidRPr="001625CE" w:rsidRDefault="001625CE" w:rsidP="00220780">
                  <w:pPr>
                    <w:spacing w:before="100" w:beforeAutospacing="1" w:after="100" w:afterAutospacing="1"/>
                    <w:rPr>
                      <w:sz w:val="22"/>
                      <w:szCs w:val="22"/>
                    </w:rPr>
                  </w:pPr>
                  <w:r w:rsidRPr="001625CE">
                    <w:rPr>
                      <w:sz w:val="22"/>
                      <w:szCs w:val="22"/>
                    </w:rPr>
                    <w:t>LT12 2140 0300 0268 0220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041777D9" w14:textId="77777777" w:rsidR="001625CE" w:rsidRPr="001625CE" w:rsidRDefault="00000000" w:rsidP="00220780">
                  <w:pPr>
                    <w:spacing w:before="100" w:beforeAutospacing="1" w:after="100" w:afterAutospacing="1"/>
                    <w:rPr>
                      <w:sz w:val="22"/>
                      <w:szCs w:val="22"/>
                    </w:rPr>
                  </w:pPr>
                  <w:hyperlink r:id="rId12" w:tgtFrame="_blank" w:history="1">
                    <w:r w:rsidR="001625CE" w:rsidRPr="001625CE">
                      <w:rPr>
                        <w:rStyle w:val="Hipersaitas"/>
                        <w:sz w:val="22"/>
                        <w:szCs w:val="22"/>
                      </w:rPr>
                      <w:t>Nordea Bank</w:t>
                    </w:r>
                  </w:hyperlink>
                  <w:r w:rsidR="001625CE" w:rsidRPr="001625CE">
                    <w:rPr>
                      <w:sz w:val="22"/>
                      <w:szCs w:val="22"/>
                    </w:rPr>
                    <w:t xml:space="preserve"> AB Lietuvos skyrius</w:t>
                  </w:r>
                </w:p>
              </w:tc>
            </w:tr>
            <w:tr w:rsidR="001625CE" w:rsidRPr="001625CE" w14:paraId="64D4FB68" w14:textId="77777777" w:rsidTr="00220780">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01BEBF27" w14:textId="77777777" w:rsidR="001625CE" w:rsidRPr="001625CE" w:rsidRDefault="001625CE" w:rsidP="00220780">
                  <w:pPr>
                    <w:spacing w:before="100" w:beforeAutospacing="1" w:after="100" w:afterAutospacing="1"/>
                    <w:rPr>
                      <w:sz w:val="22"/>
                      <w:szCs w:val="22"/>
                    </w:rPr>
                  </w:pPr>
                  <w:r w:rsidRPr="001625CE">
                    <w:rPr>
                      <w:sz w:val="22"/>
                      <w:szCs w:val="22"/>
                    </w:rPr>
                    <w:t>LT24 7300 0101 1239 4300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0DB7F23E" w14:textId="77777777" w:rsidR="001625CE" w:rsidRPr="001625CE" w:rsidRDefault="001625CE" w:rsidP="00220780">
                  <w:pPr>
                    <w:spacing w:before="100" w:beforeAutospacing="1" w:after="100" w:afterAutospacing="1"/>
                    <w:rPr>
                      <w:sz w:val="22"/>
                      <w:szCs w:val="22"/>
                    </w:rPr>
                  </w:pPr>
                  <w:r w:rsidRPr="001625CE">
                    <w:rPr>
                      <w:sz w:val="22"/>
                      <w:szCs w:val="22"/>
                    </w:rPr>
                    <w:t xml:space="preserve">AB </w:t>
                  </w:r>
                  <w:hyperlink r:id="rId13" w:tgtFrame="_blank" w:history="1">
                    <w:r w:rsidRPr="001625CE">
                      <w:rPr>
                        <w:rStyle w:val="Hipersaitas"/>
                        <w:sz w:val="22"/>
                        <w:szCs w:val="22"/>
                      </w:rPr>
                      <w:t>„Swedbank"</w:t>
                    </w:r>
                  </w:hyperlink>
                </w:p>
              </w:tc>
            </w:tr>
            <w:tr w:rsidR="001625CE" w:rsidRPr="001625CE" w14:paraId="703BE48C" w14:textId="77777777" w:rsidTr="00220780">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9BDAF2E" w14:textId="77777777" w:rsidR="001625CE" w:rsidRPr="001625CE" w:rsidRDefault="001625CE" w:rsidP="00220780">
                  <w:pPr>
                    <w:spacing w:before="100" w:beforeAutospacing="1" w:after="100" w:afterAutospacing="1"/>
                    <w:rPr>
                      <w:sz w:val="22"/>
                      <w:szCs w:val="22"/>
                    </w:rPr>
                  </w:pPr>
                  <w:r w:rsidRPr="001625CE">
                    <w:rPr>
                      <w:sz w:val="22"/>
                      <w:szCs w:val="22"/>
                    </w:rPr>
                    <w:t>LT42 7230 0000 0012 0025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5CF64EDA" w14:textId="77777777" w:rsidR="001625CE" w:rsidRPr="001625CE" w:rsidRDefault="001625CE" w:rsidP="00220780">
                  <w:pPr>
                    <w:spacing w:before="100" w:beforeAutospacing="1" w:after="100" w:afterAutospacing="1"/>
                    <w:rPr>
                      <w:sz w:val="22"/>
                      <w:szCs w:val="22"/>
                    </w:rPr>
                  </w:pPr>
                  <w:r w:rsidRPr="001625CE">
                    <w:rPr>
                      <w:sz w:val="22"/>
                      <w:szCs w:val="22"/>
                    </w:rPr>
                    <w:t xml:space="preserve">UAB </w:t>
                  </w:r>
                  <w:hyperlink r:id="rId14" w:tgtFrame="_blank" w:history="1">
                    <w:r w:rsidRPr="001625CE">
                      <w:rPr>
                        <w:rStyle w:val="Hipersaitas"/>
                        <w:sz w:val="22"/>
                        <w:szCs w:val="22"/>
                      </w:rPr>
                      <w:t>Medicinos bankas</w:t>
                    </w:r>
                  </w:hyperlink>
                </w:p>
              </w:tc>
            </w:tr>
          </w:tbl>
          <w:p w14:paraId="44BBC984" w14:textId="77777777" w:rsidR="00D66E55" w:rsidRPr="001625CE" w:rsidRDefault="00D66E55" w:rsidP="00A347D4">
            <w:pPr>
              <w:jc w:val="both"/>
              <w:rPr>
                <w:sz w:val="22"/>
                <w:szCs w:val="22"/>
              </w:rPr>
            </w:pPr>
          </w:p>
          <w:p w14:paraId="732EB420" w14:textId="77777777" w:rsidR="00D66E55" w:rsidRPr="001625CE" w:rsidRDefault="00D66E55" w:rsidP="00A347D4">
            <w:pPr>
              <w:jc w:val="both"/>
              <w:rPr>
                <w:rStyle w:val="FontStyle15"/>
              </w:rPr>
            </w:pPr>
            <w:r w:rsidRPr="001625CE">
              <w:rPr>
                <w:rStyle w:val="FontStyle15"/>
              </w:rPr>
              <w:t>Įmokos kvite (mokėjimo nurodyme) privalu nurodyti duomenis asmens, kurio vardu pateiktas prašymas, o ne giminaičio ar kito asmens duomenis.</w:t>
            </w:r>
          </w:p>
          <w:p w14:paraId="61C13465" w14:textId="77777777" w:rsidR="00D66E55" w:rsidRPr="001625CE" w:rsidRDefault="00D66E55" w:rsidP="00A347D4">
            <w:pPr>
              <w:jc w:val="both"/>
              <w:rPr>
                <w:sz w:val="22"/>
                <w:szCs w:val="22"/>
              </w:rPr>
            </w:pPr>
          </w:p>
          <w:p w14:paraId="4C0401CC" w14:textId="77777777" w:rsidR="00C40DD9" w:rsidRPr="001625CE" w:rsidRDefault="00D66E55" w:rsidP="00A347D4">
            <w:pPr>
              <w:jc w:val="both"/>
              <w:rPr>
                <w:rStyle w:val="FontStyle15"/>
              </w:rPr>
            </w:pPr>
            <w:r w:rsidRPr="001625CE">
              <w:rPr>
                <w:rStyle w:val="FontStyle15"/>
              </w:rPr>
              <w:t>Jei prašymas pateikiamas internetu, prisijungus prie metrikacijos paslaugų informacinės sistemos MEPIS, patartina valstybės rinkliavą sumokėti tik el. paštu arba trumpąja SMS žinute gavus patvirtinimą apie paslaugos atlikimą bei teisingai suformuotą mokėjimo nurodymą.</w:t>
            </w:r>
          </w:p>
          <w:p w14:paraId="50C5D9A8" w14:textId="77777777" w:rsidR="00D66E55" w:rsidRPr="001625CE" w:rsidRDefault="00D66E55" w:rsidP="00A347D4">
            <w:pPr>
              <w:jc w:val="both"/>
              <w:rPr>
                <w:rStyle w:val="FontStyle15"/>
              </w:rPr>
            </w:pPr>
          </w:p>
        </w:tc>
      </w:tr>
      <w:tr w:rsidR="00C40DD9" w:rsidRPr="001625CE" w14:paraId="3D47D11C" w14:textId="77777777">
        <w:trPr>
          <w:trHeight w:val="583"/>
          <w:jc w:val="center"/>
        </w:trPr>
        <w:tc>
          <w:tcPr>
            <w:tcW w:w="595" w:type="dxa"/>
            <w:tcBorders>
              <w:top w:val="single" w:sz="4" w:space="0" w:color="auto"/>
              <w:left w:val="single" w:sz="6" w:space="0" w:color="auto"/>
              <w:bottom w:val="single" w:sz="4" w:space="0" w:color="auto"/>
              <w:right w:val="single" w:sz="6" w:space="0" w:color="auto"/>
            </w:tcBorders>
          </w:tcPr>
          <w:p w14:paraId="021DF84A" w14:textId="77777777" w:rsidR="00C40DD9" w:rsidRPr="001625CE" w:rsidRDefault="00C40DD9" w:rsidP="00034D25">
            <w:pPr>
              <w:jc w:val="both"/>
              <w:rPr>
                <w:rStyle w:val="FontStyle14"/>
                <w:b w:val="0"/>
              </w:rPr>
            </w:pPr>
            <w:r w:rsidRPr="001625CE">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14:paraId="52CADD90" w14:textId="77777777" w:rsidR="00C40DD9" w:rsidRPr="001625CE" w:rsidRDefault="00C40DD9" w:rsidP="00034D25">
            <w:pPr>
              <w:rPr>
                <w:rStyle w:val="FontStyle19"/>
                <w:b/>
                <w:bCs/>
              </w:rPr>
            </w:pPr>
            <w:r w:rsidRPr="001625CE">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4BA2BD5F" w14:textId="77777777" w:rsidR="00C40DD9" w:rsidRPr="001625CE" w:rsidRDefault="001625CE" w:rsidP="001625CE">
            <w:pPr>
              <w:jc w:val="both"/>
              <w:rPr>
                <w:rStyle w:val="FontStyle19"/>
              </w:rPr>
            </w:pPr>
            <w:r w:rsidRPr="001625CE">
              <w:rPr>
                <w:rStyle w:val="FontStyle19"/>
              </w:rPr>
              <w:t>Nustatytos</w:t>
            </w:r>
            <w:r w:rsidR="00D66E55" w:rsidRPr="001625CE">
              <w:rPr>
                <w:rStyle w:val="FontStyle19"/>
              </w:rPr>
              <w:t xml:space="preserve"> prašym</w:t>
            </w:r>
            <w:r w:rsidRPr="001625CE">
              <w:rPr>
                <w:rStyle w:val="FontStyle19"/>
              </w:rPr>
              <w:t>ų</w:t>
            </w:r>
            <w:r w:rsidR="00D66E55" w:rsidRPr="001625CE">
              <w:rPr>
                <w:rStyle w:val="FontStyle19"/>
              </w:rPr>
              <w:t xml:space="preserve"> form</w:t>
            </w:r>
            <w:r w:rsidRPr="001625CE">
              <w:rPr>
                <w:rStyle w:val="FontStyle19"/>
              </w:rPr>
              <w:t>os (pridedamos</w:t>
            </w:r>
            <w:r w:rsidR="00D66E55" w:rsidRPr="001625CE">
              <w:rPr>
                <w:rStyle w:val="FontStyle19"/>
              </w:rPr>
              <w:t>)</w:t>
            </w:r>
          </w:p>
        </w:tc>
      </w:tr>
      <w:tr w:rsidR="00C40DD9" w:rsidRPr="001625CE" w14:paraId="2C9E804B" w14:textId="77777777">
        <w:trPr>
          <w:trHeight w:val="755"/>
          <w:jc w:val="center"/>
        </w:trPr>
        <w:tc>
          <w:tcPr>
            <w:tcW w:w="595" w:type="dxa"/>
            <w:tcBorders>
              <w:top w:val="single" w:sz="4" w:space="0" w:color="auto"/>
              <w:left w:val="single" w:sz="6" w:space="0" w:color="auto"/>
              <w:bottom w:val="single" w:sz="4" w:space="0" w:color="auto"/>
              <w:right w:val="single" w:sz="6" w:space="0" w:color="auto"/>
            </w:tcBorders>
          </w:tcPr>
          <w:p w14:paraId="072DF2B9" w14:textId="77777777" w:rsidR="00C40DD9" w:rsidRPr="001625CE" w:rsidRDefault="00C40DD9" w:rsidP="00034D25">
            <w:pPr>
              <w:jc w:val="both"/>
              <w:rPr>
                <w:rStyle w:val="FontStyle14"/>
                <w:b w:val="0"/>
              </w:rPr>
            </w:pPr>
            <w:r w:rsidRPr="001625CE">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08C544A1" w14:textId="77777777" w:rsidR="00606DC8" w:rsidRPr="001625CE" w:rsidRDefault="00C40DD9" w:rsidP="00034D25">
            <w:pPr>
              <w:rPr>
                <w:rStyle w:val="FontStyle19"/>
              </w:rPr>
            </w:pPr>
            <w:r w:rsidRPr="001625CE">
              <w:rPr>
                <w:rStyle w:val="FontStyle19"/>
              </w:rPr>
              <w:t xml:space="preserve">Informacinės ir ryšių </w:t>
            </w:r>
          </w:p>
          <w:p w14:paraId="12E6886B" w14:textId="77777777" w:rsidR="00C40DD9" w:rsidRPr="001625CE" w:rsidRDefault="00C40DD9" w:rsidP="00034D25">
            <w:pPr>
              <w:rPr>
                <w:rStyle w:val="FontStyle19"/>
              </w:rPr>
            </w:pPr>
            <w:r w:rsidRPr="001625CE">
              <w:rPr>
                <w:rStyle w:val="FontStyle19"/>
              </w:rPr>
              <w:t>technologijos, naudojamos teikiant administracinę paslaugą.</w:t>
            </w:r>
          </w:p>
          <w:p w14:paraId="310C1FA1" w14:textId="77777777" w:rsidR="00C40DD9" w:rsidRPr="001625CE" w:rsidRDefault="00C40DD9" w:rsidP="00034D25">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2AD2107D" w14:textId="77777777" w:rsidR="005D1FD7" w:rsidRPr="002C3A90" w:rsidRDefault="005D1FD7" w:rsidP="005D1FD7">
            <w:pPr>
              <w:pStyle w:val="Style13"/>
              <w:widowControl/>
              <w:spacing w:line="240" w:lineRule="auto"/>
              <w:ind w:firstLine="5"/>
              <w:jc w:val="both"/>
              <w:rPr>
                <w:rStyle w:val="FontStyle19"/>
              </w:rPr>
            </w:pPr>
            <w:r w:rsidRPr="00AA4C14">
              <w:rPr>
                <w:rStyle w:val="FontStyle19"/>
              </w:rPr>
              <w:t xml:space="preserve">Yra galimybė pateikti prašymą naudojantis  </w:t>
            </w:r>
            <w:r w:rsidRPr="002C3A90">
              <w:rPr>
                <w:rStyle w:val="FontStyle19"/>
              </w:rPr>
              <w:t>VĮ Registrų centro Savitarna</w:t>
            </w:r>
          </w:p>
          <w:p w14:paraId="57CF6818" w14:textId="77777777" w:rsidR="005D1FD7" w:rsidRDefault="00000000" w:rsidP="005D1FD7">
            <w:pPr>
              <w:pStyle w:val="Style13"/>
              <w:widowControl/>
              <w:spacing w:line="240" w:lineRule="auto"/>
              <w:ind w:firstLine="5"/>
              <w:jc w:val="both"/>
              <w:rPr>
                <w:rStyle w:val="FontStyle19"/>
              </w:rPr>
            </w:pPr>
            <w:hyperlink r:id="rId15" w:history="1">
              <w:r w:rsidR="005D1FD7" w:rsidRPr="002C3A90">
                <w:rPr>
                  <w:rStyle w:val="FontStyle19"/>
                </w:rPr>
                <w:t>https://mgvdisisorinis.registrucentras.lt</w:t>
              </w:r>
            </w:hyperlink>
          </w:p>
          <w:p w14:paraId="0745BCA5" w14:textId="77777777" w:rsidR="00C40DD9" w:rsidRPr="001625CE" w:rsidRDefault="00C40DD9" w:rsidP="00A347D4">
            <w:pPr>
              <w:pStyle w:val="Style13"/>
              <w:widowControl/>
              <w:spacing w:line="240" w:lineRule="auto"/>
              <w:ind w:firstLine="5"/>
              <w:jc w:val="both"/>
              <w:rPr>
                <w:rStyle w:val="FontStyle19"/>
                <w:u w:val="single"/>
              </w:rPr>
            </w:pPr>
          </w:p>
          <w:p w14:paraId="1962BC91" w14:textId="77777777" w:rsidR="00C40DD9" w:rsidRPr="001625CE" w:rsidRDefault="00C40DD9" w:rsidP="00A347D4">
            <w:pPr>
              <w:pStyle w:val="Style13"/>
              <w:widowControl/>
              <w:spacing w:line="240" w:lineRule="auto"/>
              <w:ind w:firstLine="5"/>
              <w:jc w:val="both"/>
              <w:rPr>
                <w:rStyle w:val="FontStyle19"/>
                <w:u w:val="single"/>
              </w:rPr>
            </w:pPr>
            <w:r w:rsidRPr="001625CE">
              <w:rPr>
                <w:rStyle w:val="FontStyle19"/>
              </w:rPr>
              <w:t xml:space="preserve">Paslaugos   perkėlimo   į    internetą   brandos   lygis – </w:t>
            </w:r>
            <w:r w:rsidRPr="001625CE">
              <w:rPr>
                <w:rStyle w:val="FontStyle17"/>
                <w:i w:val="0"/>
              </w:rPr>
              <w:t>dvipusės sąveikos lygis.</w:t>
            </w:r>
          </w:p>
          <w:p w14:paraId="7BE8CA1C" w14:textId="77777777" w:rsidR="00C40DD9" w:rsidRPr="001625CE" w:rsidRDefault="00C40DD9" w:rsidP="00A347D4">
            <w:pPr>
              <w:jc w:val="both"/>
              <w:rPr>
                <w:rStyle w:val="FontStyle19"/>
              </w:rPr>
            </w:pPr>
          </w:p>
        </w:tc>
      </w:tr>
      <w:tr w:rsidR="00C40DD9" w:rsidRPr="001625CE" w14:paraId="039FE50C" w14:textId="77777777">
        <w:trPr>
          <w:trHeight w:val="597"/>
          <w:jc w:val="center"/>
        </w:trPr>
        <w:tc>
          <w:tcPr>
            <w:tcW w:w="595" w:type="dxa"/>
            <w:tcBorders>
              <w:top w:val="single" w:sz="4" w:space="0" w:color="auto"/>
              <w:left w:val="single" w:sz="6" w:space="0" w:color="auto"/>
              <w:bottom w:val="single" w:sz="4" w:space="0" w:color="auto"/>
              <w:right w:val="single" w:sz="6" w:space="0" w:color="auto"/>
            </w:tcBorders>
          </w:tcPr>
          <w:p w14:paraId="57AC9B48" w14:textId="77777777" w:rsidR="00C40DD9" w:rsidRPr="001625CE" w:rsidRDefault="00C40DD9" w:rsidP="00034D25">
            <w:pPr>
              <w:jc w:val="both"/>
              <w:rPr>
                <w:rStyle w:val="FontStyle14"/>
                <w:b w:val="0"/>
              </w:rPr>
            </w:pPr>
            <w:r w:rsidRPr="001625CE">
              <w:rPr>
                <w:rStyle w:val="FontStyle14"/>
                <w:b w:val="0"/>
              </w:rPr>
              <w:lastRenderedPageBreak/>
              <w:t>14.</w:t>
            </w:r>
          </w:p>
        </w:tc>
        <w:tc>
          <w:tcPr>
            <w:tcW w:w="3479" w:type="dxa"/>
            <w:tcBorders>
              <w:top w:val="single" w:sz="4" w:space="0" w:color="auto"/>
              <w:left w:val="single" w:sz="6" w:space="0" w:color="auto"/>
              <w:bottom w:val="single" w:sz="4" w:space="0" w:color="auto"/>
              <w:right w:val="single" w:sz="6" w:space="0" w:color="auto"/>
            </w:tcBorders>
          </w:tcPr>
          <w:p w14:paraId="13CDF16D" w14:textId="77777777" w:rsidR="00606DC8" w:rsidRPr="001625CE" w:rsidRDefault="00C40DD9" w:rsidP="00034D25">
            <w:pPr>
              <w:rPr>
                <w:rStyle w:val="FontStyle15"/>
              </w:rPr>
            </w:pPr>
            <w:r w:rsidRPr="001625CE">
              <w:rPr>
                <w:rStyle w:val="FontStyle15"/>
              </w:rPr>
              <w:t xml:space="preserve">Administracinės paslaugos </w:t>
            </w:r>
          </w:p>
          <w:p w14:paraId="5EB39506" w14:textId="77777777" w:rsidR="00C40DD9" w:rsidRPr="001625CE" w:rsidRDefault="00C40DD9" w:rsidP="00034D25">
            <w:pPr>
              <w:rPr>
                <w:rStyle w:val="FontStyle19"/>
              </w:rPr>
            </w:pPr>
            <w:r w:rsidRPr="001625CE">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2A68EA63" w14:textId="77777777" w:rsidR="00D66E55" w:rsidRPr="001625CE" w:rsidRDefault="00D66E55" w:rsidP="00A347D4">
            <w:pPr>
              <w:pStyle w:val="Style13"/>
              <w:widowControl/>
              <w:spacing w:line="240" w:lineRule="auto"/>
              <w:ind w:firstLine="5"/>
              <w:jc w:val="both"/>
              <w:rPr>
                <w:rStyle w:val="FontStyle19"/>
              </w:rPr>
            </w:pPr>
            <w:r w:rsidRPr="001625CE">
              <w:rPr>
                <w:rStyle w:val="FontStyle19"/>
              </w:rPr>
              <w:t>Civilinės būklės aktų įrašų nuorašai iš užsienio valstybių gaunami Lietuvos Respublikos tarptautinių sutarčių nustatyta tvarka.</w:t>
            </w:r>
          </w:p>
          <w:p w14:paraId="15F49E53" w14:textId="77777777" w:rsidR="00D66E55" w:rsidRPr="001625CE" w:rsidRDefault="00D66E55" w:rsidP="00A347D4">
            <w:pPr>
              <w:pStyle w:val="Style13"/>
              <w:widowControl/>
              <w:spacing w:line="240" w:lineRule="auto"/>
              <w:ind w:firstLine="5"/>
              <w:jc w:val="both"/>
              <w:rPr>
                <w:rStyle w:val="FontStyle19"/>
              </w:rPr>
            </w:pPr>
          </w:p>
          <w:p w14:paraId="646A9F21" w14:textId="77777777" w:rsidR="00D66E55" w:rsidRPr="001625CE" w:rsidRDefault="00D66E55" w:rsidP="00A347D4">
            <w:pPr>
              <w:pStyle w:val="Style13"/>
              <w:widowControl/>
              <w:spacing w:line="240" w:lineRule="auto"/>
              <w:jc w:val="both"/>
              <w:rPr>
                <w:rStyle w:val="FontStyle19"/>
              </w:rPr>
            </w:pPr>
            <w:r w:rsidRPr="001625CE">
              <w:rPr>
                <w:rStyle w:val="FontStyle19"/>
              </w:rPr>
              <w:t>Jei   civilinės  būklės   akto  įrašas,   kuriame  būtų keičiamas vardas, pavardė, tautybė, yra prarastas, jis turi būti atkurtas teisės aktų nustatyta tvarka.</w:t>
            </w:r>
          </w:p>
          <w:p w14:paraId="6967B20B" w14:textId="77777777" w:rsidR="00D66E55" w:rsidRPr="001625CE" w:rsidRDefault="00D66E55" w:rsidP="00A347D4">
            <w:pPr>
              <w:pStyle w:val="Style13"/>
              <w:widowControl/>
              <w:spacing w:line="240" w:lineRule="auto"/>
              <w:jc w:val="both"/>
              <w:rPr>
                <w:rStyle w:val="FontStyle19"/>
              </w:rPr>
            </w:pPr>
          </w:p>
          <w:p w14:paraId="4A262FE7" w14:textId="77777777" w:rsidR="00C40DD9" w:rsidRPr="001625CE" w:rsidRDefault="00D66E55" w:rsidP="00A347D4">
            <w:pPr>
              <w:jc w:val="both"/>
              <w:rPr>
                <w:rStyle w:val="FontStyle19"/>
              </w:rPr>
            </w:pPr>
            <w:r w:rsidRPr="001625CE">
              <w:rPr>
                <w:rStyle w:val="FontStyle19"/>
              </w:rPr>
              <w:t>Administracinė paslauga yra galutinė.</w:t>
            </w:r>
          </w:p>
          <w:p w14:paraId="36089DF1" w14:textId="77777777" w:rsidR="00D66E55" w:rsidRPr="001625CE" w:rsidRDefault="00D66E55" w:rsidP="00A347D4">
            <w:pPr>
              <w:jc w:val="both"/>
              <w:rPr>
                <w:rStyle w:val="FontStyle15"/>
              </w:rPr>
            </w:pPr>
          </w:p>
        </w:tc>
      </w:tr>
      <w:tr w:rsidR="00C40DD9" w:rsidRPr="001625CE" w14:paraId="2149CAA8" w14:textId="77777777">
        <w:trPr>
          <w:trHeight w:val="495"/>
          <w:jc w:val="center"/>
        </w:trPr>
        <w:tc>
          <w:tcPr>
            <w:tcW w:w="595" w:type="dxa"/>
            <w:tcBorders>
              <w:top w:val="single" w:sz="4" w:space="0" w:color="auto"/>
              <w:left w:val="single" w:sz="6" w:space="0" w:color="auto"/>
              <w:bottom w:val="single" w:sz="6" w:space="0" w:color="auto"/>
              <w:right w:val="single" w:sz="6" w:space="0" w:color="auto"/>
            </w:tcBorders>
          </w:tcPr>
          <w:p w14:paraId="28229D35" w14:textId="77777777" w:rsidR="00C40DD9" w:rsidRPr="001625CE" w:rsidRDefault="00C40DD9" w:rsidP="00034D25">
            <w:pPr>
              <w:jc w:val="both"/>
              <w:rPr>
                <w:rStyle w:val="FontStyle14"/>
                <w:b w:val="0"/>
              </w:rPr>
            </w:pPr>
            <w:r w:rsidRPr="001625CE">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14:paraId="52F5B54C" w14:textId="77777777" w:rsidR="00C40DD9" w:rsidRPr="001625CE" w:rsidRDefault="00C40DD9" w:rsidP="00034D25">
            <w:pPr>
              <w:rPr>
                <w:rStyle w:val="FontStyle19"/>
              </w:rPr>
            </w:pPr>
            <w:r w:rsidRPr="001625CE">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14:paraId="3739038B" w14:textId="77777777" w:rsidR="00C40DD9" w:rsidRPr="001625CE" w:rsidRDefault="00C40DD9" w:rsidP="00A347D4">
            <w:pPr>
              <w:jc w:val="both"/>
              <w:rPr>
                <w:rStyle w:val="FontStyle15"/>
                <w:iCs/>
              </w:rPr>
            </w:pPr>
            <w:r w:rsidRPr="001625CE">
              <w:rPr>
                <w:sz w:val="22"/>
                <w:szCs w:val="22"/>
              </w:rPr>
              <w:t xml:space="preserve">Aprašymas įtraukiamas į Trakų rajono savivaldybės administracijos dokumentų apskaitą (bylos </w:t>
            </w:r>
            <w:r w:rsidR="00A347D4" w:rsidRPr="001625CE">
              <w:rPr>
                <w:sz w:val="22"/>
                <w:szCs w:val="22"/>
              </w:rPr>
              <w:t xml:space="preserve">       </w:t>
            </w:r>
            <w:r w:rsidRPr="001625CE">
              <w:rPr>
                <w:sz w:val="22"/>
                <w:szCs w:val="22"/>
              </w:rPr>
              <w:t>indeksas .......; identifikavimo žymuo ........)</w:t>
            </w:r>
          </w:p>
        </w:tc>
      </w:tr>
    </w:tbl>
    <w:p w14:paraId="26F05CBC" w14:textId="77777777" w:rsidR="00A878F8" w:rsidRDefault="00A878F8" w:rsidP="00606DC8">
      <w:pPr>
        <w:rPr>
          <w:sz w:val="22"/>
          <w:szCs w:val="22"/>
        </w:rPr>
      </w:pPr>
    </w:p>
    <w:p w14:paraId="6E2259A2" w14:textId="77777777" w:rsidR="00836E6D" w:rsidRDefault="00836E6D" w:rsidP="00606DC8">
      <w:pPr>
        <w:rPr>
          <w:sz w:val="22"/>
          <w:szCs w:val="22"/>
        </w:rPr>
      </w:pPr>
    </w:p>
    <w:sectPr w:rsidR="00836E6D" w:rsidSect="00FB72D7">
      <w:pgSz w:w="11906" w:h="16838" w:code="9"/>
      <w:pgMar w:top="1134" w:right="567" w:bottom="1134" w:left="1701" w:header="567" w:footer="567" w:gutter="0"/>
      <w:pgNumType w:start="1"/>
      <w:cols w:space="1296"/>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BA"/>
    <w:family w:val="auto"/>
    <w:pitch w:val="variable"/>
    <w:sig w:usb0="2000020F" w:usb1="00000003" w:usb2="00000000" w:usb3="00000000" w:csb0="00000197"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52E90"/>
    <w:multiLevelType w:val="hybridMultilevel"/>
    <w:tmpl w:val="09320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9565783">
    <w:abstractNumId w:val="1"/>
  </w:num>
  <w:num w:numId="2" w16cid:durableId="28962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DD9"/>
    <w:rsid w:val="00034D25"/>
    <w:rsid w:val="000E2479"/>
    <w:rsid w:val="001625CE"/>
    <w:rsid w:val="002B5E97"/>
    <w:rsid w:val="005D1FD7"/>
    <w:rsid w:val="00606DC8"/>
    <w:rsid w:val="00664CF1"/>
    <w:rsid w:val="007A7A0C"/>
    <w:rsid w:val="007F6AE5"/>
    <w:rsid w:val="00836E6D"/>
    <w:rsid w:val="00971316"/>
    <w:rsid w:val="009B0570"/>
    <w:rsid w:val="00A347D4"/>
    <w:rsid w:val="00A572BB"/>
    <w:rsid w:val="00A878F8"/>
    <w:rsid w:val="00AE6DD3"/>
    <w:rsid w:val="00B36FD1"/>
    <w:rsid w:val="00B716F4"/>
    <w:rsid w:val="00C40DD9"/>
    <w:rsid w:val="00C666B4"/>
    <w:rsid w:val="00D66E55"/>
    <w:rsid w:val="00D81AAF"/>
    <w:rsid w:val="00DD77AF"/>
    <w:rsid w:val="00E13AB9"/>
    <w:rsid w:val="00E76CBE"/>
    <w:rsid w:val="00E84098"/>
    <w:rsid w:val="00FB72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51841"/>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40DD9"/>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rsid w:val="00C40DD9"/>
    <w:pPr>
      <w:spacing w:line="276" w:lineRule="exact"/>
    </w:pPr>
  </w:style>
  <w:style w:type="paragraph" w:customStyle="1" w:styleId="Style6">
    <w:name w:val="Style6"/>
    <w:basedOn w:val="prastasis"/>
    <w:rsid w:val="00C40DD9"/>
    <w:pPr>
      <w:spacing w:line="276" w:lineRule="exact"/>
      <w:jc w:val="center"/>
    </w:pPr>
  </w:style>
  <w:style w:type="character" w:customStyle="1" w:styleId="FontStyle14">
    <w:name w:val="Font Style14"/>
    <w:basedOn w:val="Numatytasispastraiposriftas"/>
    <w:rsid w:val="00C40DD9"/>
    <w:rPr>
      <w:rFonts w:ascii="Times New Roman" w:hAnsi="Times New Roman" w:cs="Times New Roman"/>
      <w:b/>
      <w:bCs/>
      <w:sz w:val="22"/>
      <w:szCs w:val="22"/>
    </w:rPr>
  </w:style>
  <w:style w:type="character" w:customStyle="1" w:styleId="FontStyle15">
    <w:name w:val="Font Style15"/>
    <w:basedOn w:val="Numatytasispastraiposriftas"/>
    <w:rsid w:val="00C40DD9"/>
    <w:rPr>
      <w:rFonts w:ascii="Times New Roman" w:hAnsi="Times New Roman" w:cs="Times New Roman"/>
      <w:sz w:val="22"/>
      <w:szCs w:val="22"/>
    </w:rPr>
  </w:style>
  <w:style w:type="character" w:customStyle="1" w:styleId="FontStyle16">
    <w:name w:val="Font Style16"/>
    <w:basedOn w:val="Numatytasispastraiposriftas"/>
    <w:rsid w:val="00C40DD9"/>
    <w:rPr>
      <w:rFonts w:ascii="Times New Roman" w:hAnsi="Times New Roman" w:cs="Times New Roman"/>
      <w:i/>
      <w:iCs/>
      <w:sz w:val="22"/>
      <w:szCs w:val="22"/>
    </w:rPr>
  </w:style>
  <w:style w:type="paragraph" w:customStyle="1" w:styleId="Default">
    <w:name w:val="Default"/>
    <w:rsid w:val="00C40DD9"/>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C40DD9"/>
    <w:rPr>
      <w:rFonts w:ascii="Times New Roman" w:hAnsi="Times New Roman" w:cs="Times New Roman"/>
      <w:b/>
      <w:bCs/>
      <w:sz w:val="22"/>
      <w:szCs w:val="22"/>
    </w:rPr>
  </w:style>
  <w:style w:type="paragraph" w:customStyle="1" w:styleId="Style5">
    <w:name w:val="Style5"/>
    <w:basedOn w:val="prastasis"/>
    <w:rsid w:val="00C40DD9"/>
    <w:pPr>
      <w:spacing w:line="274" w:lineRule="exact"/>
      <w:jc w:val="both"/>
    </w:pPr>
  </w:style>
  <w:style w:type="character" w:customStyle="1" w:styleId="FontStyle19">
    <w:name w:val="Font Style19"/>
    <w:basedOn w:val="Numatytasispastraiposriftas"/>
    <w:rsid w:val="00C40DD9"/>
    <w:rPr>
      <w:rFonts w:ascii="Times New Roman" w:hAnsi="Times New Roman" w:cs="Times New Roman"/>
      <w:sz w:val="22"/>
      <w:szCs w:val="22"/>
    </w:rPr>
  </w:style>
  <w:style w:type="paragraph" w:customStyle="1" w:styleId="Style13">
    <w:name w:val="Style13"/>
    <w:basedOn w:val="prastasis"/>
    <w:rsid w:val="00C40DD9"/>
    <w:pPr>
      <w:spacing w:line="269" w:lineRule="exact"/>
    </w:pPr>
  </w:style>
  <w:style w:type="character" w:customStyle="1" w:styleId="FontStyle20">
    <w:name w:val="Font Style20"/>
    <w:basedOn w:val="Numatytasispastraiposriftas"/>
    <w:rsid w:val="00C40DD9"/>
    <w:rPr>
      <w:rFonts w:ascii="Times New Roman" w:hAnsi="Times New Roman" w:cs="Times New Roman"/>
      <w:i/>
      <w:iCs/>
      <w:sz w:val="22"/>
      <w:szCs w:val="22"/>
    </w:rPr>
  </w:style>
  <w:style w:type="character" w:styleId="Hipersaitas">
    <w:name w:val="Hyperlink"/>
    <w:basedOn w:val="Numatytasispastraiposriftas"/>
    <w:rsid w:val="00C40DD9"/>
    <w:rPr>
      <w:color w:val="0000FF"/>
      <w:u w:val="single"/>
    </w:rPr>
  </w:style>
  <w:style w:type="paragraph" w:customStyle="1" w:styleId="Style12">
    <w:name w:val="Style12"/>
    <w:basedOn w:val="prastasis"/>
    <w:rsid w:val="00C40DD9"/>
    <w:pPr>
      <w:spacing w:line="278" w:lineRule="exact"/>
    </w:pPr>
  </w:style>
  <w:style w:type="character" w:customStyle="1" w:styleId="FontStyle17">
    <w:name w:val="Font Style17"/>
    <w:basedOn w:val="Numatytasispastraiposriftas"/>
    <w:rsid w:val="00C40DD9"/>
    <w:rPr>
      <w:rFonts w:ascii="Times New Roman" w:hAnsi="Times New Roman" w:cs="Times New Roman"/>
      <w:i/>
      <w:iCs/>
      <w:sz w:val="22"/>
      <w:szCs w:val="22"/>
    </w:rPr>
  </w:style>
  <w:style w:type="paragraph" w:customStyle="1" w:styleId="Style8">
    <w:name w:val="Style8"/>
    <w:basedOn w:val="prastasis"/>
    <w:rsid w:val="00C40DD9"/>
    <w:pPr>
      <w:spacing w:line="275" w:lineRule="exact"/>
      <w:jc w:val="both"/>
    </w:pPr>
  </w:style>
  <w:style w:type="paragraph" w:customStyle="1" w:styleId="Style9">
    <w:name w:val="Style9"/>
    <w:basedOn w:val="prastasis"/>
    <w:rsid w:val="00C40DD9"/>
    <w:pPr>
      <w:jc w:val="both"/>
    </w:pPr>
  </w:style>
  <w:style w:type="paragraph" w:customStyle="1" w:styleId="Style4">
    <w:name w:val="Style4"/>
    <w:basedOn w:val="prastasis"/>
    <w:rsid w:val="00C40DD9"/>
    <w:pPr>
      <w:spacing w:line="274" w:lineRule="exact"/>
      <w:jc w:val="both"/>
    </w:pPr>
  </w:style>
  <w:style w:type="paragraph" w:customStyle="1" w:styleId="Style11">
    <w:name w:val="Style11"/>
    <w:basedOn w:val="prastasis"/>
    <w:rsid w:val="00C40DD9"/>
    <w:pPr>
      <w:spacing w:line="277" w:lineRule="exact"/>
    </w:pPr>
  </w:style>
  <w:style w:type="paragraph" w:customStyle="1" w:styleId="Style7">
    <w:name w:val="Style7"/>
    <w:basedOn w:val="prastasis"/>
    <w:rsid w:val="00C40DD9"/>
  </w:style>
  <w:style w:type="paragraph" w:customStyle="1" w:styleId="Style10">
    <w:name w:val="Style10"/>
    <w:basedOn w:val="prastasis"/>
    <w:rsid w:val="00C40DD9"/>
    <w:pPr>
      <w:spacing w:line="276" w:lineRule="exact"/>
      <w:jc w:val="both"/>
    </w:pPr>
  </w:style>
  <w:style w:type="paragraph" w:customStyle="1" w:styleId="Style16">
    <w:name w:val="Style16"/>
    <w:basedOn w:val="prastasis"/>
    <w:rsid w:val="00E13AB9"/>
    <w:pPr>
      <w:spacing w:line="274" w:lineRule="exact"/>
    </w:pPr>
  </w:style>
  <w:style w:type="paragraph" w:customStyle="1" w:styleId="Style14">
    <w:name w:val="Style14"/>
    <w:basedOn w:val="prastasis"/>
    <w:rsid w:val="00D66E55"/>
    <w:pPr>
      <w:spacing w:line="276" w:lineRule="exact"/>
      <w:jc w:val="both"/>
    </w:pPr>
  </w:style>
  <w:style w:type="paragraph" w:styleId="prastasiniatinklio">
    <w:name w:val="Normal (Web)"/>
    <w:basedOn w:val="prastasis"/>
    <w:uiPriority w:val="99"/>
    <w:unhideWhenUsed/>
    <w:rsid w:val="00B36FD1"/>
    <w:pPr>
      <w:widowControl/>
      <w:autoSpaceDE/>
      <w:autoSpaceDN/>
      <w:adjustRightInd/>
      <w:spacing w:before="100" w:beforeAutospacing="1" w:after="100" w:afterAutospacing="1"/>
    </w:pPr>
  </w:style>
  <w:style w:type="character" w:styleId="Grietas">
    <w:name w:val="Strong"/>
    <w:basedOn w:val="Numatytasispastraiposriftas"/>
    <w:uiPriority w:val="22"/>
    <w:qFormat/>
    <w:rsid w:val="00B36FD1"/>
    <w:rPr>
      <w:b/>
      <w:bCs/>
    </w:rPr>
  </w:style>
  <w:style w:type="character" w:styleId="Emfaz">
    <w:name w:val="Emphasis"/>
    <w:basedOn w:val="Numatytasispastraiposriftas"/>
    <w:uiPriority w:val="20"/>
    <w:qFormat/>
    <w:rsid w:val="00B36F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259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nb.lt/" TargetMode="External"/><Relationship Id="rId13" Type="http://schemas.openxmlformats.org/officeDocument/2006/relationships/hyperlink" Target="http://www.swedbank.lt/" TargetMode="External"/><Relationship Id="rId3" Type="http://schemas.openxmlformats.org/officeDocument/2006/relationships/settings" Target="settings.xml"/><Relationship Id="rId7" Type="http://schemas.openxmlformats.org/officeDocument/2006/relationships/hyperlink" Target="https://www.citadele.lt/" TargetMode="External"/><Relationship Id="rId12" Type="http://schemas.openxmlformats.org/officeDocument/2006/relationships/hyperlink" Target="http://www.nordea.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etrikacija@trakai.lt" TargetMode="External"/><Relationship Id="rId11" Type="http://schemas.openxmlformats.org/officeDocument/2006/relationships/hyperlink" Target="http://www.danskebankas.lt/" TargetMode="External"/><Relationship Id="rId5" Type="http://schemas.openxmlformats.org/officeDocument/2006/relationships/hyperlink" Target="mailto:metrikacija@trakai.lt" TargetMode="External"/><Relationship Id="rId15" Type="http://schemas.openxmlformats.org/officeDocument/2006/relationships/hyperlink" Target="https://mgvdisisorinis.registrucentras.lt/" TargetMode="External"/><Relationship Id="rId10" Type="http://schemas.openxmlformats.org/officeDocument/2006/relationships/hyperlink" Target="http://www.sb.lt/" TargetMode="External"/><Relationship Id="rId4" Type="http://schemas.openxmlformats.org/officeDocument/2006/relationships/webSettings" Target="webSettings.xml"/><Relationship Id="rId9" Type="http://schemas.openxmlformats.org/officeDocument/2006/relationships/hyperlink" Target="https://www.seb.lt/" TargetMode="External"/><Relationship Id="rId14" Type="http://schemas.openxmlformats.org/officeDocument/2006/relationships/hyperlink" Target="http://www.medban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984</Words>
  <Characters>7120</Characters>
  <Application>Microsoft Office Word</Application>
  <DocSecurity>0</DocSecurity>
  <Lines>116</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8034</CharactersWithSpaces>
  <SharedDoc>false</SharedDoc>
  <HLinks>
    <vt:vector size="42" baseType="variant">
      <vt:variant>
        <vt:i4>1769561</vt:i4>
      </vt:variant>
      <vt:variant>
        <vt:i4>18</vt:i4>
      </vt:variant>
      <vt:variant>
        <vt:i4>0</vt:i4>
      </vt:variant>
      <vt:variant>
        <vt:i4>5</vt:i4>
      </vt:variant>
      <vt:variant>
        <vt:lpwstr>https://mepis.vrm.lt/</vt:lpwstr>
      </vt:variant>
      <vt:variant>
        <vt:lpwstr/>
      </vt:variant>
      <vt:variant>
        <vt:i4>7995409</vt:i4>
      </vt:variant>
      <vt:variant>
        <vt:i4>15</vt:i4>
      </vt:variant>
      <vt:variant>
        <vt:i4>0</vt:i4>
      </vt:variant>
      <vt:variant>
        <vt:i4>5</vt:i4>
      </vt:variant>
      <vt:variant>
        <vt:lpwstr>mailto:akvile.zaleckaite@trakai.lt</vt:lpwstr>
      </vt:variant>
      <vt:variant>
        <vt:lpwstr/>
      </vt:variant>
      <vt:variant>
        <vt:i4>7995409</vt:i4>
      </vt:variant>
      <vt:variant>
        <vt:i4>12</vt:i4>
      </vt:variant>
      <vt:variant>
        <vt:i4>0</vt:i4>
      </vt:variant>
      <vt:variant>
        <vt:i4>5</vt:i4>
      </vt:variant>
      <vt:variant>
        <vt:lpwstr>mailto:akvile.zaleckaite@trakai.lt</vt:lpwstr>
      </vt:variant>
      <vt:variant>
        <vt:lpwstr/>
      </vt:variant>
      <vt:variant>
        <vt:i4>4259844</vt:i4>
      </vt:variant>
      <vt:variant>
        <vt:i4>9</vt:i4>
      </vt:variant>
      <vt:variant>
        <vt:i4>0</vt:i4>
      </vt:variant>
      <vt:variant>
        <vt:i4>5</vt:i4>
      </vt:variant>
      <vt:variant>
        <vt:lpwstr>http://www3.lrs.lt/pls/inter3/dokpaieska.showdoc_l?p_id=396096&amp;p_query=vardo%2C%20pavard%EBs&amp;p_tr2=2</vt:lpwstr>
      </vt:variant>
      <vt:variant>
        <vt:lpwstr/>
      </vt:variant>
      <vt:variant>
        <vt:i4>4390987</vt:i4>
      </vt:variant>
      <vt:variant>
        <vt:i4>6</vt:i4>
      </vt:variant>
      <vt:variant>
        <vt:i4>0</vt:i4>
      </vt:variant>
      <vt:variant>
        <vt:i4>5</vt:i4>
      </vt:variant>
      <vt:variant>
        <vt:lpwstr>http://www3.lrs.lt/pls/inter3/dokpaieska.showdoc_l?p_id=325576&amp;p_query=&amp;p_tr2=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6</cp:revision>
  <dcterms:created xsi:type="dcterms:W3CDTF">2022-09-29T09:59:00Z</dcterms:created>
  <dcterms:modified xsi:type="dcterms:W3CDTF">2023-01-17T13:58:00Z</dcterms:modified>
</cp:coreProperties>
</file>