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9FD1" w14:textId="59A1778A" w:rsidR="006120D9" w:rsidRDefault="006120D9" w:rsidP="006120D9">
      <w:pPr>
        <w:spacing w:after="0" w:line="240" w:lineRule="auto"/>
        <w:ind w:firstLine="709"/>
        <w:jc w:val="center"/>
        <w:rPr>
          <w:rFonts w:ascii="Times New Roman" w:eastAsia="Times New Roman" w:hAnsi="Times New Roman" w:cs="Times New Roman"/>
          <w:b/>
          <w:bCs/>
          <w:sz w:val="27"/>
          <w:szCs w:val="27"/>
          <w:lang w:eastAsia="lt-LT"/>
        </w:rPr>
      </w:pPr>
      <w:r w:rsidRPr="00CA5F25">
        <w:rPr>
          <w:rFonts w:ascii="Times New Roman" w:eastAsia="Times New Roman" w:hAnsi="Times New Roman" w:cs="Times New Roman"/>
          <w:b/>
          <w:bCs/>
          <w:sz w:val="27"/>
          <w:szCs w:val="27"/>
          <w:lang w:eastAsia="lt-LT"/>
        </w:rPr>
        <w:t xml:space="preserve">PREVENCINIŲ SOCIALINIŲ PASLAUGŲ </w:t>
      </w:r>
      <w:r w:rsidR="009476C6" w:rsidRPr="00CA5F25">
        <w:rPr>
          <w:rFonts w:ascii="Times New Roman" w:eastAsia="Times New Roman" w:hAnsi="Times New Roman" w:cs="Times New Roman"/>
          <w:b/>
          <w:bCs/>
          <w:sz w:val="27"/>
          <w:szCs w:val="27"/>
          <w:lang w:eastAsia="lt-LT"/>
        </w:rPr>
        <w:t>REKOMENDACIJOS</w:t>
      </w:r>
    </w:p>
    <w:p w14:paraId="3BF9D04A" w14:textId="11586A5B" w:rsidR="006120D9" w:rsidRPr="00CA5F25" w:rsidRDefault="006120D9" w:rsidP="000463AD">
      <w:pPr>
        <w:spacing w:after="0" w:line="240" w:lineRule="auto"/>
        <w:ind w:firstLine="709"/>
        <w:jc w:val="both"/>
        <w:rPr>
          <w:rFonts w:ascii="Times New Roman" w:eastAsia="Times New Roman" w:hAnsi="Times New Roman" w:cs="Times New Roman"/>
          <w:sz w:val="27"/>
          <w:szCs w:val="27"/>
          <w:lang w:eastAsia="lt-LT"/>
        </w:rPr>
      </w:pPr>
    </w:p>
    <w:p w14:paraId="07F4D1B8" w14:textId="77777777" w:rsidR="00D65C60" w:rsidRPr="00CA5F25" w:rsidRDefault="00D65C60" w:rsidP="000463AD">
      <w:pPr>
        <w:spacing w:after="0" w:line="240" w:lineRule="auto"/>
        <w:ind w:firstLine="709"/>
        <w:jc w:val="both"/>
        <w:rPr>
          <w:rFonts w:ascii="Times New Roman" w:eastAsia="Times New Roman" w:hAnsi="Times New Roman" w:cs="Times New Roman"/>
          <w:sz w:val="27"/>
          <w:szCs w:val="27"/>
          <w:lang w:eastAsia="lt-LT"/>
        </w:rPr>
      </w:pPr>
    </w:p>
    <w:p w14:paraId="598F2055" w14:textId="1EBFB7C5" w:rsidR="000463AD" w:rsidRPr="000463AD" w:rsidRDefault="000463AD" w:rsidP="00FA7E98">
      <w:pPr>
        <w:spacing w:after="0" w:line="276" w:lineRule="auto"/>
        <w:ind w:firstLine="709"/>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t>Prevencinių socialinių paslaugų tikslas –</w:t>
      </w:r>
      <w:r w:rsidRPr="000463AD">
        <w:rPr>
          <w:rFonts w:ascii="Trebuchet MS" w:eastAsia="Times New Roman" w:hAnsi="Trebuchet MS" w:cs="Times New Roman"/>
          <w:sz w:val="24"/>
          <w:szCs w:val="24"/>
          <w:lang w:eastAsia="lt-LT"/>
        </w:rPr>
        <w:t> </w:t>
      </w:r>
      <w:r w:rsidRPr="000463AD">
        <w:rPr>
          <w:rFonts w:ascii="Times New Roman" w:eastAsia="Times New Roman" w:hAnsi="Times New Roman" w:cs="Times New Roman"/>
          <w:sz w:val="24"/>
          <w:szCs w:val="24"/>
          <w:lang w:eastAsia="lt-LT"/>
        </w:rPr>
        <w:t xml:space="preserve">padėti asmeniui (šeimai) ir (ar) bendruomenei išvengti galimų socialinių problemų ir (ar) socialinės rizikos atsiradimo, sudaryti sąlygas asmeniui (šeimai) ugdyti ir (ar) stiprinti gebėjimus savarankiškai spręsti socialines problemas, palaikyti socialinius ryšius su visuomene, taip pat padėti didinti socialinę </w:t>
      </w:r>
      <w:proofErr w:type="spellStart"/>
      <w:r w:rsidRPr="000463AD">
        <w:rPr>
          <w:rFonts w:ascii="Times New Roman" w:eastAsia="Times New Roman" w:hAnsi="Times New Roman" w:cs="Times New Roman"/>
          <w:sz w:val="24"/>
          <w:szCs w:val="24"/>
          <w:lang w:eastAsia="lt-LT"/>
        </w:rPr>
        <w:t>įtrauktį</w:t>
      </w:r>
      <w:proofErr w:type="spellEnd"/>
      <w:r w:rsidRPr="000463AD">
        <w:rPr>
          <w:rFonts w:ascii="Times New Roman" w:eastAsia="Times New Roman" w:hAnsi="Times New Roman" w:cs="Times New Roman"/>
          <w:sz w:val="24"/>
          <w:szCs w:val="24"/>
          <w:lang w:eastAsia="lt-LT"/>
        </w:rPr>
        <w:t>.</w:t>
      </w:r>
    </w:p>
    <w:p w14:paraId="770DB96C" w14:textId="77777777" w:rsidR="00404680" w:rsidRDefault="00C56BD8" w:rsidP="00FA7E98">
      <w:pPr>
        <w:spacing w:after="0" w:line="276" w:lineRule="auto"/>
        <w:ind w:firstLine="709"/>
        <w:jc w:val="both"/>
        <w:rPr>
          <w:rFonts w:ascii="Times New Roman" w:eastAsia="Times New Roman" w:hAnsi="Times New Roman" w:cs="Times New Roman"/>
          <w:sz w:val="24"/>
          <w:szCs w:val="24"/>
          <w:lang w:eastAsia="lt-LT"/>
        </w:rPr>
      </w:pPr>
      <w:r w:rsidRPr="00CA5F25">
        <w:rPr>
          <w:rFonts w:ascii="Times New Roman" w:eastAsia="Times New Roman" w:hAnsi="Times New Roman" w:cs="Times New Roman"/>
          <w:sz w:val="24"/>
          <w:szCs w:val="24"/>
          <w:lang w:eastAsia="lt-LT"/>
        </w:rPr>
        <w:t xml:space="preserve">Pagrindiniai teisės aktai, kurie reglamentuoja Prevencines socialines paslaugas – Socialinių paslaugų įstatymas, </w:t>
      </w:r>
      <w:r w:rsidR="008C1BB3" w:rsidRPr="00CA5F25">
        <w:rPr>
          <w:rFonts w:ascii="Times New Roman" w:eastAsia="Times New Roman" w:hAnsi="Times New Roman" w:cs="Times New Roman"/>
          <w:sz w:val="24"/>
          <w:szCs w:val="24"/>
          <w:lang w:eastAsia="lt-LT"/>
        </w:rPr>
        <w:t>Socialinių paslaugų katalog</w:t>
      </w:r>
      <w:r w:rsidRPr="00CA5F25">
        <w:rPr>
          <w:rFonts w:ascii="Times New Roman" w:eastAsia="Times New Roman" w:hAnsi="Times New Roman" w:cs="Times New Roman"/>
          <w:sz w:val="24"/>
          <w:szCs w:val="24"/>
          <w:lang w:eastAsia="lt-LT"/>
        </w:rPr>
        <w:t>as</w:t>
      </w:r>
      <w:r w:rsidR="008C1BB3" w:rsidRPr="00CA5F25">
        <w:rPr>
          <w:rFonts w:ascii="Times New Roman" w:eastAsia="Times New Roman" w:hAnsi="Times New Roman" w:cs="Times New Roman"/>
          <w:sz w:val="24"/>
          <w:szCs w:val="24"/>
          <w:lang w:eastAsia="lt-LT"/>
        </w:rPr>
        <w:t>, patvirtinta</w:t>
      </w:r>
      <w:r w:rsidRPr="00CA5F25">
        <w:rPr>
          <w:rFonts w:ascii="Times New Roman" w:eastAsia="Times New Roman" w:hAnsi="Times New Roman" w:cs="Times New Roman"/>
          <w:sz w:val="24"/>
          <w:szCs w:val="24"/>
          <w:lang w:eastAsia="lt-LT"/>
        </w:rPr>
        <w:t>s</w:t>
      </w:r>
      <w:r w:rsidRPr="00CA5F25">
        <w:rPr>
          <w:rFonts w:ascii="Times New Roman" w:hAnsi="Times New Roman" w:cs="Times New Roman"/>
          <w:sz w:val="24"/>
          <w:szCs w:val="24"/>
        </w:rPr>
        <w:t xml:space="preserve"> Lietuvos Respublikos socialinės apsaugos ir darbo ministro </w:t>
      </w:r>
      <w:r w:rsidRPr="00CA5F25">
        <w:rPr>
          <w:rFonts w:ascii="Times New Roman" w:hAnsi="Times New Roman" w:cs="Times New Roman"/>
          <w:sz w:val="24"/>
          <w:szCs w:val="24"/>
          <w:shd w:val="clear" w:color="auto" w:fill="FFFFFF"/>
        </w:rPr>
        <w:t>2006 m. balandžio 5 </w:t>
      </w:r>
      <w:r w:rsidRPr="00CA5F25">
        <w:rPr>
          <w:rFonts w:ascii="Times New Roman" w:hAnsi="Times New Roman" w:cs="Times New Roman"/>
          <w:sz w:val="24"/>
          <w:szCs w:val="24"/>
        </w:rPr>
        <w:t>d. įsakymu Nr. A1-93 „</w:t>
      </w:r>
      <w:r w:rsidRPr="00CA5F25">
        <w:rPr>
          <w:rFonts w:ascii="Times New Roman" w:hAnsi="Times New Roman" w:cs="Times New Roman"/>
          <w:sz w:val="24"/>
          <w:szCs w:val="24"/>
          <w:shd w:val="clear" w:color="auto" w:fill="FFFFFF"/>
        </w:rPr>
        <w:t>Dėl Socialinių paslaugų katalogo patvirtinimo</w:t>
      </w:r>
      <w:r w:rsidRPr="00CA5F25">
        <w:rPr>
          <w:rFonts w:ascii="Times New Roman" w:hAnsi="Times New Roman" w:cs="Times New Roman"/>
          <w:sz w:val="24"/>
          <w:szCs w:val="24"/>
        </w:rPr>
        <w:t>“</w:t>
      </w:r>
      <w:r w:rsidR="008C1BB3" w:rsidRPr="00CA5F25">
        <w:rPr>
          <w:rFonts w:ascii="Times New Roman" w:eastAsia="Times New Roman" w:hAnsi="Times New Roman" w:cs="Times New Roman"/>
          <w:sz w:val="24"/>
          <w:szCs w:val="24"/>
          <w:lang w:eastAsia="lt-LT"/>
        </w:rPr>
        <w:t>,</w:t>
      </w:r>
      <w:r w:rsidRPr="00CA5F25">
        <w:rPr>
          <w:rFonts w:ascii="Times New Roman" w:eastAsia="Times New Roman" w:hAnsi="Times New Roman" w:cs="Times New Roman"/>
          <w:sz w:val="24"/>
          <w:szCs w:val="24"/>
          <w:lang w:eastAsia="lt-LT"/>
        </w:rPr>
        <w:t xml:space="preserve"> Prevencinių socialinių paslaugų organizavimo ir teikimo tvarkos aprašas, patvirtintas </w:t>
      </w:r>
      <w:r w:rsidRPr="00CA5F25">
        <w:rPr>
          <w:rFonts w:ascii="Times New Roman" w:hAnsi="Times New Roman" w:cs="Times New Roman"/>
          <w:sz w:val="24"/>
          <w:szCs w:val="24"/>
        </w:rPr>
        <w:t>Lietuvos Respublikos socialinės apsaugos ir darbo ministro </w:t>
      </w:r>
      <w:r w:rsidRPr="00CA5F25">
        <w:rPr>
          <w:rFonts w:ascii="Times New Roman" w:hAnsi="Times New Roman" w:cs="Times New Roman"/>
          <w:sz w:val="24"/>
          <w:szCs w:val="24"/>
          <w:shd w:val="clear" w:color="auto" w:fill="FFFFFF"/>
        </w:rPr>
        <w:t>2022 m. lapkričio 23 </w:t>
      </w:r>
      <w:r w:rsidRPr="00CA5F25">
        <w:rPr>
          <w:rFonts w:ascii="Times New Roman" w:hAnsi="Times New Roman" w:cs="Times New Roman"/>
          <w:sz w:val="24"/>
          <w:szCs w:val="24"/>
        </w:rPr>
        <w:t>d. įsakymu Nr. A1-776 „</w:t>
      </w:r>
      <w:r w:rsidRPr="00CA5F25">
        <w:rPr>
          <w:rFonts w:ascii="Times New Roman" w:hAnsi="Times New Roman" w:cs="Times New Roman"/>
          <w:sz w:val="24"/>
          <w:szCs w:val="24"/>
          <w:shd w:val="clear" w:color="auto" w:fill="FFFFFF"/>
        </w:rPr>
        <w:t>Dėl Prevencinių socialinių paslaugų organizavimo ir teikimo tvarkos aprašo patvirtinimo</w:t>
      </w:r>
      <w:r w:rsidRPr="00CA5F25">
        <w:rPr>
          <w:rFonts w:ascii="Times New Roman" w:hAnsi="Times New Roman" w:cs="Times New Roman"/>
          <w:sz w:val="24"/>
          <w:szCs w:val="24"/>
        </w:rPr>
        <w:t>“</w:t>
      </w:r>
      <w:r w:rsidRPr="00CA5F25">
        <w:rPr>
          <w:rFonts w:ascii="Times New Roman" w:eastAsia="Times New Roman" w:hAnsi="Times New Roman" w:cs="Times New Roman"/>
          <w:sz w:val="24"/>
          <w:szCs w:val="24"/>
          <w:lang w:eastAsia="lt-LT"/>
        </w:rPr>
        <w:t xml:space="preserve">. </w:t>
      </w:r>
    </w:p>
    <w:p w14:paraId="6D63D64E" w14:textId="6FB799A6" w:rsidR="007A0EA5" w:rsidRPr="00CA5F25" w:rsidRDefault="00404680" w:rsidP="00FA7E98">
      <w:pPr>
        <w:spacing w:after="0" w:line="276" w:lineRule="auto"/>
        <w:ind w:firstLine="709"/>
        <w:jc w:val="both"/>
        <w:rPr>
          <w:rFonts w:ascii="Times New Roman" w:eastAsia="Times New Roman" w:hAnsi="Times New Roman" w:cs="Times New Roman"/>
          <w:sz w:val="24"/>
          <w:szCs w:val="24"/>
          <w:lang w:eastAsia="lt-LT"/>
        </w:rPr>
      </w:pPr>
      <w:bookmarkStart w:id="0" w:name="_Hlk131493215"/>
      <w:r>
        <w:rPr>
          <w:rFonts w:ascii="Times New Roman" w:eastAsia="Times New Roman" w:hAnsi="Times New Roman" w:cs="Times New Roman"/>
          <w:sz w:val="24"/>
          <w:szCs w:val="24"/>
          <w:lang w:eastAsia="lt-LT"/>
        </w:rPr>
        <w:t xml:space="preserve">Siekiant nuoseklaus prevencinių socialinių paslaugų organizavimo, rekomenduotina </w:t>
      </w:r>
      <w:r w:rsidR="00C123C5">
        <w:rPr>
          <w:rFonts w:ascii="Times New Roman" w:eastAsia="Times New Roman" w:hAnsi="Times New Roman" w:cs="Times New Roman"/>
          <w:sz w:val="24"/>
          <w:szCs w:val="24"/>
          <w:lang w:eastAsia="lt-LT"/>
        </w:rPr>
        <w:t>socialinių paslaugų įstaigose paskirti darbuotoj</w:t>
      </w:r>
      <w:r>
        <w:rPr>
          <w:rFonts w:ascii="Times New Roman" w:eastAsia="Times New Roman" w:hAnsi="Times New Roman" w:cs="Times New Roman"/>
          <w:sz w:val="24"/>
          <w:szCs w:val="24"/>
          <w:lang w:eastAsia="lt-LT"/>
        </w:rPr>
        <w:t>ą (-</w:t>
      </w:r>
      <w:proofErr w:type="spellStart"/>
      <w:r>
        <w:rPr>
          <w:rFonts w:ascii="Times New Roman" w:eastAsia="Times New Roman" w:hAnsi="Times New Roman" w:cs="Times New Roman"/>
          <w:sz w:val="24"/>
          <w:szCs w:val="24"/>
          <w:lang w:eastAsia="lt-LT"/>
        </w:rPr>
        <w:t>us</w:t>
      </w:r>
      <w:proofErr w:type="spellEnd"/>
      <w:r>
        <w:rPr>
          <w:rFonts w:ascii="Times New Roman" w:eastAsia="Times New Roman" w:hAnsi="Times New Roman" w:cs="Times New Roman"/>
          <w:sz w:val="24"/>
          <w:szCs w:val="24"/>
          <w:lang w:eastAsia="lt-LT"/>
        </w:rPr>
        <w:t>)</w:t>
      </w:r>
      <w:r w:rsidR="00C123C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kuris (kurie) būtų atsakingas (-i) </w:t>
      </w:r>
      <w:r w:rsidR="00C123C5">
        <w:rPr>
          <w:rFonts w:ascii="Times New Roman" w:eastAsia="Times New Roman" w:hAnsi="Times New Roman" w:cs="Times New Roman"/>
          <w:sz w:val="24"/>
          <w:szCs w:val="24"/>
          <w:lang w:eastAsia="lt-LT"/>
        </w:rPr>
        <w:t>už prevencinių socialinių paslaugų koordinavimą savivaldybėje.</w:t>
      </w:r>
    </w:p>
    <w:bookmarkEnd w:id="0"/>
    <w:p w14:paraId="72803197" w14:textId="77777777" w:rsidR="00C123C5" w:rsidRDefault="00C123C5" w:rsidP="00FA7E98">
      <w:pPr>
        <w:spacing w:after="0" w:line="276" w:lineRule="auto"/>
        <w:ind w:firstLine="709"/>
        <w:jc w:val="both"/>
        <w:rPr>
          <w:rFonts w:ascii="Times New Roman" w:eastAsia="Times New Roman" w:hAnsi="Times New Roman" w:cs="Times New Roman"/>
          <w:sz w:val="24"/>
          <w:szCs w:val="24"/>
          <w:lang w:eastAsia="lt-LT"/>
        </w:rPr>
      </w:pPr>
    </w:p>
    <w:p w14:paraId="62D84B19" w14:textId="39C26A99" w:rsidR="000463AD" w:rsidRPr="00CA5F25" w:rsidRDefault="00C56BD8" w:rsidP="00FA7E98">
      <w:pPr>
        <w:spacing w:after="0" w:line="276" w:lineRule="auto"/>
        <w:ind w:firstLine="709"/>
        <w:jc w:val="both"/>
        <w:rPr>
          <w:rFonts w:ascii="Times New Roman" w:eastAsia="Times New Roman" w:hAnsi="Times New Roman" w:cs="Times New Roman"/>
          <w:sz w:val="24"/>
          <w:szCs w:val="24"/>
          <w:lang w:eastAsia="lt-LT"/>
        </w:rPr>
      </w:pPr>
      <w:r w:rsidRPr="00CA5F25">
        <w:rPr>
          <w:rFonts w:ascii="Times New Roman" w:eastAsia="Times New Roman" w:hAnsi="Times New Roman" w:cs="Times New Roman"/>
          <w:sz w:val="24"/>
          <w:szCs w:val="24"/>
          <w:lang w:eastAsia="lt-LT"/>
        </w:rPr>
        <w:t>I</w:t>
      </w:r>
      <w:r w:rsidR="000A6489" w:rsidRPr="00CA5F25">
        <w:rPr>
          <w:rFonts w:ascii="Times New Roman" w:eastAsia="Times New Roman" w:hAnsi="Times New Roman" w:cs="Times New Roman"/>
          <w:sz w:val="24"/>
          <w:szCs w:val="24"/>
          <w:lang w:eastAsia="lt-LT"/>
        </w:rPr>
        <w:t>šskiriamos šios prevencinės socialinės paslaugos:</w:t>
      </w:r>
    </w:p>
    <w:p w14:paraId="205BCC76" w14:textId="7CBFA108" w:rsidR="000A6489" w:rsidRPr="00D722BC" w:rsidRDefault="000A6489" w:rsidP="000463AD">
      <w:pPr>
        <w:spacing w:after="0" w:line="240" w:lineRule="auto"/>
        <w:ind w:firstLine="709"/>
        <w:jc w:val="both"/>
        <w:rPr>
          <w:rFonts w:ascii="Times New Roman" w:eastAsia="Times New Roman" w:hAnsi="Times New Roman" w:cs="Times New Roman"/>
          <w:sz w:val="27"/>
          <w:szCs w:val="27"/>
          <w:lang w:val="pt-BR" w:eastAsia="lt-LT"/>
        </w:rPr>
      </w:pPr>
    </w:p>
    <w:p w14:paraId="3212D36C" w14:textId="77777777" w:rsidR="001B1633" w:rsidRPr="00D722BC" w:rsidRDefault="000A6489" w:rsidP="001B1633">
      <w:pPr>
        <w:spacing w:after="0" w:line="240" w:lineRule="auto"/>
        <w:ind w:firstLine="709"/>
        <w:rPr>
          <w:rFonts w:ascii="Times New Roman" w:eastAsia="Times New Roman" w:hAnsi="Times New Roman" w:cs="Times New Roman"/>
          <w:b/>
          <w:bCs/>
          <w:sz w:val="27"/>
          <w:szCs w:val="27"/>
          <w:lang w:val="pt-BR" w:eastAsia="lt-LT"/>
        </w:rPr>
      </w:pPr>
      <w:r w:rsidRPr="00D722BC">
        <w:rPr>
          <w:rFonts w:ascii="Times New Roman" w:eastAsia="Times New Roman" w:hAnsi="Times New Roman" w:cs="Times New Roman"/>
          <w:b/>
          <w:bCs/>
          <w:sz w:val="27"/>
          <w:szCs w:val="27"/>
          <w:lang w:val="pt-BR" w:eastAsia="lt-LT"/>
        </w:rPr>
        <w:t>Potencialių socialinių paslaugų gavėjų paieška</w:t>
      </w:r>
    </w:p>
    <w:p w14:paraId="6074A4F2" w14:textId="5B7858CC" w:rsidR="00AE0068" w:rsidRPr="00D722BC" w:rsidRDefault="008C19E3" w:rsidP="00C56BD8">
      <w:pPr>
        <w:spacing w:after="0" w:line="276" w:lineRule="auto"/>
        <w:ind w:firstLine="709"/>
        <w:jc w:val="both"/>
        <w:rPr>
          <w:rFonts w:ascii="Times New Roman" w:eastAsia="Times New Roman" w:hAnsi="Times New Roman" w:cs="Times New Roman"/>
          <w:sz w:val="24"/>
          <w:szCs w:val="24"/>
          <w:lang w:eastAsia="lt-LT"/>
        </w:rPr>
      </w:pPr>
      <w:bookmarkStart w:id="1" w:name="_Hlk130203842"/>
      <w:r w:rsidRPr="00D722BC">
        <w:rPr>
          <w:rFonts w:ascii="Times New Roman" w:eastAsia="Times New Roman" w:hAnsi="Times New Roman" w:cs="Times New Roman"/>
          <w:sz w:val="24"/>
          <w:szCs w:val="24"/>
          <w:lang w:val="pt-BR" w:eastAsia="lt-LT"/>
        </w:rPr>
        <w:t xml:space="preserve">Potencialių socialinių paslaugų gavėjų paieška </w:t>
      </w:r>
      <w:bookmarkEnd w:id="1"/>
      <w:r w:rsidRPr="00D722BC">
        <w:rPr>
          <w:rFonts w:ascii="Times New Roman" w:eastAsia="Times New Roman" w:hAnsi="Times New Roman" w:cs="Times New Roman"/>
          <w:sz w:val="24"/>
          <w:szCs w:val="24"/>
          <w:lang w:val="pt-BR" w:eastAsia="lt-LT"/>
        </w:rPr>
        <w:t xml:space="preserve">skirta </w:t>
      </w:r>
      <w:r w:rsidR="00D65C60" w:rsidRPr="00D722BC">
        <w:rPr>
          <w:rFonts w:ascii="Times New Roman" w:eastAsia="Times New Roman" w:hAnsi="Times New Roman" w:cs="Times New Roman"/>
          <w:sz w:val="24"/>
          <w:szCs w:val="24"/>
          <w:lang w:val="pt-BR" w:eastAsia="lt-LT"/>
        </w:rPr>
        <w:t>“</w:t>
      </w:r>
      <w:r w:rsidRPr="00D722BC">
        <w:rPr>
          <w:rFonts w:ascii="Times New Roman" w:eastAsia="Times New Roman" w:hAnsi="Times New Roman" w:cs="Times New Roman"/>
          <w:sz w:val="24"/>
          <w:szCs w:val="24"/>
          <w:lang w:val="pt-BR" w:eastAsia="lt-LT"/>
        </w:rPr>
        <w:t>surasti</w:t>
      </w:r>
      <w:r w:rsidR="00D65C60" w:rsidRPr="00D722BC">
        <w:rPr>
          <w:rFonts w:ascii="Times New Roman" w:eastAsia="Times New Roman" w:hAnsi="Times New Roman" w:cs="Times New Roman"/>
          <w:sz w:val="24"/>
          <w:szCs w:val="24"/>
          <w:lang w:val="pt-BR" w:eastAsia="lt-LT"/>
        </w:rPr>
        <w:t>”</w:t>
      </w:r>
      <w:r w:rsidRPr="00D722BC">
        <w:rPr>
          <w:rFonts w:ascii="Times New Roman" w:eastAsia="Times New Roman" w:hAnsi="Times New Roman" w:cs="Times New Roman"/>
          <w:sz w:val="24"/>
          <w:szCs w:val="24"/>
          <w:lang w:val="pt-BR" w:eastAsia="lt-LT"/>
        </w:rPr>
        <w:t xml:space="preserve"> asmenis, kuriems </w:t>
      </w:r>
      <w:r w:rsidR="001B1633" w:rsidRPr="00D722BC">
        <w:rPr>
          <w:rFonts w:ascii="Times New Roman" w:eastAsia="Times New Roman" w:hAnsi="Times New Roman" w:cs="Times New Roman"/>
          <w:sz w:val="24"/>
          <w:szCs w:val="24"/>
          <w:lang w:val="pt-BR" w:eastAsia="lt-LT"/>
        </w:rPr>
        <w:t xml:space="preserve">socialinės paslaugos </w:t>
      </w:r>
      <w:r w:rsidRPr="00D722BC">
        <w:rPr>
          <w:rFonts w:ascii="Times New Roman" w:eastAsia="Times New Roman" w:hAnsi="Times New Roman" w:cs="Times New Roman"/>
          <w:sz w:val="24"/>
          <w:szCs w:val="24"/>
          <w:lang w:val="pt-BR" w:eastAsia="lt-LT"/>
        </w:rPr>
        <w:t>galimai padėtų įveikti jiems kylančius sunkumus. Asmenų tikslinė grupė gali būti lab</w:t>
      </w:r>
      <w:r w:rsidR="001B1633" w:rsidRPr="00D722BC">
        <w:rPr>
          <w:rFonts w:ascii="Times New Roman" w:eastAsia="Times New Roman" w:hAnsi="Times New Roman" w:cs="Times New Roman"/>
          <w:sz w:val="24"/>
          <w:szCs w:val="24"/>
          <w:lang w:val="pt-BR" w:eastAsia="lt-LT"/>
        </w:rPr>
        <w:t>ai</w:t>
      </w:r>
      <w:r w:rsidRPr="00D722BC">
        <w:rPr>
          <w:rFonts w:ascii="Times New Roman" w:eastAsia="Times New Roman" w:hAnsi="Times New Roman" w:cs="Times New Roman"/>
          <w:sz w:val="24"/>
          <w:szCs w:val="24"/>
          <w:lang w:val="pt-BR" w:eastAsia="lt-LT"/>
        </w:rPr>
        <w:t xml:space="preserve"> plati ir įvairi: </w:t>
      </w:r>
      <w:r w:rsidR="001B1633" w:rsidRPr="00D722BC">
        <w:rPr>
          <w:rFonts w:ascii="Times New Roman" w:eastAsia="Times New Roman" w:hAnsi="Times New Roman" w:cs="Times New Roman"/>
          <w:sz w:val="24"/>
          <w:szCs w:val="24"/>
          <w:lang w:val="pt-BR" w:eastAsia="lt-LT"/>
        </w:rPr>
        <w:t>tiek senyvo amžiaus asmenys, neįgalūs asmenys, benamiai, tiek šeimos auginančios įvairaus amžiaus vaikus</w:t>
      </w:r>
      <w:r w:rsidR="00C56BD8" w:rsidRPr="00D722BC">
        <w:rPr>
          <w:rFonts w:ascii="Times New Roman" w:eastAsia="Times New Roman" w:hAnsi="Times New Roman" w:cs="Times New Roman"/>
          <w:sz w:val="24"/>
          <w:szCs w:val="24"/>
          <w:lang w:val="pt-BR" w:eastAsia="lt-LT"/>
        </w:rPr>
        <w:t xml:space="preserve"> ir kt</w:t>
      </w:r>
      <w:r w:rsidR="001B1633" w:rsidRPr="00D722BC">
        <w:rPr>
          <w:rFonts w:ascii="Times New Roman" w:eastAsia="Times New Roman" w:hAnsi="Times New Roman" w:cs="Times New Roman"/>
          <w:sz w:val="24"/>
          <w:szCs w:val="24"/>
          <w:lang w:val="pt-BR" w:eastAsia="lt-LT"/>
        </w:rPr>
        <w:t xml:space="preserve">. </w:t>
      </w:r>
      <w:r w:rsidR="00D65C60" w:rsidRPr="00D722BC">
        <w:rPr>
          <w:rFonts w:ascii="Times New Roman" w:eastAsia="Times New Roman" w:hAnsi="Times New Roman" w:cs="Times New Roman"/>
          <w:sz w:val="24"/>
          <w:szCs w:val="24"/>
          <w:lang w:val="pt-BR" w:eastAsia="lt-LT"/>
        </w:rPr>
        <w:t>Atsižvelgiant į tai, kad</w:t>
      </w:r>
      <w:r w:rsidR="001B1633" w:rsidRPr="00D722BC">
        <w:rPr>
          <w:rFonts w:ascii="Times New Roman" w:eastAsia="Times New Roman" w:hAnsi="Times New Roman" w:cs="Times New Roman"/>
          <w:sz w:val="24"/>
          <w:szCs w:val="24"/>
          <w:lang w:val="pt-BR" w:eastAsia="lt-LT"/>
        </w:rPr>
        <w:t xml:space="preserve"> ne visi asmenys, susidūrę su įvairiais sunkumais gyvenime, krizinėmis situacijomis, žino, drįsta, geba kreiptis dėl galimybės gauti socialines paslaugas</w:t>
      </w:r>
      <w:r w:rsidR="00D65C60" w:rsidRPr="00D722BC">
        <w:rPr>
          <w:rFonts w:ascii="Times New Roman" w:eastAsia="Times New Roman" w:hAnsi="Times New Roman" w:cs="Times New Roman"/>
          <w:sz w:val="24"/>
          <w:szCs w:val="24"/>
          <w:lang w:val="pt-BR" w:eastAsia="lt-LT"/>
        </w:rPr>
        <w:t>, l</w:t>
      </w:r>
      <w:r w:rsidR="001B1633" w:rsidRPr="00D722BC">
        <w:rPr>
          <w:rFonts w:ascii="Times New Roman" w:eastAsia="Times New Roman" w:hAnsi="Times New Roman" w:cs="Times New Roman"/>
          <w:sz w:val="24"/>
          <w:szCs w:val="24"/>
          <w:lang w:val="pt-BR" w:eastAsia="lt-LT"/>
        </w:rPr>
        <w:t>abai svarbu</w:t>
      </w:r>
      <w:r w:rsidR="00D65C60" w:rsidRPr="00D722BC">
        <w:rPr>
          <w:rFonts w:ascii="Times New Roman" w:eastAsia="Times New Roman" w:hAnsi="Times New Roman" w:cs="Times New Roman"/>
          <w:sz w:val="24"/>
          <w:szCs w:val="24"/>
          <w:lang w:val="pt-BR" w:eastAsia="lt-LT"/>
        </w:rPr>
        <w:t xml:space="preserve"> ir reikalinga</w:t>
      </w:r>
      <w:r w:rsidR="001B1633" w:rsidRPr="00D722BC">
        <w:rPr>
          <w:rFonts w:ascii="Times New Roman" w:eastAsia="Times New Roman" w:hAnsi="Times New Roman" w:cs="Times New Roman"/>
          <w:sz w:val="24"/>
          <w:szCs w:val="24"/>
          <w:lang w:val="pt-BR" w:eastAsia="lt-LT"/>
        </w:rPr>
        <w:t xml:space="preserve">, kad specialistai, išmanantys socialinių paslaugų lauką, </w:t>
      </w:r>
      <w:r w:rsidR="0043736F" w:rsidRPr="00D722BC">
        <w:rPr>
          <w:rFonts w:ascii="Times New Roman" w:eastAsia="Times New Roman" w:hAnsi="Times New Roman" w:cs="Times New Roman"/>
          <w:sz w:val="24"/>
          <w:szCs w:val="24"/>
          <w:lang w:val="pt-BR" w:eastAsia="lt-LT"/>
        </w:rPr>
        <w:t>ana</w:t>
      </w:r>
      <w:r w:rsidR="0043736F">
        <w:rPr>
          <w:rFonts w:ascii="Times New Roman" w:eastAsia="Times New Roman" w:hAnsi="Times New Roman" w:cs="Times New Roman"/>
          <w:sz w:val="24"/>
          <w:szCs w:val="24"/>
          <w:lang w:val="pt-BR" w:eastAsia="lt-LT"/>
        </w:rPr>
        <w:t xml:space="preserve">lziuotų potencialias/galimas rizikas, </w:t>
      </w:r>
      <w:r w:rsidR="001B1633" w:rsidRPr="00D722BC">
        <w:rPr>
          <w:rFonts w:ascii="Times New Roman" w:eastAsia="Times New Roman" w:hAnsi="Times New Roman" w:cs="Times New Roman"/>
          <w:sz w:val="24"/>
          <w:szCs w:val="24"/>
          <w:lang w:val="pt-BR" w:eastAsia="lt-LT"/>
        </w:rPr>
        <w:t>mokėtų užmeg</w:t>
      </w:r>
      <w:r w:rsidR="00C56BD8" w:rsidRPr="00D722BC">
        <w:rPr>
          <w:rFonts w:ascii="Times New Roman" w:eastAsia="Times New Roman" w:hAnsi="Times New Roman" w:cs="Times New Roman"/>
          <w:sz w:val="24"/>
          <w:szCs w:val="24"/>
          <w:lang w:val="pt-BR" w:eastAsia="lt-LT"/>
        </w:rPr>
        <w:t>z</w:t>
      </w:r>
      <w:r w:rsidR="001B1633" w:rsidRPr="00D722BC">
        <w:rPr>
          <w:rFonts w:ascii="Times New Roman" w:eastAsia="Times New Roman" w:hAnsi="Times New Roman" w:cs="Times New Roman"/>
          <w:sz w:val="24"/>
          <w:szCs w:val="24"/>
          <w:lang w:val="pt-BR" w:eastAsia="lt-LT"/>
        </w:rPr>
        <w:t>ti ryšį su asmeniu</w:t>
      </w:r>
      <w:r w:rsidR="00D65C60" w:rsidRPr="00D722BC">
        <w:rPr>
          <w:rFonts w:ascii="Times New Roman" w:eastAsia="Times New Roman" w:hAnsi="Times New Roman" w:cs="Times New Roman"/>
          <w:sz w:val="24"/>
          <w:szCs w:val="24"/>
          <w:lang w:val="pt-BR" w:eastAsia="lt-LT"/>
        </w:rPr>
        <w:t xml:space="preserve"> (-imis)</w:t>
      </w:r>
      <w:r w:rsidR="001B1633" w:rsidRPr="00D722BC">
        <w:rPr>
          <w:rFonts w:ascii="Times New Roman" w:eastAsia="Times New Roman" w:hAnsi="Times New Roman" w:cs="Times New Roman"/>
          <w:sz w:val="24"/>
          <w:szCs w:val="24"/>
          <w:lang w:val="pt-BR" w:eastAsia="lt-LT"/>
        </w:rPr>
        <w:t>, jį</w:t>
      </w:r>
      <w:r w:rsidR="00D65C60" w:rsidRPr="00D722BC">
        <w:rPr>
          <w:rFonts w:ascii="Times New Roman" w:eastAsia="Times New Roman" w:hAnsi="Times New Roman" w:cs="Times New Roman"/>
          <w:sz w:val="24"/>
          <w:szCs w:val="24"/>
          <w:lang w:val="pt-BR" w:eastAsia="lt-LT"/>
        </w:rPr>
        <w:t xml:space="preserve"> (juos)</w:t>
      </w:r>
      <w:r w:rsidR="001B1633" w:rsidRPr="00D722BC">
        <w:rPr>
          <w:rFonts w:ascii="Times New Roman" w:eastAsia="Times New Roman" w:hAnsi="Times New Roman" w:cs="Times New Roman"/>
          <w:sz w:val="24"/>
          <w:szCs w:val="24"/>
          <w:lang w:val="pt-BR" w:eastAsia="lt-LT"/>
        </w:rPr>
        <w:t xml:space="preserve"> palaikyti bei suprantamai paaiškintų apie galimas gauti socialines paslaugas.</w:t>
      </w:r>
      <w:r w:rsidR="00404680">
        <w:rPr>
          <w:rFonts w:ascii="Times New Roman" w:eastAsia="Times New Roman" w:hAnsi="Times New Roman" w:cs="Times New Roman"/>
          <w:sz w:val="24"/>
          <w:szCs w:val="24"/>
          <w:lang w:val="pt-BR" w:eastAsia="lt-LT"/>
        </w:rPr>
        <w:t xml:space="preserve"> </w:t>
      </w:r>
      <w:r w:rsidR="00404680">
        <w:rPr>
          <w:rFonts w:ascii="Times New Roman" w:hAnsi="Times New Roman" w:cs="Times New Roman"/>
          <w:sz w:val="24"/>
          <w:szCs w:val="24"/>
          <w:shd w:val="clear" w:color="auto" w:fill="FFFFFF"/>
        </w:rPr>
        <w:t xml:space="preserve">Organizuojant šią prevencinę </w:t>
      </w:r>
      <w:r w:rsidR="00F23268">
        <w:rPr>
          <w:rFonts w:ascii="Times New Roman" w:hAnsi="Times New Roman" w:cs="Times New Roman"/>
          <w:sz w:val="24"/>
          <w:szCs w:val="24"/>
          <w:shd w:val="clear" w:color="auto" w:fill="FFFFFF"/>
        </w:rPr>
        <w:t xml:space="preserve">socialinę </w:t>
      </w:r>
      <w:r w:rsidR="00404680">
        <w:rPr>
          <w:rFonts w:ascii="Times New Roman" w:hAnsi="Times New Roman" w:cs="Times New Roman"/>
          <w:sz w:val="24"/>
          <w:szCs w:val="24"/>
          <w:shd w:val="clear" w:color="auto" w:fill="FFFFFF"/>
        </w:rPr>
        <w:t>paslaugą orientuojamasi į visuomenės informavimą, siekiant suteikti žinių apie galimas socialines paslaugas, mažinti diskriminacines nuostatas potencialių socialinių paslaugų gavėjų atžvilgiu, skatinti tarpinstitucinį bendradarbiavimą.</w:t>
      </w:r>
      <w:r w:rsidR="007A0EA5" w:rsidRPr="00D722BC">
        <w:rPr>
          <w:rFonts w:ascii="Times New Roman" w:eastAsia="Times New Roman" w:hAnsi="Times New Roman" w:cs="Times New Roman"/>
          <w:sz w:val="24"/>
          <w:szCs w:val="24"/>
          <w:lang w:val="pt-BR" w:eastAsia="lt-LT"/>
        </w:rPr>
        <w:t xml:space="preserve"> </w:t>
      </w:r>
      <w:r w:rsidR="00404680">
        <w:rPr>
          <w:rFonts w:ascii="Times New Roman" w:hAnsi="Times New Roman" w:cs="Times New Roman"/>
          <w:sz w:val="24"/>
          <w:szCs w:val="24"/>
          <w:shd w:val="clear" w:color="auto" w:fill="FFFFFF"/>
        </w:rPr>
        <w:t xml:space="preserve">Potencialių socialinių paslaugų gavėjų paieška turėtų tapti kiekvienos socialinių paslaugų įstaigos viena iš veiklos krypčių. Tai galėtų atsispindėti įstaigų metiniuose veiklos planuose ar kituose strateginiuose planavimo dokumentuose.  </w:t>
      </w:r>
      <w:r w:rsidR="007A0EA5" w:rsidRPr="00D722BC">
        <w:rPr>
          <w:rFonts w:ascii="Times New Roman" w:eastAsia="Times New Roman" w:hAnsi="Times New Roman" w:cs="Times New Roman"/>
          <w:sz w:val="24"/>
          <w:szCs w:val="24"/>
          <w:lang w:val="pt-BR" w:eastAsia="lt-LT"/>
        </w:rPr>
        <w:t xml:space="preserve">Socialinių paslaugų kataloge įvardijamas platus ratas </w:t>
      </w:r>
      <w:r w:rsidR="00D65C60" w:rsidRPr="00D722BC">
        <w:rPr>
          <w:rFonts w:ascii="Times New Roman" w:eastAsia="Times New Roman" w:hAnsi="Times New Roman" w:cs="Times New Roman"/>
          <w:sz w:val="24"/>
          <w:szCs w:val="24"/>
          <w:lang w:val="pt-BR" w:eastAsia="lt-LT"/>
        </w:rPr>
        <w:t xml:space="preserve">šią </w:t>
      </w:r>
      <w:r w:rsidR="007A0EA5" w:rsidRPr="00D722BC">
        <w:rPr>
          <w:rFonts w:ascii="Times New Roman" w:eastAsia="Times New Roman" w:hAnsi="Times New Roman" w:cs="Times New Roman"/>
          <w:sz w:val="24"/>
          <w:szCs w:val="24"/>
          <w:lang w:val="pt-BR" w:eastAsia="lt-LT"/>
        </w:rPr>
        <w:t xml:space="preserve">paslaugą </w:t>
      </w:r>
      <w:proofErr w:type="spellStart"/>
      <w:r w:rsidR="007A0EA5" w:rsidRPr="00D722BC">
        <w:rPr>
          <w:rFonts w:ascii="Times New Roman" w:eastAsia="Times New Roman" w:hAnsi="Times New Roman" w:cs="Times New Roman"/>
          <w:sz w:val="24"/>
          <w:szCs w:val="24"/>
          <w:lang w:val="pt-BR" w:eastAsia="lt-LT"/>
        </w:rPr>
        <w:t>teikiančių</w:t>
      </w:r>
      <w:proofErr w:type="spellEnd"/>
      <w:r w:rsidR="007A0EA5" w:rsidRPr="00D722BC">
        <w:rPr>
          <w:rFonts w:ascii="Times New Roman" w:eastAsia="Times New Roman" w:hAnsi="Times New Roman" w:cs="Times New Roman"/>
          <w:sz w:val="24"/>
          <w:szCs w:val="24"/>
          <w:lang w:val="pt-BR" w:eastAsia="lt-LT"/>
        </w:rPr>
        <w:t xml:space="preserve"> </w:t>
      </w:r>
      <w:proofErr w:type="spellStart"/>
      <w:r w:rsidR="007A0EA5" w:rsidRPr="00D722BC">
        <w:rPr>
          <w:rFonts w:ascii="Times New Roman" w:eastAsia="Times New Roman" w:hAnsi="Times New Roman" w:cs="Times New Roman"/>
          <w:sz w:val="24"/>
          <w:szCs w:val="24"/>
          <w:lang w:val="pt-BR" w:eastAsia="lt-LT"/>
        </w:rPr>
        <w:t>specialist</w:t>
      </w:r>
      <w:r w:rsidR="00D65C60" w:rsidRPr="00D722BC">
        <w:rPr>
          <w:rFonts w:ascii="Times New Roman" w:eastAsia="Times New Roman" w:hAnsi="Times New Roman" w:cs="Times New Roman"/>
          <w:sz w:val="24"/>
          <w:szCs w:val="24"/>
          <w:lang w:val="pt-BR" w:eastAsia="lt-LT"/>
        </w:rPr>
        <w:t>ų</w:t>
      </w:r>
      <w:proofErr w:type="spellEnd"/>
      <w:r w:rsidR="007A0EA5" w:rsidRPr="00D722BC">
        <w:rPr>
          <w:rFonts w:ascii="Times New Roman" w:eastAsia="Times New Roman" w:hAnsi="Times New Roman" w:cs="Times New Roman"/>
          <w:sz w:val="24"/>
          <w:szCs w:val="24"/>
          <w:lang w:val="pt-BR" w:eastAsia="lt-LT"/>
        </w:rPr>
        <w:t xml:space="preserve"> - </w:t>
      </w:r>
      <w:r w:rsidR="00D65C60" w:rsidRPr="00D722BC">
        <w:rPr>
          <w:rFonts w:ascii="Times New Roman" w:eastAsia="Times New Roman" w:hAnsi="Times New Roman" w:cs="Times New Roman"/>
          <w:sz w:val="24"/>
          <w:szCs w:val="24"/>
          <w:lang w:val="pt-BR" w:eastAsia="lt-LT"/>
        </w:rPr>
        <w:t>s</w:t>
      </w:r>
      <w:proofErr w:type="spellStart"/>
      <w:r w:rsidR="007A0EA5" w:rsidRPr="00CA5F25">
        <w:rPr>
          <w:rFonts w:ascii="Times New Roman" w:hAnsi="Times New Roman" w:cs="Times New Roman"/>
          <w:sz w:val="24"/>
          <w:szCs w:val="24"/>
          <w:shd w:val="clear" w:color="auto" w:fill="FFFFFF"/>
        </w:rPr>
        <w:t>ocialiniai</w:t>
      </w:r>
      <w:proofErr w:type="spellEnd"/>
      <w:r w:rsidR="007A0EA5" w:rsidRPr="00CA5F25">
        <w:rPr>
          <w:rFonts w:ascii="Times New Roman" w:hAnsi="Times New Roman" w:cs="Times New Roman"/>
          <w:sz w:val="24"/>
          <w:szCs w:val="24"/>
          <w:shd w:val="clear" w:color="auto" w:fill="FFFFFF"/>
        </w:rPr>
        <w:t xml:space="preserve"> darbuotojai, psichologai, su jaunimu dirbantys specialistai, priklausomybių konsultantai, užimtumo, sielovados darbuotojai ir kiti specialistai</w:t>
      </w:r>
      <w:r w:rsidR="00D65C60" w:rsidRPr="00CA5F25">
        <w:rPr>
          <w:rFonts w:ascii="Times New Roman" w:hAnsi="Times New Roman" w:cs="Times New Roman"/>
          <w:sz w:val="24"/>
          <w:szCs w:val="24"/>
          <w:shd w:val="clear" w:color="auto" w:fill="FFFFFF"/>
        </w:rPr>
        <w:t>. Atsižvelgiant į tai, kurioje srityje specialistas dirba, specializuojasi, atitinkamai pagal tikslinę asmenų grupę galėtų vykdyti potencialių socialinių paslaugų gavėjų paiešką. Paslauga nėra ribota pagal savo teikimo vietą, paslaugą galima teikti tiek asmens (šeimos) namuose, tiek įstaigose, organizacijose, tiek viešosiose erdvėse, viešuose renginiuose ir kt. Paslauga teikiama bendradarbiaujant su įvairiomis socialinio darbo įgyvendinimo srityse veikiančiomis įstaigomis, organizacijomis, vietos bendruomene, kitais suinteresuotais asmenimis</w:t>
      </w:r>
      <w:r w:rsidR="005B6215">
        <w:rPr>
          <w:rFonts w:ascii="Times New Roman" w:hAnsi="Times New Roman" w:cs="Times New Roman"/>
          <w:sz w:val="24"/>
          <w:szCs w:val="24"/>
          <w:shd w:val="clear" w:color="auto" w:fill="FFFFFF"/>
        </w:rPr>
        <w:t>, įstaigomis</w:t>
      </w:r>
      <w:r w:rsidR="00D65C60" w:rsidRPr="00CA5F25">
        <w:rPr>
          <w:rFonts w:ascii="Times New Roman" w:hAnsi="Times New Roman" w:cs="Times New Roman"/>
          <w:sz w:val="24"/>
          <w:szCs w:val="24"/>
          <w:shd w:val="clear" w:color="auto" w:fill="FFFFFF"/>
        </w:rPr>
        <w:t>.</w:t>
      </w:r>
    </w:p>
    <w:p w14:paraId="6AF207FD" w14:textId="148E1E56" w:rsidR="008C19E3" w:rsidRPr="000463AD" w:rsidRDefault="008C19E3" w:rsidP="00C56BD8">
      <w:pPr>
        <w:spacing w:after="0" w:line="276" w:lineRule="auto"/>
        <w:ind w:firstLine="709"/>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t>Paslauga susideda iš:</w:t>
      </w:r>
    </w:p>
    <w:p w14:paraId="6229745D" w14:textId="77777777" w:rsidR="008C19E3" w:rsidRPr="000463AD" w:rsidRDefault="008C19E3" w:rsidP="00D65C60">
      <w:pPr>
        <w:spacing w:after="0" w:line="276" w:lineRule="auto"/>
        <w:ind w:firstLine="709"/>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t>- konkrečios teritorijos ir (ar) tikslinės grupės asmenų stebėjimo ir situacijos vertinimo;</w:t>
      </w:r>
    </w:p>
    <w:p w14:paraId="6B61EC93" w14:textId="77777777" w:rsidR="008C19E3" w:rsidRPr="000463AD" w:rsidRDefault="008C19E3" w:rsidP="00D65C60">
      <w:pPr>
        <w:spacing w:after="0" w:line="276" w:lineRule="auto"/>
        <w:ind w:firstLine="709"/>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lastRenderedPageBreak/>
        <w:t>- veiklų ir veiksmų, siekiant užmegzti ryšius su pasirinktos tikslinės grupės asmeniu;</w:t>
      </w:r>
    </w:p>
    <w:p w14:paraId="26BDA69C" w14:textId="77777777" w:rsidR="008C19E3" w:rsidRPr="000463AD" w:rsidRDefault="008C19E3" w:rsidP="00D65C60">
      <w:pPr>
        <w:spacing w:after="0" w:line="276" w:lineRule="auto"/>
        <w:ind w:firstLine="709"/>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t>- veiklų ir veiksmų, siekiant palaikyti ryšį ir stiprinti santykius;</w:t>
      </w:r>
    </w:p>
    <w:p w14:paraId="2DEED3F8" w14:textId="39BCB045" w:rsidR="00AE0068" w:rsidRPr="00CA5F25" w:rsidRDefault="008C19E3" w:rsidP="00DB45BA">
      <w:pPr>
        <w:pStyle w:val="prastasiniatinklio"/>
        <w:shd w:val="clear" w:color="auto" w:fill="FFFFFF"/>
        <w:spacing w:before="0" w:beforeAutospacing="0" w:after="0" w:afterAutospacing="0" w:line="276" w:lineRule="auto"/>
        <w:ind w:firstLine="709"/>
        <w:jc w:val="both"/>
        <w:textAlignment w:val="baseline"/>
      </w:pPr>
      <w:r w:rsidRPr="000463AD">
        <w:t>- pasiūlymo asmeniui kreiptis pagalbos, siekiant spręsti jo patiriamus sunkumus</w:t>
      </w:r>
      <w:r w:rsidR="001B1633" w:rsidRPr="00CA5F25">
        <w:t>.</w:t>
      </w:r>
    </w:p>
    <w:p w14:paraId="6DBD1A58" w14:textId="77777777" w:rsidR="00D65C60" w:rsidRPr="00CA5F25" w:rsidRDefault="00D65C60" w:rsidP="00DB45BA">
      <w:pPr>
        <w:pStyle w:val="prastasiniatinklio"/>
        <w:shd w:val="clear" w:color="auto" w:fill="FFFFFF"/>
        <w:spacing w:before="0" w:beforeAutospacing="0" w:after="0" w:afterAutospacing="0" w:line="276" w:lineRule="auto"/>
        <w:textAlignment w:val="baseline"/>
        <w:rPr>
          <w:b/>
          <w:bCs/>
        </w:rPr>
      </w:pPr>
    </w:p>
    <w:p w14:paraId="5924D64E" w14:textId="77777777" w:rsidR="00FB13CB" w:rsidRPr="00760201" w:rsidRDefault="00FB13CB" w:rsidP="00FB13CB">
      <w:pPr>
        <w:shd w:val="clear" w:color="auto" w:fill="FFFFFF"/>
        <w:spacing w:after="0" w:line="276" w:lineRule="auto"/>
        <w:ind w:firstLine="709"/>
        <w:jc w:val="both"/>
        <w:textAlignment w:val="baseline"/>
        <w:rPr>
          <w:rFonts w:ascii="Times New Roman" w:eastAsia="Times New Roman" w:hAnsi="Times New Roman" w:cs="Times New Roman"/>
          <w:b/>
          <w:bCs/>
          <w:sz w:val="24"/>
          <w:szCs w:val="24"/>
          <w:lang w:eastAsia="lt-LT"/>
        </w:rPr>
      </w:pPr>
      <w:r w:rsidRPr="00760201">
        <w:rPr>
          <w:rFonts w:ascii="Times New Roman" w:eastAsia="Times New Roman" w:hAnsi="Times New Roman" w:cs="Times New Roman"/>
          <w:b/>
          <w:bCs/>
          <w:sz w:val="24"/>
          <w:szCs w:val="24"/>
          <w:lang w:eastAsia="lt-LT"/>
        </w:rPr>
        <w:t xml:space="preserve">Potencialių socialinių paslaugų gavėjų paieškos paslaugos organizavimo savivaldybėje žingsniai: </w:t>
      </w:r>
    </w:p>
    <w:p w14:paraId="753E422E" w14:textId="2467C83E" w:rsidR="00FB13CB" w:rsidRPr="00760201" w:rsidRDefault="00FB13CB" w:rsidP="00FB13CB">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sidRPr="00760201">
        <w:rPr>
          <w:rFonts w:ascii="Times New Roman" w:eastAsia="Times New Roman" w:hAnsi="Times New Roman" w:cs="Times New Roman"/>
          <w:sz w:val="24"/>
          <w:szCs w:val="24"/>
          <w:lang w:eastAsia="lt-LT"/>
        </w:rPr>
        <w:t xml:space="preserve">išanalizuoti ir įvertinti šiuo metu savivaldybėje teikiamų </w:t>
      </w:r>
      <w:r w:rsidR="00F23268">
        <w:rPr>
          <w:rFonts w:ascii="Times New Roman" w:eastAsia="Times New Roman" w:hAnsi="Times New Roman" w:cs="Times New Roman"/>
          <w:sz w:val="24"/>
          <w:szCs w:val="24"/>
          <w:lang w:eastAsia="lt-LT"/>
        </w:rPr>
        <w:t xml:space="preserve">socialinių </w:t>
      </w:r>
      <w:r w:rsidRPr="00760201">
        <w:rPr>
          <w:rFonts w:ascii="Times New Roman" w:eastAsia="Times New Roman" w:hAnsi="Times New Roman" w:cs="Times New Roman"/>
          <w:sz w:val="24"/>
          <w:szCs w:val="24"/>
          <w:lang w:eastAsia="lt-LT"/>
        </w:rPr>
        <w:t>paslaugų prieinamumą, eiles dėl paslaugų gavimo ir pan. Taip pat galimos gyventojų apklausos</w:t>
      </w:r>
      <w:r w:rsidR="0016417E">
        <w:rPr>
          <w:rFonts w:ascii="Times New Roman" w:eastAsia="Times New Roman" w:hAnsi="Times New Roman" w:cs="Times New Roman"/>
          <w:sz w:val="24"/>
          <w:szCs w:val="24"/>
          <w:lang w:eastAsia="lt-LT"/>
        </w:rPr>
        <w:t>,</w:t>
      </w:r>
      <w:r w:rsidRPr="00760201">
        <w:rPr>
          <w:rFonts w:ascii="Times New Roman" w:eastAsia="Times New Roman" w:hAnsi="Times New Roman" w:cs="Times New Roman"/>
          <w:sz w:val="24"/>
          <w:szCs w:val="24"/>
          <w:lang w:eastAsia="lt-LT"/>
        </w:rPr>
        <w:t xml:space="preserve"> dėl kokių paslaugų, jų manymu, reikėtų numatyti potencialių socialinių paslaugų paiešką (pvz. vienoje savivaldybėje gali būti aktualesnis pagyvenusių žmonių priežiūros namuose klausimas, kitose – neįgalius vaikus auginančių tėvų ribotų aktyvaus dalyvavimo visuomenėje, darbo rinkoje galimybių klausimas</w:t>
      </w:r>
      <w:r w:rsidR="008F65E7">
        <w:rPr>
          <w:rFonts w:ascii="Times New Roman" w:eastAsia="Times New Roman" w:hAnsi="Times New Roman" w:cs="Times New Roman"/>
          <w:sz w:val="24"/>
          <w:szCs w:val="24"/>
          <w:lang w:eastAsia="lt-LT"/>
        </w:rPr>
        <w:t>)</w:t>
      </w:r>
      <w:r w:rsidRPr="00760201">
        <w:rPr>
          <w:rFonts w:ascii="Times New Roman" w:eastAsia="Times New Roman" w:hAnsi="Times New Roman" w:cs="Times New Roman"/>
          <w:sz w:val="24"/>
          <w:szCs w:val="24"/>
          <w:lang w:eastAsia="lt-LT"/>
        </w:rPr>
        <w:t xml:space="preserve">. </w:t>
      </w:r>
      <w:r w:rsidR="0016417E" w:rsidRPr="00760201">
        <w:rPr>
          <w:rFonts w:ascii="Times New Roman" w:eastAsia="Times New Roman" w:hAnsi="Times New Roman" w:cs="Times New Roman"/>
          <w:sz w:val="24"/>
          <w:szCs w:val="24"/>
          <w:lang w:eastAsia="lt-LT"/>
        </w:rPr>
        <w:t xml:space="preserve">Šiuo atveju gali būti organizuojamas prevencinis lankymasis </w:t>
      </w:r>
      <w:r w:rsidR="0016417E">
        <w:rPr>
          <w:rFonts w:ascii="Times New Roman" w:eastAsia="Times New Roman" w:hAnsi="Times New Roman" w:cs="Times New Roman"/>
          <w:sz w:val="24"/>
          <w:szCs w:val="24"/>
          <w:lang w:eastAsia="lt-LT"/>
        </w:rPr>
        <w:t>potencialų socialinių paslaugų gavėjų</w:t>
      </w:r>
      <w:r w:rsidR="0016417E" w:rsidRPr="00760201">
        <w:rPr>
          <w:rFonts w:ascii="Times New Roman" w:eastAsia="Times New Roman" w:hAnsi="Times New Roman" w:cs="Times New Roman"/>
          <w:sz w:val="24"/>
          <w:szCs w:val="24"/>
          <w:lang w:eastAsia="lt-LT"/>
        </w:rPr>
        <w:t xml:space="preserve"> namuose, kvietimas į tikslinius prevencinius susitikimus ir pan.</w:t>
      </w:r>
      <w:r w:rsidR="0016417E">
        <w:rPr>
          <w:rFonts w:ascii="Times New Roman" w:eastAsia="Times New Roman" w:hAnsi="Times New Roman" w:cs="Times New Roman"/>
          <w:sz w:val="24"/>
          <w:szCs w:val="24"/>
          <w:lang w:eastAsia="lt-LT"/>
        </w:rPr>
        <w:t xml:space="preserve"> </w:t>
      </w:r>
      <w:r w:rsidR="00C25B42">
        <w:rPr>
          <w:rFonts w:ascii="Times New Roman" w:eastAsia="Times New Roman" w:hAnsi="Times New Roman" w:cs="Times New Roman"/>
          <w:sz w:val="24"/>
          <w:szCs w:val="24"/>
          <w:lang w:eastAsia="lt-LT"/>
        </w:rPr>
        <w:t>Taip pat galima vertinti savivaldybės demografinę situaciją ir jos koreliaciją su teikiamomis socialinėmis paslaugomis, socialinių paslaugų gavėjų skaičiumi</w:t>
      </w:r>
      <w:r w:rsidR="008F65E7">
        <w:rPr>
          <w:rFonts w:ascii="Times New Roman" w:eastAsia="Times New Roman" w:hAnsi="Times New Roman" w:cs="Times New Roman"/>
          <w:sz w:val="24"/>
          <w:szCs w:val="24"/>
          <w:lang w:eastAsia="lt-LT"/>
        </w:rPr>
        <w:t>, pvz.</w:t>
      </w:r>
      <w:r w:rsidR="00C25B42">
        <w:rPr>
          <w:rFonts w:ascii="Times New Roman" w:eastAsia="Times New Roman" w:hAnsi="Times New Roman" w:cs="Times New Roman"/>
          <w:sz w:val="24"/>
          <w:szCs w:val="24"/>
          <w:lang w:eastAsia="lt-LT"/>
        </w:rPr>
        <w:t xml:space="preserve"> savivaldybės gyventojai sparčiai sensta, o socialinėmis paslaugomis naudojasi palyginti nedidelė senyvo amžiaus asmenų dalis</w:t>
      </w:r>
      <w:r>
        <w:rPr>
          <w:rFonts w:ascii="Times New Roman" w:eastAsia="Times New Roman" w:hAnsi="Times New Roman" w:cs="Times New Roman"/>
          <w:sz w:val="24"/>
          <w:szCs w:val="24"/>
          <w:lang w:eastAsia="lt-LT"/>
        </w:rPr>
        <w:t>;</w:t>
      </w:r>
    </w:p>
    <w:p w14:paraId="707DC25D" w14:textId="08FDDCFA" w:rsidR="00FB13CB" w:rsidRPr="00760201" w:rsidRDefault="00FB13CB" w:rsidP="00FB13CB">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sidRPr="00760201">
        <w:rPr>
          <w:rFonts w:ascii="Times New Roman" w:eastAsia="Times New Roman" w:hAnsi="Times New Roman" w:cs="Times New Roman"/>
          <w:sz w:val="24"/>
          <w:szCs w:val="24"/>
          <w:lang w:eastAsia="lt-LT"/>
        </w:rPr>
        <w:t>numatyti/atrinkti galimus šios paslaugų teikėjus</w:t>
      </w:r>
      <w:r w:rsidR="0016417E">
        <w:rPr>
          <w:rFonts w:ascii="Times New Roman" w:eastAsia="Times New Roman" w:hAnsi="Times New Roman" w:cs="Times New Roman"/>
          <w:sz w:val="24"/>
          <w:szCs w:val="24"/>
          <w:lang w:eastAsia="lt-LT"/>
        </w:rPr>
        <w:t>;</w:t>
      </w:r>
    </w:p>
    <w:p w14:paraId="23965A1B" w14:textId="40DE1C08" w:rsidR="00FB13CB" w:rsidRPr="00760201" w:rsidRDefault="0016417E" w:rsidP="00FB13CB">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00FB13CB" w:rsidRPr="00760201">
        <w:rPr>
          <w:rFonts w:ascii="Times New Roman" w:eastAsia="Times New Roman" w:hAnsi="Times New Roman" w:cs="Times New Roman"/>
          <w:sz w:val="24"/>
          <w:szCs w:val="24"/>
          <w:lang w:eastAsia="lt-LT"/>
        </w:rPr>
        <w:t>aslaugos teikimas (galimi keli paslaugos organizavimo variantai: savivaldybė gali atrinkti teikėją ir pasirašyti sutartį; gali pavesti šią funkciją ja</w:t>
      </w:r>
      <w:r w:rsidR="00FB13CB">
        <w:rPr>
          <w:rFonts w:ascii="Times New Roman" w:eastAsia="Times New Roman" w:hAnsi="Times New Roman" w:cs="Times New Roman"/>
          <w:sz w:val="24"/>
          <w:szCs w:val="24"/>
          <w:lang w:eastAsia="lt-LT"/>
        </w:rPr>
        <w:t>u</w:t>
      </w:r>
      <w:r w:rsidR="00FB13CB" w:rsidRPr="00760201">
        <w:rPr>
          <w:rFonts w:ascii="Times New Roman" w:eastAsia="Times New Roman" w:hAnsi="Times New Roman" w:cs="Times New Roman"/>
          <w:sz w:val="24"/>
          <w:szCs w:val="24"/>
          <w:lang w:eastAsia="lt-LT"/>
        </w:rPr>
        <w:t xml:space="preserve"> esamam teikėjui; pirkti paslaugą tik esant poreikiui (teikėjai gali keistis)</w:t>
      </w:r>
      <w:r w:rsidR="009F450C">
        <w:rPr>
          <w:rFonts w:ascii="Times New Roman" w:eastAsia="Times New Roman" w:hAnsi="Times New Roman" w:cs="Times New Roman"/>
          <w:sz w:val="24"/>
          <w:szCs w:val="24"/>
          <w:lang w:eastAsia="lt-LT"/>
        </w:rPr>
        <w:t xml:space="preserve"> ir kt.</w:t>
      </w:r>
      <w:r w:rsidR="00FB13CB" w:rsidRPr="00760201">
        <w:rPr>
          <w:rFonts w:ascii="Times New Roman" w:eastAsia="Times New Roman" w:hAnsi="Times New Roman" w:cs="Times New Roman"/>
          <w:sz w:val="24"/>
          <w:szCs w:val="24"/>
          <w:lang w:eastAsia="lt-LT"/>
        </w:rPr>
        <w:t>)</w:t>
      </w:r>
      <w:r w:rsidR="00FA7E98">
        <w:rPr>
          <w:rFonts w:ascii="Times New Roman" w:eastAsia="Times New Roman" w:hAnsi="Times New Roman" w:cs="Times New Roman"/>
          <w:sz w:val="24"/>
          <w:szCs w:val="24"/>
          <w:lang w:eastAsia="lt-LT"/>
        </w:rPr>
        <w:t>;</w:t>
      </w:r>
    </w:p>
    <w:p w14:paraId="5A0B7C13" w14:textId="09257C7D" w:rsidR="00FB13CB" w:rsidRDefault="0016417E" w:rsidP="00FB13CB">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w:t>
      </w:r>
      <w:r w:rsidR="00FB13CB" w:rsidRPr="00760201">
        <w:rPr>
          <w:rFonts w:ascii="Times New Roman" w:eastAsia="Times New Roman" w:hAnsi="Times New Roman" w:cs="Times New Roman"/>
          <w:sz w:val="24"/>
          <w:szCs w:val="24"/>
          <w:lang w:eastAsia="lt-LT"/>
        </w:rPr>
        <w:t xml:space="preserve">eikiamų paslaugų monitoringas, identifikuotų tolimesnių (bendrųjų ar specialiųjų) paslaugų poreikio tenkinimo proceso organizavimas. </w:t>
      </w:r>
    </w:p>
    <w:p w14:paraId="7414B306" w14:textId="77777777" w:rsidR="00FB13CB" w:rsidRDefault="00FB13CB" w:rsidP="00DB45BA">
      <w:pPr>
        <w:pStyle w:val="prastasiniatinklio"/>
        <w:shd w:val="clear" w:color="auto" w:fill="FFFFFF"/>
        <w:spacing w:before="0" w:beforeAutospacing="0" w:after="0" w:afterAutospacing="0" w:line="276" w:lineRule="auto"/>
        <w:jc w:val="both"/>
        <w:textAlignment w:val="baseline"/>
        <w:rPr>
          <w:b/>
          <w:bCs/>
        </w:rPr>
      </w:pPr>
    </w:p>
    <w:p w14:paraId="16C30A34" w14:textId="7E25842C" w:rsidR="001B1633" w:rsidRDefault="001B1633" w:rsidP="00DB45BA">
      <w:pPr>
        <w:pStyle w:val="prastasiniatinklio"/>
        <w:shd w:val="clear" w:color="auto" w:fill="FFFFFF"/>
        <w:spacing w:before="0" w:beforeAutospacing="0" w:after="0" w:afterAutospacing="0" w:line="276" w:lineRule="auto"/>
        <w:jc w:val="both"/>
        <w:textAlignment w:val="baseline"/>
        <w:rPr>
          <w:i/>
          <w:iCs/>
        </w:rPr>
      </w:pPr>
      <w:r w:rsidRPr="00CA5F25">
        <w:rPr>
          <w:b/>
          <w:bCs/>
        </w:rPr>
        <w:t xml:space="preserve">Pavyzdys. </w:t>
      </w:r>
      <w:r w:rsidR="0091660E">
        <w:rPr>
          <w:i/>
          <w:iCs/>
        </w:rPr>
        <w:t>Periodinis seniūnijos teritorijoje</w:t>
      </w:r>
      <w:r w:rsidR="00D65C60" w:rsidRPr="00CA5F25">
        <w:rPr>
          <w:i/>
          <w:iCs/>
        </w:rPr>
        <w:t xml:space="preserve"> gyvenančių </w:t>
      </w:r>
      <w:r w:rsidR="0091660E">
        <w:rPr>
          <w:i/>
          <w:iCs/>
        </w:rPr>
        <w:t xml:space="preserve">75+ amžiaus </w:t>
      </w:r>
      <w:r w:rsidR="00D65C60" w:rsidRPr="00CA5F25">
        <w:rPr>
          <w:i/>
          <w:iCs/>
        </w:rPr>
        <w:t xml:space="preserve">asmenų aplankymas, pasidomėjimas, </w:t>
      </w:r>
      <w:r w:rsidR="0091660E">
        <w:rPr>
          <w:i/>
          <w:iCs/>
        </w:rPr>
        <w:t>kaip sekasi patiems savarankiškai tvarkytis buityje, apsirūpinant maistu, vaistais ar malkomis</w:t>
      </w:r>
      <w:r w:rsidR="008659B6">
        <w:rPr>
          <w:i/>
          <w:iCs/>
        </w:rPr>
        <w:t>,</w:t>
      </w:r>
      <w:r w:rsidR="0091660E">
        <w:rPr>
          <w:i/>
          <w:iCs/>
        </w:rPr>
        <w:t xml:space="preserve"> </w:t>
      </w:r>
      <w:r w:rsidR="00D65C60" w:rsidRPr="00CA5F25">
        <w:rPr>
          <w:i/>
          <w:iCs/>
        </w:rPr>
        <w:t xml:space="preserve">ar </w:t>
      </w:r>
      <w:r w:rsidR="0091660E">
        <w:rPr>
          <w:i/>
          <w:iCs/>
        </w:rPr>
        <w:t>nereikia pav</w:t>
      </w:r>
      <w:r w:rsidR="00375C03">
        <w:rPr>
          <w:i/>
          <w:iCs/>
        </w:rPr>
        <w:t>ė</w:t>
      </w:r>
      <w:r w:rsidR="0091660E">
        <w:rPr>
          <w:i/>
          <w:iCs/>
        </w:rPr>
        <w:t>žėjimo ar higienos paslaugų</w:t>
      </w:r>
      <w:r w:rsidR="00D65C60" w:rsidRPr="00CA5F25">
        <w:rPr>
          <w:i/>
          <w:iCs/>
        </w:rPr>
        <w:t>. Iš gydymo įstaigų išleidžiamų asmenų (senolių, neįgalių asmenų, gimdyvių ar kt.)</w:t>
      </w:r>
      <w:r w:rsidR="00593FC8" w:rsidRPr="00CA5F25">
        <w:rPr>
          <w:i/>
          <w:iCs/>
        </w:rPr>
        <w:t xml:space="preserve"> ar iš įkalinimo įstaigų išleidžiamų asmenų</w:t>
      </w:r>
      <w:r w:rsidR="00D65C60" w:rsidRPr="00CA5F25">
        <w:rPr>
          <w:i/>
          <w:iCs/>
        </w:rPr>
        <w:t xml:space="preserve"> informavimas apie galimybę gauti socialines paslaugas</w:t>
      </w:r>
      <w:r w:rsidR="00D83C24" w:rsidRPr="00CA5F25">
        <w:rPr>
          <w:i/>
          <w:iCs/>
        </w:rPr>
        <w:t xml:space="preserve"> (supažindinant su socialinių paslaugų turiniu, teikimo vieta, socialinių paslaugų įstaigos kontaktais, kreipimosi tvarka ir pan.)</w:t>
      </w:r>
      <w:r w:rsidR="00D65C60" w:rsidRPr="00CA5F25">
        <w:rPr>
          <w:i/>
          <w:iCs/>
        </w:rPr>
        <w:t>.</w:t>
      </w:r>
    </w:p>
    <w:p w14:paraId="1573EAB3" w14:textId="77777777" w:rsidR="0016417E" w:rsidRDefault="0016417E" w:rsidP="00C609A8">
      <w:pPr>
        <w:pStyle w:val="prastasiniatinklio"/>
        <w:shd w:val="clear" w:color="auto" w:fill="FFFFFF"/>
        <w:spacing w:before="0" w:beforeAutospacing="0" w:after="0" w:afterAutospacing="0" w:line="276" w:lineRule="auto"/>
        <w:ind w:firstLine="851"/>
        <w:jc w:val="both"/>
        <w:textAlignment w:val="baseline"/>
        <w:rPr>
          <w:b/>
          <w:bCs/>
          <w:sz w:val="27"/>
          <w:szCs w:val="27"/>
        </w:rPr>
      </w:pPr>
    </w:p>
    <w:p w14:paraId="6458E5A5" w14:textId="004C981B" w:rsidR="008C1BB3" w:rsidRPr="00D722BC" w:rsidRDefault="008C1BB3" w:rsidP="00C609A8">
      <w:pPr>
        <w:pStyle w:val="prastasiniatinklio"/>
        <w:shd w:val="clear" w:color="auto" w:fill="FFFFFF"/>
        <w:spacing w:before="0" w:beforeAutospacing="0" w:after="0" w:afterAutospacing="0" w:line="276" w:lineRule="auto"/>
        <w:ind w:firstLine="851"/>
        <w:jc w:val="both"/>
        <w:textAlignment w:val="baseline"/>
        <w:rPr>
          <w:b/>
          <w:bCs/>
          <w:sz w:val="27"/>
          <w:szCs w:val="27"/>
        </w:rPr>
      </w:pPr>
      <w:r w:rsidRPr="00D722BC">
        <w:rPr>
          <w:b/>
          <w:bCs/>
          <w:sz w:val="27"/>
          <w:szCs w:val="27"/>
        </w:rPr>
        <w:t>Kompleksinės paslaugos šeimai</w:t>
      </w:r>
    </w:p>
    <w:p w14:paraId="09E3F134" w14:textId="01D9CC49" w:rsidR="008C1BB3" w:rsidRPr="00CA5F25" w:rsidRDefault="008C1BB3" w:rsidP="00474BEB">
      <w:pPr>
        <w:pStyle w:val="prastasiniatinklio"/>
        <w:shd w:val="clear" w:color="auto" w:fill="FFFFFF"/>
        <w:spacing w:before="0" w:beforeAutospacing="0" w:after="0" w:afterAutospacing="0" w:line="276" w:lineRule="auto"/>
        <w:ind w:firstLine="851"/>
        <w:jc w:val="both"/>
        <w:textAlignment w:val="baseline"/>
        <w:rPr>
          <w:sz w:val="20"/>
          <w:szCs w:val="20"/>
          <w:shd w:val="clear" w:color="auto" w:fill="FFFFFF"/>
        </w:rPr>
      </w:pPr>
      <w:r w:rsidRPr="00D722BC">
        <w:t>Kompleksinės paslaugos šeimai</w:t>
      </w:r>
      <w:r w:rsidR="00D65C60" w:rsidRPr="00D722BC">
        <w:t xml:space="preserve"> -</w:t>
      </w:r>
      <w:r w:rsidRPr="00D722BC">
        <w:t xml:space="preserve"> tai rinkinys paslaugų, </w:t>
      </w:r>
      <w:r w:rsidRPr="00CA5F25">
        <w:rPr>
          <w:shd w:val="clear" w:color="auto" w:fill="FFFFFF"/>
        </w:rPr>
        <w:t xml:space="preserve">skirtų asmens (šeimos), patyrusio </w:t>
      </w:r>
      <w:r w:rsidR="0016417E">
        <w:rPr>
          <w:shd w:val="clear" w:color="auto" w:fill="FFFFFF"/>
        </w:rPr>
        <w:t xml:space="preserve">  </w:t>
      </w:r>
      <w:r w:rsidRPr="00CA5F25">
        <w:rPr>
          <w:shd w:val="clear" w:color="auto" w:fill="FFFFFF"/>
        </w:rPr>
        <w:t>(-</w:t>
      </w:r>
      <w:proofErr w:type="spellStart"/>
      <w:r w:rsidRPr="00CA5F25">
        <w:rPr>
          <w:shd w:val="clear" w:color="auto" w:fill="FFFFFF"/>
        </w:rPr>
        <w:t>ios</w:t>
      </w:r>
      <w:proofErr w:type="spellEnd"/>
      <w:r w:rsidRPr="00CA5F25">
        <w:rPr>
          <w:shd w:val="clear" w:color="auto" w:fill="FFFFFF"/>
        </w:rPr>
        <w:t>) sunkumų, gebėjimams savarankiškai spręsti iškilusias problemas stiprinti, siekiant ateityje išvengti galimų didesnių socialinių problemų ir (ar) socialinės rizikos.</w:t>
      </w:r>
      <w:r w:rsidRPr="00CA5F25">
        <w:rPr>
          <w:sz w:val="20"/>
          <w:szCs w:val="20"/>
          <w:shd w:val="clear" w:color="auto" w:fill="FFFFFF"/>
        </w:rPr>
        <w:t xml:space="preserve"> </w:t>
      </w:r>
    </w:p>
    <w:p w14:paraId="344F1AD9" w14:textId="54646230" w:rsidR="00474BEB" w:rsidRPr="00474BEB" w:rsidRDefault="00D83C24" w:rsidP="00474BEB">
      <w:pPr>
        <w:spacing w:after="0" w:line="276" w:lineRule="auto"/>
        <w:jc w:val="both"/>
        <w:rPr>
          <w:rFonts w:ascii="Times New Roman" w:eastAsia="Times New Roman" w:hAnsi="Times New Roman" w:cs="Times New Roman"/>
          <w:sz w:val="27"/>
          <w:szCs w:val="27"/>
          <w:lang w:eastAsia="lt-LT"/>
        </w:rPr>
      </w:pPr>
      <w:r w:rsidRPr="00FB13CB">
        <w:rPr>
          <w:rFonts w:ascii="Times New Roman" w:hAnsi="Times New Roman" w:cs="Times New Roman"/>
          <w:sz w:val="24"/>
          <w:szCs w:val="24"/>
        </w:rPr>
        <w:t xml:space="preserve">Kompleksinės paslaugos šeimai susideda iš individualaus ir grupinio pobūdžio paslaugų, kurias gali teikti pagal kompetenciją įvairūs specialistai: </w:t>
      </w:r>
      <w:r w:rsidRPr="00CA5F25">
        <w:rPr>
          <w:rFonts w:ascii="Times New Roman" w:hAnsi="Times New Roman" w:cs="Times New Roman"/>
          <w:sz w:val="24"/>
          <w:szCs w:val="24"/>
          <w:shd w:val="clear" w:color="auto" w:fill="FFFFFF"/>
        </w:rPr>
        <w:t>psichologai, socialiniai darbuotojai, mediatoriai, užimtumo specialistai, jaunimo darbuotojai ir kt. Kompleksinės paslaugos šeimai, atsižvelgiant į savivaldybės teritorijos ypatumus, bendruomenės poreikius, gali būti teikiamos socialinių paslaugų įstaigose, o tam tikrais atvejais asmens (šeimos) namuose, bendruomenės centruose ir kt.</w:t>
      </w:r>
      <w:r w:rsidR="00474BEB" w:rsidRPr="00CA5F25">
        <w:rPr>
          <w:rFonts w:ascii="Times New Roman" w:hAnsi="Times New Roman" w:cs="Times New Roman"/>
          <w:sz w:val="24"/>
          <w:szCs w:val="24"/>
          <w:shd w:val="clear" w:color="auto" w:fill="FFFFFF"/>
        </w:rPr>
        <w:t xml:space="preserve"> </w:t>
      </w:r>
      <w:r w:rsidR="00474BEB" w:rsidRPr="00CA5F25">
        <w:rPr>
          <w:rFonts w:ascii="Times New Roman" w:eastAsia="Times New Roman" w:hAnsi="Times New Roman" w:cs="Times New Roman"/>
          <w:sz w:val="24"/>
          <w:szCs w:val="24"/>
          <w:lang w:eastAsia="lt-LT"/>
        </w:rPr>
        <w:t xml:space="preserve">Rekomenduojama asmeniui (šeimai) teikti paslaugų rinkinį, susidedantį bent iš </w:t>
      </w:r>
      <w:r w:rsidR="00170336">
        <w:rPr>
          <w:rFonts w:ascii="Times New Roman" w:eastAsia="Times New Roman" w:hAnsi="Times New Roman" w:cs="Times New Roman"/>
          <w:sz w:val="24"/>
          <w:szCs w:val="24"/>
          <w:lang w:eastAsia="lt-LT"/>
        </w:rPr>
        <w:t>dviejų</w:t>
      </w:r>
      <w:r w:rsidR="00FB13CB">
        <w:rPr>
          <w:rFonts w:ascii="Times New Roman" w:eastAsia="Times New Roman" w:hAnsi="Times New Roman" w:cs="Times New Roman"/>
          <w:sz w:val="24"/>
          <w:szCs w:val="24"/>
          <w:lang w:eastAsia="lt-LT"/>
        </w:rPr>
        <w:t xml:space="preserve"> sudėtinių kompleksinių paslaugų šeimai</w:t>
      </w:r>
      <w:r w:rsidR="00474BEB" w:rsidRPr="00CA5F25">
        <w:rPr>
          <w:rFonts w:ascii="Times New Roman" w:eastAsia="Times New Roman" w:hAnsi="Times New Roman" w:cs="Times New Roman"/>
          <w:sz w:val="24"/>
          <w:szCs w:val="24"/>
          <w:lang w:eastAsia="lt-LT"/>
        </w:rPr>
        <w:t>. </w:t>
      </w:r>
      <w:r w:rsidR="00474BEB" w:rsidRPr="00474BEB">
        <w:rPr>
          <w:rFonts w:ascii="Times New Roman" w:eastAsia="Times New Roman" w:hAnsi="Times New Roman" w:cs="Times New Roman"/>
          <w:sz w:val="24"/>
          <w:szCs w:val="24"/>
          <w:lang w:eastAsia="lt-LT"/>
        </w:rPr>
        <w:t xml:space="preserve">Kompleksines paslaugas šeimai vieno langelio principu organizuoja o prireikus ir teikia  </w:t>
      </w:r>
      <w:bookmarkStart w:id="2" w:name="_Hlk130371005"/>
      <w:r w:rsidR="00474BEB" w:rsidRPr="00474BEB">
        <w:rPr>
          <w:rFonts w:ascii="Times New Roman" w:eastAsia="Times New Roman" w:hAnsi="Times New Roman" w:cs="Times New Roman"/>
          <w:sz w:val="24"/>
          <w:szCs w:val="24"/>
          <w:lang w:eastAsia="lt-LT"/>
        </w:rPr>
        <w:t>bendruomeniniai šeimos namai</w:t>
      </w:r>
      <w:bookmarkEnd w:id="2"/>
      <w:r w:rsidR="00474BEB" w:rsidRPr="00CA5F25">
        <w:rPr>
          <w:rFonts w:ascii="Times New Roman" w:eastAsia="Times New Roman" w:hAnsi="Times New Roman" w:cs="Times New Roman"/>
          <w:sz w:val="24"/>
          <w:szCs w:val="24"/>
          <w:lang w:eastAsia="lt-LT"/>
        </w:rPr>
        <w:t>.</w:t>
      </w:r>
      <w:r w:rsidR="0056098A">
        <w:rPr>
          <w:rFonts w:ascii="Times New Roman" w:eastAsia="Times New Roman" w:hAnsi="Times New Roman" w:cs="Times New Roman"/>
          <w:sz w:val="24"/>
          <w:szCs w:val="24"/>
          <w:lang w:eastAsia="lt-LT"/>
        </w:rPr>
        <w:t xml:space="preserve"> </w:t>
      </w:r>
      <w:r w:rsidR="00FB13CB">
        <w:rPr>
          <w:rFonts w:ascii="Times New Roman" w:eastAsia="Times New Roman" w:hAnsi="Times New Roman" w:cs="Times New Roman"/>
          <w:sz w:val="24"/>
          <w:szCs w:val="24"/>
          <w:lang w:eastAsia="lt-LT"/>
        </w:rPr>
        <w:t xml:space="preserve"> </w:t>
      </w:r>
    </w:p>
    <w:p w14:paraId="1F65C2DC" w14:textId="59C5CC53" w:rsidR="00D65C60" w:rsidRPr="00FB13CB" w:rsidRDefault="00D65C60" w:rsidP="00C609A8">
      <w:pPr>
        <w:pStyle w:val="prastasiniatinklio"/>
        <w:shd w:val="clear" w:color="auto" w:fill="FFFFFF"/>
        <w:spacing w:before="0" w:beforeAutospacing="0" w:after="0" w:afterAutospacing="0" w:line="276" w:lineRule="auto"/>
        <w:ind w:firstLine="851"/>
        <w:jc w:val="both"/>
        <w:textAlignment w:val="baseline"/>
      </w:pPr>
    </w:p>
    <w:p w14:paraId="13A42E20" w14:textId="02457CA3" w:rsidR="008C1BB3" w:rsidRPr="00FB13CB" w:rsidRDefault="00371731" w:rsidP="00C609A8">
      <w:pPr>
        <w:pStyle w:val="prastasiniatinklio"/>
        <w:shd w:val="clear" w:color="auto" w:fill="FFFFFF"/>
        <w:spacing w:before="0" w:beforeAutospacing="0" w:after="0" w:afterAutospacing="0" w:line="276" w:lineRule="auto"/>
        <w:ind w:firstLine="851"/>
        <w:jc w:val="both"/>
        <w:textAlignment w:val="baseline"/>
        <w:rPr>
          <w:sz w:val="22"/>
          <w:szCs w:val="22"/>
        </w:rPr>
      </w:pPr>
      <w:r w:rsidRPr="00FB13CB">
        <w:rPr>
          <w:sz w:val="22"/>
          <w:szCs w:val="22"/>
        </w:rPr>
        <w:lastRenderedPageBreak/>
        <w:t xml:space="preserve">* </w:t>
      </w:r>
      <w:r w:rsidR="008C1BB3" w:rsidRPr="00FB13CB">
        <w:rPr>
          <w:i/>
          <w:iCs/>
          <w:sz w:val="22"/>
          <w:szCs w:val="22"/>
        </w:rPr>
        <w:t xml:space="preserve">Daugiau </w:t>
      </w:r>
      <w:r w:rsidRPr="00FB13CB">
        <w:rPr>
          <w:i/>
          <w:iCs/>
          <w:sz w:val="22"/>
          <w:szCs w:val="22"/>
        </w:rPr>
        <w:t>informacijos apie kompleksinių paslaugų šeimai organizavimą bei teikimą bus pateikta Metodinio kompleksinių paslaugų šeimai centro rengiamame leidinyje</w:t>
      </w:r>
      <w:r w:rsidRPr="00FB13CB">
        <w:rPr>
          <w:sz w:val="22"/>
          <w:szCs w:val="22"/>
        </w:rPr>
        <w:t>.</w:t>
      </w:r>
    </w:p>
    <w:p w14:paraId="7FDB98D1" w14:textId="77777777" w:rsidR="008C1BB3" w:rsidRPr="00FB13CB" w:rsidRDefault="008C1BB3" w:rsidP="00C609A8">
      <w:pPr>
        <w:pStyle w:val="prastasiniatinklio"/>
        <w:shd w:val="clear" w:color="auto" w:fill="FFFFFF"/>
        <w:spacing w:before="0" w:beforeAutospacing="0" w:after="0" w:afterAutospacing="0" w:line="276" w:lineRule="auto"/>
        <w:ind w:firstLine="851"/>
        <w:jc w:val="both"/>
        <w:textAlignment w:val="baseline"/>
      </w:pPr>
    </w:p>
    <w:p w14:paraId="5BC850FD" w14:textId="2180C6D7" w:rsidR="00C609A8" w:rsidRPr="00FB13CB" w:rsidRDefault="00C609A8" w:rsidP="00C609A8">
      <w:pPr>
        <w:pStyle w:val="prastasiniatinklio"/>
        <w:shd w:val="clear" w:color="auto" w:fill="FFFFFF"/>
        <w:spacing w:before="0" w:beforeAutospacing="0" w:after="0" w:afterAutospacing="0" w:line="276" w:lineRule="auto"/>
        <w:ind w:firstLine="851"/>
        <w:jc w:val="both"/>
        <w:textAlignment w:val="baseline"/>
        <w:rPr>
          <w:b/>
          <w:bCs/>
          <w:sz w:val="27"/>
          <w:szCs w:val="27"/>
        </w:rPr>
      </w:pPr>
      <w:r w:rsidRPr="00FB13CB">
        <w:rPr>
          <w:b/>
          <w:bCs/>
          <w:sz w:val="27"/>
          <w:szCs w:val="27"/>
        </w:rPr>
        <w:t>Darbas su bendruomene</w:t>
      </w:r>
    </w:p>
    <w:p w14:paraId="7E4A37F4" w14:textId="23C10406" w:rsidR="00521B93" w:rsidRPr="00CA5F25" w:rsidRDefault="00CF6A28" w:rsidP="00C56BD8">
      <w:pPr>
        <w:autoSpaceDE w:val="0"/>
        <w:autoSpaceDN w:val="0"/>
        <w:adjustRightInd w:val="0"/>
        <w:spacing w:after="0" w:line="276" w:lineRule="auto"/>
        <w:ind w:firstLine="851"/>
        <w:jc w:val="both"/>
        <w:rPr>
          <w:rFonts w:ascii="Times New Roman" w:hAnsi="Times New Roman" w:cs="Times New Roman"/>
          <w:sz w:val="24"/>
          <w:szCs w:val="24"/>
        </w:rPr>
      </w:pPr>
      <w:r w:rsidRPr="00CA5F25">
        <w:rPr>
          <w:rFonts w:ascii="Times New Roman" w:hAnsi="Times New Roman" w:cs="Times New Roman"/>
          <w:sz w:val="24"/>
          <w:szCs w:val="24"/>
        </w:rPr>
        <w:t>D</w:t>
      </w:r>
      <w:r w:rsidR="00C56BD8" w:rsidRPr="00CA5F25">
        <w:rPr>
          <w:rFonts w:ascii="Times New Roman" w:hAnsi="Times New Roman" w:cs="Times New Roman"/>
          <w:sz w:val="24"/>
          <w:szCs w:val="24"/>
        </w:rPr>
        <w:t>a</w:t>
      </w:r>
      <w:r w:rsidRPr="00CA5F25">
        <w:rPr>
          <w:rFonts w:ascii="Times New Roman" w:hAnsi="Times New Roman" w:cs="Times New Roman"/>
          <w:sz w:val="24"/>
          <w:szCs w:val="24"/>
        </w:rPr>
        <w:t>rb</w:t>
      </w:r>
      <w:r w:rsidR="00980296" w:rsidRPr="00CA5F25">
        <w:rPr>
          <w:rFonts w:ascii="Times New Roman" w:hAnsi="Times New Roman" w:cs="Times New Roman"/>
          <w:sz w:val="24"/>
          <w:szCs w:val="24"/>
        </w:rPr>
        <w:t>u</w:t>
      </w:r>
      <w:r w:rsidRPr="00CA5F25">
        <w:rPr>
          <w:rFonts w:ascii="Times New Roman" w:hAnsi="Times New Roman" w:cs="Times New Roman"/>
          <w:sz w:val="24"/>
          <w:szCs w:val="24"/>
        </w:rPr>
        <w:t xml:space="preserve"> su bendruomene siekiama </w:t>
      </w:r>
      <w:r w:rsidR="00C609A8" w:rsidRPr="00CA5F25">
        <w:rPr>
          <w:rFonts w:ascii="Times New Roman" w:hAnsi="Times New Roman" w:cs="Times New Roman"/>
          <w:sz w:val="24"/>
          <w:szCs w:val="24"/>
        </w:rPr>
        <w:t>puoselėti ir stiprinti vietos žmonių</w:t>
      </w:r>
      <w:r w:rsidR="00C56BD8" w:rsidRPr="00CA5F25">
        <w:rPr>
          <w:rFonts w:ascii="Times New Roman" w:hAnsi="Times New Roman" w:cs="Times New Roman"/>
          <w:sz w:val="24"/>
          <w:szCs w:val="24"/>
        </w:rPr>
        <w:t>, bendruomenės</w:t>
      </w:r>
      <w:r w:rsidR="00980296" w:rsidRPr="00CA5F25">
        <w:rPr>
          <w:rFonts w:ascii="Times New Roman" w:hAnsi="Times New Roman" w:cs="Times New Roman"/>
          <w:sz w:val="24"/>
          <w:szCs w:val="24"/>
        </w:rPr>
        <w:t xml:space="preserve"> </w:t>
      </w:r>
      <w:r w:rsidR="00C609A8" w:rsidRPr="00CA5F25">
        <w:rPr>
          <w:rFonts w:ascii="Times New Roman" w:hAnsi="Times New Roman" w:cs="Times New Roman"/>
          <w:sz w:val="24"/>
          <w:szCs w:val="24"/>
        </w:rPr>
        <w:t>gebėjimus, mokėjim</w:t>
      </w:r>
      <w:r w:rsidR="00980296" w:rsidRPr="00CA5F25">
        <w:rPr>
          <w:rFonts w:ascii="Times New Roman" w:hAnsi="Times New Roman" w:cs="Times New Roman"/>
          <w:sz w:val="24"/>
          <w:szCs w:val="24"/>
        </w:rPr>
        <w:t>ą</w:t>
      </w:r>
      <w:r w:rsidR="00C609A8" w:rsidRPr="00CA5F25">
        <w:rPr>
          <w:rFonts w:ascii="Times New Roman" w:hAnsi="Times New Roman" w:cs="Times New Roman"/>
          <w:sz w:val="24"/>
          <w:szCs w:val="24"/>
        </w:rPr>
        <w:t xml:space="preserve"> ir motyvaciją spręsti bendruomenė</w:t>
      </w:r>
      <w:r w:rsidR="00C56BD8" w:rsidRPr="00CA5F25">
        <w:rPr>
          <w:rFonts w:ascii="Times New Roman" w:hAnsi="Times New Roman" w:cs="Times New Roman"/>
          <w:sz w:val="24"/>
          <w:szCs w:val="24"/>
        </w:rPr>
        <w:t>je esančias situacijas,</w:t>
      </w:r>
      <w:r w:rsidR="00C609A8" w:rsidRPr="00CA5F25">
        <w:rPr>
          <w:rFonts w:ascii="Times New Roman" w:hAnsi="Times New Roman" w:cs="Times New Roman"/>
          <w:sz w:val="24"/>
          <w:szCs w:val="24"/>
        </w:rPr>
        <w:t xml:space="preserve"> problemas, taip pat </w:t>
      </w:r>
      <w:r w:rsidRPr="00CA5F25">
        <w:rPr>
          <w:rFonts w:ascii="Times New Roman" w:hAnsi="Times New Roman" w:cs="Times New Roman"/>
          <w:sz w:val="24"/>
          <w:szCs w:val="24"/>
        </w:rPr>
        <w:t>veikti</w:t>
      </w:r>
      <w:r w:rsidR="00C609A8" w:rsidRPr="00CA5F25">
        <w:rPr>
          <w:rFonts w:ascii="Times New Roman" w:hAnsi="Times New Roman" w:cs="Times New Roman"/>
          <w:sz w:val="24"/>
          <w:szCs w:val="24"/>
        </w:rPr>
        <w:t xml:space="preserve"> prevenci</w:t>
      </w:r>
      <w:r w:rsidRPr="00CA5F25">
        <w:rPr>
          <w:rFonts w:ascii="Times New Roman" w:hAnsi="Times New Roman" w:cs="Times New Roman"/>
          <w:sz w:val="24"/>
          <w:szCs w:val="24"/>
        </w:rPr>
        <w:t>škai</w:t>
      </w:r>
      <w:r w:rsidR="00C609A8" w:rsidRPr="00CA5F25">
        <w:rPr>
          <w:rFonts w:ascii="Times New Roman" w:hAnsi="Times New Roman" w:cs="Times New Roman"/>
          <w:sz w:val="24"/>
          <w:szCs w:val="24"/>
        </w:rPr>
        <w:t>, siekia</w:t>
      </w:r>
      <w:r w:rsidRPr="00CA5F25">
        <w:rPr>
          <w:rFonts w:ascii="Times New Roman" w:hAnsi="Times New Roman" w:cs="Times New Roman"/>
          <w:sz w:val="24"/>
          <w:szCs w:val="24"/>
        </w:rPr>
        <w:t>nt</w:t>
      </w:r>
      <w:r w:rsidR="00C609A8" w:rsidRPr="00CA5F25">
        <w:rPr>
          <w:rFonts w:ascii="Times New Roman" w:hAnsi="Times New Roman" w:cs="Times New Roman"/>
          <w:sz w:val="24"/>
          <w:szCs w:val="24"/>
        </w:rPr>
        <w:t xml:space="preserve"> bendruomenės narių socialinės gerovės.</w:t>
      </w:r>
      <w:r w:rsidRPr="00CA5F25">
        <w:rPr>
          <w:rFonts w:ascii="Times New Roman" w:hAnsi="Times New Roman" w:cs="Times New Roman"/>
          <w:sz w:val="24"/>
          <w:szCs w:val="24"/>
        </w:rPr>
        <w:t xml:space="preserve"> Darbas su bendruomene apima </w:t>
      </w:r>
      <w:r w:rsidR="00521B93" w:rsidRPr="00CA5F25">
        <w:rPr>
          <w:rFonts w:ascii="Times New Roman" w:eastAsia="TT72Eo00" w:hAnsi="Times New Roman" w:cs="Times New Roman"/>
          <w:sz w:val="24"/>
          <w:szCs w:val="24"/>
        </w:rPr>
        <w:t>įvairiapusę pagalbą vietos</w:t>
      </w:r>
      <w:r w:rsidR="00980296" w:rsidRPr="00CA5F25">
        <w:rPr>
          <w:rFonts w:ascii="Times New Roman" w:eastAsia="TT72Eo00" w:hAnsi="Times New Roman" w:cs="Times New Roman"/>
          <w:sz w:val="24"/>
          <w:szCs w:val="24"/>
        </w:rPr>
        <w:t xml:space="preserve"> </w:t>
      </w:r>
      <w:r w:rsidR="00521B93" w:rsidRPr="00CA5F25">
        <w:rPr>
          <w:rFonts w:ascii="Times New Roman" w:eastAsia="TT72Eo00" w:hAnsi="Times New Roman" w:cs="Times New Roman"/>
          <w:sz w:val="24"/>
          <w:szCs w:val="24"/>
        </w:rPr>
        <w:t>žmonėms</w:t>
      </w:r>
      <w:r w:rsidRPr="00CA5F25">
        <w:rPr>
          <w:rFonts w:ascii="Times New Roman" w:eastAsia="TT72Eo00" w:hAnsi="Times New Roman" w:cs="Times New Roman"/>
          <w:sz w:val="24"/>
          <w:szCs w:val="24"/>
        </w:rPr>
        <w:t xml:space="preserve"> (</w:t>
      </w:r>
      <w:r w:rsidR="00DC377D">
        <w:rPr>
          <w:rFonts w:ascii="Times New Roman" w:eastAsia="TT72Eo00" w:hAnsi="Times New Roman" w:cs="Times New Roman"/>
          <w:sz w:val="24"/>
          <w:szCs w:val="24"/>
        </w:rPr>
        <w:t>asmenims</w:t>
      </w:r>
      <w:r w:rsidRPr="00CA5F25">
        <w:rPr>
          <w:rFonts w:ascii="Times New Roman" w:eastAsia="TT72Eo00" w:hAnsi="Times New Roman" w:cs="Times New Roman"/>
          <w:sz w:val="24"/>
          <w:szCs w:val="24"/>
        </w:rPr>
        <w:t>, šeimoms, kaimynams</w:t>
      </w:r>
      <w:r w:rsidR="00980296" w:rsidRPr="00CA5F25">
        <w:rPr>
          <w:rFonts w:ascii="Times New Roman" w:eastAsia="TT72Eo00" w:hAnsi="Times New Roman" w:cs="Times New Roman"/>
          <w:sz w:val="24"/>
          <w:szCs w:val="24"/>
        </w:rPr>
        <w:t>, žmonių grupėms</w:t>
      </w:r>
      <w:r w:rsidRPr="00CA5F25">
        <w:rPr>
          <w:rFonts w:ascii="Times New Roman" w:eastAsia="TT72Eo00" w:hAnsi="Times New Roman" w:cs="Times New Roman"/>
          <w:sz w:val="24"/>
          <w:szCs w:val="24"/>
        </w:rPr>
        <w:t xml:space="preserve"> ir pan.)</w:t>
      </w:r>
      <w:r w:rsidR="00521B93" w:rsidRPr="00CA5F25">
        <w:rPr>
          <w:rFonts w:ascii="Times New Roman" w:eastAsia="TT72Eo00" w:hAnsi="Times New Roman" w:cs="Times New Roman"/>
          <w:sz w:val="24"/>
          <w:szCs w:val="24"/>
        </w:rPr>
        <w:t>, siekiant teigiamų pokyčių ir įsitraukiant visai bendruomenei</w:t>
      </w:r>
      <w:r w:rsidRPr="00CA5F25">
        <w:rPr>
          <w:rFonts w:ascii="Times New Roman" w:eastAsia="TT72Eo00" w:hAnsi="Times New Roman" w:cs="Times New Roman"/>
          <w:sz w:val="24"/>
          <w:szCs w:val="24"/>
        </w:rPr>
        <w:t>, siekia</w:t>
      </w:r>
      <w:r w:rsidR="00DC377D">
        <w:rPr>
          <w:rFonts w:ascii="Times New Roman" w:eastAsia="TT72Eo00" w:hAnsi="Times New Roman" w:cs="Times New Roman"/>
          <w:sz w:val="24"/>
          <w:szCs w:val="24"/>
        </w:rPr>
        <w:t>ma</w:t>
      </w:r>
      <w:r w:rsidRPr="00CA5F25">
        <w:rPr>
          <w:rFonts w:ascii="Times New Roman" w:eastAsia="TT72Eo00" w:hAnsi="Times New Roman" w:cs="Times New Roman"/>
          <w:sz w:val="24"/>
          <w:szCs w:val="24"/>
        </w:rPr>
        <w:t xml:space="preserve"> </w:t>
      </w:r>
      <w:r w:rsidR="00521B93" w:rsidRPr="00CA5F25">
        <w:rPr>
          <w:rFonts w:ascii="Times New Roman" w:hAnsi="Times New Roman" w:cs="Times New Roman"/>
          <w:sz w:val="24"/>
          <w:szCs w:val="24"/>
        </w:rPr>
        <w:t>atpažinti gyventojų stiprybes ir juos įgalin</w:t>
      </w:r>
      <w:r w:rsidRPr="00CA5F25">
        <w:rPr>
          <w:rFonts w:ascii="Times New Roman" w:hAnsi="Times New Roman" w:cs="Times New Roman"/>
          <w:sz w:val="24"/>
          <w:szCs w:val="24"/>
        </w:rPr>
        <w:t>ti</w:t>
      </w:r>
      <w:r w:rsidR="00EB094A">
        <w:rPr>
          <w:rFonts w:ascii="Times New Roman" w:hAnsi="Times New Roman" w:cs="Times New Roman"/>
          <w:sz w:val="24"/>
          <w:szCs w:val="24"/>
        </w:rPr>
        <w:t xml:space="preserve"> </w:t>
      </w:r>
      <w:r w:rsidR="00C123C5" w:rsidRPr="00CA5F25">
        <w:rPr>
          <w:rFonts w:ascii="Times New Roman" w:hAnsi="Times New Roman" w:cs="Times New Roman"/>
          <w:sz w:val="24"/>
          <w:szCs w:val="24"/>
        </w:rPr>
        <w:t>p</w:t>
      </w:r>
      <w:r w:rsidR="00C123C5">
        <w:rPr>
          <w:rFonts w:ascii="Times New Roman" w:hAnsi="Times New Roman" w:cs="Times New Roman"/>
          <w:sz w:val="24"/>
          <w:szCs w:val="24"/>
        </w:rPr>
        <w:t>er</w:t>
      </w:r>
      <w:r w:rsidR="00C123C5" w:rsidRPr="00CA5F25">
        <w:rPr>
          <w:rFonts w:ascii="Times New Roman" w:hAnsi="Times New Roman" w:cs="Times New Roman"/>
          <w:sz w:val="24"/>
          <w:szCs w:val="24"/>
        </w:rPr>
        <w:t xml:space="preserve"> </w:t>
      </w:r>
      <w:r w:rsidR="00474BEB" w:rsidRPr="00CA5F25">
        <w:rPr>
          <w:rFonts w:ascii="Times New Roman" w:hAnsi="Times New Roman" w:cs="Times New Roman"/>
          <w:sz w:val="24"/>
          <w:szCs w:val="24"/>
        </w:rPr>
        <w:t>bendr</w:t>
      </w:r>
      <w:r w:rsidR="00C123C5">
        <w:rPr>
          <w:rFonts w:ascii="Times New Roman" w:hAnsi="Times New Roman" w:cs="Times New Roman"/>
          <w:sz w:val="24"/>
          <w:szCs w:val="24"/>
        </w:rPr>
        <w:t>uo</w:t>
      </w:r>
      <w:r w:rsidR="00EB094A">
        <w:rPr>
          <w:rFonts w:ascii="Times New Roman" w:hAnsi="Times New Roman" w:cs="Times New Roman"/>
          <w:sz w:val="24"/>
          <w:szCs w:val="24"/>
        </w:rPr>
        <w:t>menė</w:t>
      </w:r>
      <w:r w:rsidR="00C123C5">
        <w:rPr>
          <w:rFonts w:ascii="Times New Roman" w:hAnsi="Times New Roman" w:cs="Times New Roman"/>
          <w:sz w:val="24"/>
          <w:szCs w:val="24"/>
        </w:rPr>
        <w:t>s telkimą.</w:t>
      </w:r>
    </w:p>
    <w:p w14:paraId="7307DE25" w14:textId="4E8DAB08" w:rsidR="00474BEB" w:rsidRPr="00CA5F25" w:rsidRDefault="00474BEB" w:rsidP="00C56BD8">
      <w:pPr>
        <w:autoSpaceDE w:val="0"/>
        <w:autoSpaceDN w:val="0"/>
        <w:adjustRightInd w:val="0"/>
        <w:spacing w:after="0" w:line="276" w:lineRule="auto"/>
        <w:ind w:firstLine="851"/>
        <w:jc w:val="both"/>
        <w:rPr>
          <w:rFonts w:ascii="Times New Roman" w:hAnsi="Times New Roman" w:cs="Times New Roman"/>
          <w:sz w:val="24"/>
          <w:szCs w:val="24"/>
          <w:shd w:val="clear" w:color="auto" w:fill="FFFFFF"/>
        </w:rPr>
      </w:pPr>
      <w:r w:rsidRPr="00CA5F25">
        <w:rPr>
          <w:rFonts w:ascii="Times New Roman" w:hAnsi="Times New Roman" w:cs="Times New Roman"/>
          <w:sz w:val="24"/>
          <w:szCs w:val="24"/>
        </w:rPr>
        <w:t>Darbą su bendruomene pagal kompetenciją gali vykdyti įvairūs specialistai - į</w:t>
      </w:r>
      <w:r w:rsidRPr="00CA5F25">
        <w:rPr>
          <w:rFonts w:ascii="Times New Roman" w:hAnsi="Times New Roman" w:cs="Times New Roman"/>
          <w:sz w:val="24"/>
          <w:szCs w:val="24"/>
          <w:shd w:val="clear" w:color="auto" w:fill="FFFFFF"/>
        </w:rPr>
        <w:t>vairių įstaigų, organizacijų (socialinių paslaugų, švietimo, sveikatos priežiūros įstaigų, teisėsaugos, krašto apsaugos ir kt.) socialiniai darbuotojai, psichologai, užimtumo ir kiti specialistai.</w:t>
      </w:r>
    </w:p>
    <w:p w14:paraId="2BE7429A" w14:textId="26C26871" w:rsidR="00474BEB" w:rsidRPr="00CA5F25" w:rsidRDefault="00474BEB" w:rsidP="00C56BD8">
      <w:pPr>
        <w:autoSpaceDE w:val="0"/>
        <w:autoSpaceDN w:val="0"/>
        <w:adjustRightInd w:val="0"/>
        <w:spacing w:after="0" w:line="276" w:lineRule="auto"/>
        <w:ind w:firstLine="851"/>
        <w:jc w:val="both"/>
        <w:rPr>
          <w:rFonts w:ascii="Times New Roman" w:hAnsi="Times New Roman" w:cs="Times New Roman"/>
          <w:sz w:val="24"/>
          <w:szCs w:val="24"/>
        </w:rPr>
      </w:pPr>
      <w:r w:rsidRPr="00CA5F25">
        <w:rPr>
          <w:rFonts w:ascii="Times New Roman" w:hAnsi="Times New Roman" w:cs="Times New Roman"/>
          <w:sz w:val="24"/>
          <w:szCs w:val="24"/>
          <w:shd w:val="clear" w:color="auto" w:fill="FFFFFF"/>
        </w:rPr>
        <w:t xml:space="preserve">Paslauga teikiama bendradarbiaujant su bendruomenėmis, seniūnijomis, </w:t>
      </w:r>
      <w:proofErr w:type="spellStart"/>
      <w:r w:rsidRPr="00CA5F25">
        <w:rPr>
          <w:rFonts w:ascii="Times New Roman" w:hAnsi="Times New Roman" w:cs="Times New Roman"/>
          <w:sz w:val="24"/>
          <w:szCs w:val="24"/>
          <w:shd w:val="clear" w:color="auto" w:fill="FFFFFF"/>
        </w:rPr>
        <w:t>seniūnaitijomis</w:t>
      </w:r>
      <w:proofErr w:type="spellEnd"/>
      <w:r w:rsidRPr="00CA5F25">
        <w:rPr>
          <w:rFonts w:ascii="Times New Roman" w:hAnsi="Times New Roman" w:cs="Times New Roman"/>
          <w:sz w:val="24"/>
          <w:szCs w:val="24"/>
          <w:shd w:val="clear" w:color="auto" w:fill="FFFFFF"/>
        </w:rPr>
        <w:t xml:space="preserve"> ir įvairiomis socialinio darbo įgyvendinimo srityse veikiančiomis institucijomis, įstaigomis, organizacijomis, kurios turi artimesnį ryšį su gyventoja</w:t>
      </w:r>
      <w:r w:rsidR="00C123C5">
        <w:rPr>
          <w:rFonts w:ascii="Times New Roman" w:hAnsi="Times New Roman" w:cs="Times New Roman"/>
          <w:sz w:val="24"/>
          <w:szCs w:val="24"/>
          <w:shd w:val="clear" w:color="auto" w:fill="FFFFFF"/>
        </w:rPr>
        <w:t>i</w:t>
      </w:r>
      <w:r w:rsidRPr="00CA5F25">
        <w:rPr>
          <w:rFonts w:ascii="Times New Roman" w:hAnsi="Times New Roman" w:cs="Times New Roman"/>
          <w:sz w:val="24"/>
          <w:szCs w:val="24"/>
          <w:shd w:val="clear" w:color="auto" w:fill="FFFFFF"/>
        </w:rPr>
        <w:t>s, geriau atpažįsta bendruomenės turimus resursus, bendruomenėje kylančius iššūkius.</w:t>
      </w:r>
    </w:p>
    <w:p w14:paraId="40FE2293" w14:textId="77777777" w:rsidR="00CF6A28" w:rsidRPr="000463AD" w:rsidRDefault="00CF6A28" w:rsidP="00C56BD8">
      <w:pPr>
        <w:spacing w:after="0" w:line="276" w:lineRule="auto"/>
        <w:ind w:firstLine="851"/>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t>Paslauga apima šiuos elementus:</w:t>
      </w:r>
    </w:p>
    <w:p w14:paraId="70813BA7" w14:textId="3EDC9CF2" w:rsidR="00CF6A28" w:rsidRPr="000463AD" w:rsidRDefault="00CF6A28" w:rsidP="00474BEB">
      <w:pPr>
        <w:spacing w:after="0" w:line="276" w:lineRule="auto"/>
        <w:ind w:firstLine="851"/>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t>-  bendruomenės situacijos (ryšių, gebėjimų ir išteklių) stebėsen</w:t>
      </w:r>
      <w:r w:rsidR="00C123C5">
        <w:rPr>
          <w:rFonts w:ascii="Times New Roman" w:eastAsia="Times New Roman" w:hAnsi="Times New Roman" w:cs="Times New Roman"/>
          <w:sz w:val="24"/>
          <w:szCs w:val="24"/>
          <w:lang w:eastAsia="lt-LT"/>
        </w:rPr>
        <w:t>ą</w:t>
      </w:r>
      <w:r w:rsidRPr="000463AD">
        <w:rPr>
          <w:rFonts w:ascii="Times New Roman" w:eastAsia="Times New Roman" w:hAnsi="Times New Roman" w:cs="Times New Roman"/>
          <w:sz w:val="24"/>
          <w:szCs w:val="24"/>
          <w:lang w:eastAsia="lt-LT"/>
        </w:rPr>
        <w:t xml:space="preserve"> ir grįžtamojo ryšio organizavim</w:t>
      </w:r>
      <w:r w:rsidR="00C123C5">
        <w:rPr>
          <w:rFonts w:ascii="Times New Roman" w:eastAsia="Times New Roman" w:hAnsi="Times New Roman" w:cs="Times New Roman"/>
          <w:sz w:val="24"/>
          <w:szCs w:val="24"/>
          <w:lang w:eastAsia="lt-LT"/>
        </w:rPr>
        <w:t>ą</w:t>
      </w:r>
      <w:r w:rsidRPr="000463AD">
        <w:rPr>
          <w:rFonts w:ascii="Times New Roman" w:eastAsia="Times New Roman" w:hAnsi="Times New Roman" w:cs="Times New Roman"/>
          <w:sz w:val="24"/>
          <w:szCs w:val="24"/>
          <w:lang w:eastAsia="lt-LT"/>
        </w:rPr>
        <w:t>;</w:t>
      </w:r>
    </w:p>
    <w:p w14:paraId="28DA5A86" w14:textId="61BAE4ED" w:rsidR="00CF6A28" w:rsidRPr="000463AD" w:rsidRDefault="00CF6A28" w:rsidP="00474BEB">
      <w:pPr>
        <w:spacing w:after="0" w:line="276" w:lineRule="auto"/>
        <w:ind w:firstLine="851"/>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t>- ryšių tarp įvairių asmenų grupių stiprinim</w:t>
      </w:r>
      <w:r w:rsidR="00C123C5">
        <w:rPr>
          <w:rFonts w:ascii="Times New Roman" w:eastAsia="Times New Roman" w:hAnsi="Times New Roman" w:cs="Times New Roman"/>
          <w:sz w:val="24"/>
          <w:szCs w:val="24"/>
          <w:lang w:eastAsia="lt-LT"/>
        </w:rPr>
        <w:t>ą</w:t>
      </w:r>
      <w:r w:rsidRPr="000463AD">
        <w:rPr>
          <w:rFonts w:ascii="Times New Roman" w:eastAsia="Times New Roman" w:hAnsi="Times New Roman" w:cs="Times New Roman"/>
          <w:sz w:val="24"/>
          <w:szCs w:val="24"/>
          <w:lang w:eastAsia="lt-LT"/>
        </w:rPr>
        <w:t xml:space="preserve"> ir šių grupių telkim</w:t>
      </w:r>
      <w:r w:rsidR="00C123C5">
        <w:rPr>
          <w:rFonts w:ascii="Times New Roman" w:eastAsia="Times New Roman" w:hAnsi="Times New Roman" w:cs="Times New Roman"/>
          <w:sz w:val="24"/>
          <w:szCs w:val="24"/>
          <w:lang w:eastAsia="lt-LT"/>
        </w:rPr>
        <w:t>ą</w:t>
      </w:r>
      <w:r w:rsidRPr="000463AD">
        <w:rPr>
          <w:rFonts w:ascii="Times New Roman" w:eastAsia="Times New Roman" w:hAnsi="Times New Roman" w:cs="Times New Roman"/>
          <w:sz w:val="24"/>
          <w:szCs w:val="24"/>
          <w:lang w:eastAsia="lt-LT"/>
        </w:rPr>
        <w:t>;</w:t>
      </w:r>
    </w:p>
    <w:p w14:paraId="5BCF8D09" w14:textId="7DA13ED6" w:rsidR="00CF6A28" w:rsidRPr="000463AD" w:rsidRDefault="00CF6A28" w:rsidP="00474BEB">
      <w:pPr>
        <w:spacing w:after="0" w:line="276" w:lineRule="auto"/>
        <w:ind w:firstLine="851"/>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t>- asmenų gebėjimo veikti savarankiškai ir iniciatyv</w:t>
      </w:r>
      <w:r w:rsidR="00C123C5">
        <w:rPr>
          <w:rFonts w:ascii="Times New Roman" w:eastAsia="Times New Roman" w:hAnsi="Times New Roman" w:cs="Times New Roman"/>
          <w:sz w:val="24"/>
          <w:szCs w:val="24"/>
          <w:lang w:eastAsia="lt-LT"/>
        </w:rPr>
        <w:t>ų</w:t>
      </w:r>
      <w:r w:rsidRPr="000463AD">
        <w:rPr>
          <w:rFonts w:ascii="Times New Roman" w:eastAsia="Times New Roman" w:hAnsi="Times New Roman" w:cs="Times New Roman"/>
          <w:sz w:val="24"/>
          <w:szCs w:val="24"/>
          <w:lang w:eastAsia="lt-LT"/>
        </w:rPr>
        <w:t xml:space="preserve"> stiprinim</w:t>
      </w:r>
      <w:r w:rsidR="00C123C5">
        <w:rPr>
          <w:rFonts w:ascii="Times New Roman" w:eastAsia="Times New Roman" w:hAnsi="Times New Roman" w:cs="Times New Roman"/>
          <w:sz w:val="24"/>
          <w:szCs w:val="24"/>
          <w:lang w:eastAsia="lt-LT"/>
        </w:rPr>
        <w:t>ą</w:t>
      </w:r>
      <w:r w:rsidRPr="000463AD">
        <w:rPr>
          <w:rFonts w:ascii="Times New Roman" w:eastAsia="Times New Roman" w:hAnsi="Times New Roman" w:cs="Times New Roman"/>
          <w:sz w:val="24"/>
          <w:szCs w:val="24"/>
          <w:lang w:eastAsia="lt-LT"/>
        </w:rPr>
        <w:t>;</w:t>
      </w:r>
    </w:p>
    <w:p w14:paraId="4462819D" w14:textId="1AB27975" w:rsidR="00CF6A28" w:rsidRPr="000463AD" w:rsidRDefault="00CF6A28" w:rsidP="00474BEB">
      <w:pPr>
        <w:spacing w:after="0" w:line="276" w:lineRule="auto"/>
        <w:ind w:firstLine="851"/>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t>- viešųjų erdvių, reikalingų bendruomenei, paiešk</w:t>
      </w:r>
      <w:r w:rsidR="00C123C5">
        <w:rPr>
          <w:rFonts w:ascii="Times New Roman" w:eastAsia="Times New Roman" w:hAnsi="Times New Roman" w:cs="Times New Roman"/>
          <w:sz w:val="24"/>
          <w:szCs w:val="24"/>
          <w:lang w:eastAsia="lt-LT"/>
        </w:rPr>
        <w:t>ą</w:t>
      </w:r>
      <w:r w:rsidRPr="000463AD">
        <w:rPr>
          <w:rFonts w:ascii="Times New Roman" w:eastAsia="Times New Roman" w:hAnsi="Times New Roman" w:cs="Times New Roman"/>
          <w:sz w:val="24"/>
          <w:szCs w:val="24"/>
          <w:lang w:eastAsia="lt-LT"/>
        </w:rPr>
        <w:t xml:space="preserve"> ir jų prieinamumo organizavim</w:t>
      </w:r>
      <w:r w:rsidR="00C123C5">
        <w:rPr>
          <w:rFonts w:ascii="Times New Roman" w:eastAsia="Times New Roman" w:hAnsi="Times New Roman" w:cs="Times New Roman"/>
          <w:sz w:val="24"/>
          <w:szCs w:val="24"/>
          <w:lang w:eastAsia="lt-LT"/>
        </w:rPr>
        <w:t>ą</w:t>
      </w:r>
      <w:r w:rsidRPr="000463AD">
        <w:rPr>
          <w:rFonts w:ascii="Times New Roman" w:eastAsia="Times New Roman" w:hAnsi="Times New Roman" w:cs="Times New Roman"/>
          <w:sz w:val="24"/>
          <w:szCs w:val="24"/>
          <w:lang w:eastAsia="lt-LT"/>
        </w:rPr>
        <w:t>;</w:t>
      </w:r>
    </w:p>
    <w:p w14:paraId="12133ABB" w14:textId="75205F6D" w:rsidR="00CF6A28" w:rsidRPr="000463AD" w:rsidRDefault="00CF6A28" w:rsidP="00474BEB">
      <w:pPr>
        <w:spacing w:after="0" w:line="276" w:lineRule="auto"/>
        <w:ind w:firstLine="851"/>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t>- telkiančių ir įgalinančių bendruomeninių veiklų inicijavim</w:t>
      </w:r>
      <w:r w:rsidR="00C123C5">
        <w:rPr>
          <w:rFonts w:ascii="Times New Roman" w:eastAsia="Times New Roman" w:hAnsi="Times New Roman" w:cs="Times New Roman"/>
          <w:sz w:val="24"/>
          <w:szCs w:val="24"/>
          <w:lang w:eastAsia="lt-LT"/>
        </w:rPr>
        <w:t>ą</w:t>
      </w:r>
      <w:r w:rsidRPr="000463AD">
        <w:rPr>
          <w:rFonts w:ascii="Times New Roman" w:eastAsia="Times New Roman" w:hAnsi="Times New Roman" w:cs="Times New Roman"/>
          <w:sz w:val="24"/>
          <w:szCs w:val="24"/>
          <w:lang w:eastAsia="lt-LT"/>
        </w:rPr>
        <w:t xml:space="preserve"> ir palaikym</w:t>
      </w:r>
      <w:r w:rsidR="00C123C5">
        <w:rPr>
          <w:rFonts w:ascii="Times New Roman" w:eastAsia="Times New Roman" w:hAnsi="Times New Roman" w:cs="Times New Roman"/>
          <w:sz w:val="24"/>
          <w:szCs w:val="24"/>
          <w:lang w:eastAsia="lt-LT"/>
        </w:rPr>
        <w:t>ą</w:t>
      </w:r>
      <w:r w:rsidRPr="000463AD">
        <w:rPr>
          <w:rFonts w:ascii="Times New Roman" w:eastAsia="Times New Roman" w:hAnsi="Times New Roman" w:cs="Times New Roman"/>
          <w:sz w:val="24"/>
          <w:szCs w:val="24"/>
          <w:lang w:eastAsia="lt-LT"/>
        </w:rPr>
        <w:t>;</w:t>
      </w:r>
    </w:p>
    <w:p w14:paraId="06C0D17B" w14:textId="75F9D460" w:rsidR="00CF6A28" w:rsidRPr="000463AD" w:rsidRDefault="00CF6A28" w:rsidP="00474BEB">
      <w:pPr>
        <w:tabs>
          <w:tab w:val="left" w:pos="142"/>
        </w:tabs>
        <w:spacing w:after="0" w:line="276" w:lineRule="auto"/>
        <w:ind w:firstLine="851"/>
        <w:jc w:val="both"/>
        <w:rPr>
          <w:rFonts w:ascii="Times New Roman" w:eastAsia="Times New Roman" w:hAnsi="Times New Roman" w:cs="Times New Roman"/>
          <w:sz w:val="24"/>
          <w:szCs w:val="24"/>
          <w:lang w:eastAsia="lt-LT"/>
        </w:rPr>
      </w:pPr>
      <w:r w:rsidRPr="000463AD">
        <w:rPr>
          <w:rFonts w:ascii="Times New Roman" w:eastAsia="Times New Roman" w:hAnsi="Times New Roman" w:cs="Times New Roman"/>
          <w:sz w:val="24"/>
          <w:szCs w:val="24"/>
          <w:lang w:eastAsia="lt-LT"/>
        </w:rPr>
        <w:t>-</w:t>
      </w:r>
      <w:r w:rsidR="00C56BD8" w:rsidRPr="00CA5F25">
        <w:rPr>
          <w:rFonts w:ascii="Times New Roman" w:eastAsia="Times New Roman" w:hAnsi="Times New Roman" w:cs="Times New Roman"/>
          <w:sz w:val="24"/>
          <w:szCs w:val="24"/>
          <w:lang w:eastAsia="lt-LT"/>
        </w:rPr>
        <w:t xml:space="preserve"> </w:t>
      </w:r>
      <w:r w:rsidRPr="000463AD">
        <w:rPr>
          <w:rFonts w:ascii="Times New Roman" w:eastAsia="Times New Roman" w:hAnsi="Times New Roman" w:cs="Times New Roman"/>
          <w:sz w:val="24"/>
          <w:szCs w:val="24"/>
          <w:lang w:eastAsia="lt-LT"/>
        </w:rPr>
        <w:t>bendruomeniniam veikimui būtinų gebėjimų stiprinim</w:t>
      </w:r>
      <w:r w:rsidR="00C123C5">
        <w:rPr>
          <w:rFonts w:ascii="Times New Roman" w:eastAsia="Times New Roman" w:hAnsi="Times New Roman" w:cs="Times New Roman"/>
          <w:sz w:val="24"/>
          <w:szCs w:val="24"/>
          <w:lang w:eastAsia="lt-LT"/>
        </w:rPr>
        <w:t>ą</w:t>
      </w:r>
      <w:r w:rsidRPr="000463AD">
        <w:rPr>
          <w:rFonts w:ascii="Times New Roman" w:eastAsia="Times New Roman" w:hAnsi="Times New Roman" w:cs="Times New Roman"/>
          <w:sz w:val="24"/>
          <w:szCs w:val="24"/>
          <w:lang w:eastAsia="lt-LT"/>
        </w:rPr>
        <w:t xml:space="preserve"> (iniciatyva, bendravimas ir bendradarbiavimas, planavimas);</w:t>
      </w:r>
    </w:p>
    <w:p w14:paraId="19555C27" w14:textId="43C7B75B" w:rsidR="00CF6A28" w:rsidRPr="00CA5F25" w:rsidRDefault="00CF6A28" w:rsidP="00474BEB">
      <w:pPr>
        <w:autoSpaceDE w:val="0"/>
        <w:autoSpaceDN w:val="0"/>
        <w:adjustRightInd w:val="0"/>
        <w:spacing w:after="0" w:line="276" w:lineRule="auto"/>
        <w:ind w:firstLine="851"/>
        <w:jc w:val="both"/>
        <w:rPr>
          <w:rFonts w:ascii="Times New Roman" w:hAnsi="Times New Roman" w:cs="Times New Roman"/>
          <w:sz w:val="24"/>
          <w:szCs w:val="24"/>
        </w:rPr>
      </w:pPr>
      <w:r w:rsidRPr="000463AD">
        <w:rPr>
          <w:rFonts w:ascii="Times New Roman" w:eastAsia="Times New Roman" w:hAnsi="Times New Roman" w:cs="Times New Roman"/>
          <w:sz w:val="24"/>
          <w:szCs w:val="24"/>
          <w:lang w:eastAsia="lt-LT"/>
        </w:rPr>
        <w:t>- socialiai pažeidžiamų grupių identifikavim</w:t>
      </w:r>
      <w:r w:rsidR="00C123C5">
        <w:rPr>
          <w:rFonts w:ascii="Times New Roman" w:eastAsia="Times New Roman" w:hAnsi="Times New Roman" w:cs="Times New Roman"/>
          <w:sz w:val="24"/>
          <w:szCs w:val="24"/>
          <w:lang w:eastAsia="lt-LT"/>
        </w:rPr>
        <w:t>ą</w:t>
      </w:r>
      <w:r w:rsidRPr="000463AD">
        <w:rPr>
          <w:rFonts w:ascii="Times New Roman" w:eastAsia="Times New Roman" w:hAnsi="Times New Roman" w:cs="Times New Roman"/>
          <w:sz w:val="24"/>
          <w:szCs w:val="24"/>
          <w:lang w:eastAsia="lt-LT"/>
        </w:rPr>
        <w:t xml:space="preserve"> ir jų ryšio su bendruomene stiprinim</w:t>
      </w:r>
      <w:r w:rsidR="00C123C5">
        <w:rPr>
          <w:rFonts w:ascii="Times New Roman" w:eastAsia="Times New Roman" w:hAnsi="Times New Roman" w:cs="Times New Roman"/>
          <w:sz w:val="24"/>
          <w:szCs w:val="24"/>
          <w:lang w:eastAsia="lt-LT"/>
        </w:rPr>
        <w:t>ą</w:t>
      </w:r>
      <w:r w:rsidR="00C56BD8" w:rsidRPr="00CA5F25">
        <w:rPr>
          <w:rFonts w:ascii="Times New Roman" w:eastAsia="Times New Roman" w:hAnsi="Times New Roman" w:cs="Times New Roman"/>
          <w:sz w:val="24"/>
          <w:szCs w:val="24"/>
          <w:lang w:eastAsia="lt-LT"/>
        </w:rPr>
        <w:t>.</w:t>
      </w:r>
    </w:p>
    <w:p w14:paraId="2B97DF26" w14:textId="3B44E3F7" w:rsidR="00980296" w:rsidRDefault="00980296" w:rsidP="00521B93">
      <w:pPr>
        <w:pStyle w:val="prastasiniatinklio"/>
        <w:shd w:val="clear" w:color="auto" w:fill="FFFFFF"/>
        <w:spacing w:before="0" w:beforeAutospacing="0" w:after="0" w:afterAutospacing="0" w:line="276" w:lineRule="auto"/>
        <w:ind w:firstLine="851"/>
        <w:jc w:val="both"/>
        <w:textAlignment w:val="baseline"/>
      </w:pPr>
      <w:r w:rsidRPr="00FB13CB">
        <w:t xml:space="preserve"> </w:t>
      </w:r>
    </w:p>
    <w:p w14:paraId="0DE30F94" w14:textId="77777777" w:rsidR="00FB13CB" w:rsidRPr="00760201" w:rsidRDefault="00FB13CB" w:rsidP="00FA7E98">
      <w:pPr>
        <w:shd w:val="clear" w:color="auto" w:fill="FFFFFF"/>
        <w:spacing w:after="0" w:line="276" w:lineRule="auto"/>
        <w:ind w:firstLine="851"/>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Darbo su bendruomene </w:t>
      </w:r>
      <w:r w:rsidRPr="00760201">
        <w:rPr>
          <w:rFonts w:ascii="Times New Roman" w:eastAsia="Times New Roman" w:hAnsi="Times New Roman" w:cs="Times New Roman"/>
          <w:b/>
          <w:bCs/>
          <w:sz w:val="24"/>
          <w:szCs w:val="24"/>
          <w:lang w:eastAsia="lt-LT"/>
        </w:rPr>
        <w:t xml:space="preserve">paslaugos organizavimo savivaldybėje žingsniai: </w:t>
      </w:r>
    </w:p>
    <w:p w14:paraId="5AD9646D" w14:textId="76AF5D9F" w:rsidR="00FB13CB" w:rsidRPr="00760201" w:rsidRDefault="00FB13CB" w:rsidP="00FB13CB">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sidRPr="00760201">
        <w:rPr>
          <w:rFonts w:ascii="Times New Roman" w:eastAsia="Times New Roman" w:hAnsi="Times New Roman" w:cs="Times New Roman"/>
          <w:sz w:val="24"/>
          <w:szCs w:val="24"/>
          <w:lang w:eastAsia="lt-LT"/>
        </w:rPr>
        <w:t xml:space="preserve">išanalizuoti ir įvertinti </w:t>
      </w:r>
      <w:r>
        <w:rPr>
          <w:rFonts w:ascii="Times New Roman" w:eastAsia="Times New Roman" w:hAnsi="Times New Roman" w:cs="Times New Roman"/>
          <w:sz w:val="24"/>
          <w:szCs w:val="24"/>
          <w:lang w:eastAsia="lt-LT"/>
        </w:rPr>
        <w:t xml:space="preserve">šių paslaugų poreikį </w:t>
      </w:r>
      <w:r w:rsidRPr="00760201">
        <w:rPr>
          <w:rFonts w:ascii="Times New Roman" w:eastAsia="Times New Roman" w:hAnsi="Times New Roman" w:cs="Times New Roman"/>
          <w:sz w:val="24"/>
          <w:szCs w:val="24"/>
          <w:lang w:eastAsia="lt-LT"/>
        </w:rPr>
        <w:t xml:space="preserve">(pvz. </w:t>
      </w:r>
      <w:r>
        <w:rPr>
          <w:rFonts w:ascii="Times New Roman" w:eastAsia="Times New Roman" w:hAnsi="Times New Roman" w:cs="Times New Roman"/>
          <w:sz w:val="24"/>
          <w:szCs w:val="24"/>
          <w:lang w:eastAsia="lt-LT"/>
        </w:rPr>
        <w:t xml:space="preserve">didelis pabėgėlių, imigrantų skaičius savivaldybėje, dažni diskriminacijos atvejai ir pan.; </w:t>
      </w:r>
      <w:r w:rsidR="00FA7E98">
        <w:rPr>
          <w:rFonts w:ascii="Times New Roman" w:eastAsia="Times New Roman" w:hAnsi="Times New Roman" w:cs="Times New Roman"/>
          <w:sz w:val="24"/>
          <w:szCs w:val="24"/>
          <w:lang w:eastAsia="lt-LT"/>
        </w:rPr>
        <w:t>v</w:t>
      </w:r>
      <w:r>
        <w:rPr>
          <w:rFonts w:ascii="Times New Roman" w:eastAsia="Times New Roman" w:hAnsi="Times New Roman" w:cs="Times New Roman"/>
          <w:sz w:val="24"/>
          <w:szCs w:val="24"/>
          <w:lang w:eastAsia="lt-LT"/>
        </w:rPr>
        <w:t xml:space="preserve">aikų globos namų arba </w:t>
      </w:r>
      <w:r w:rsidR="00FA7E98">
        <w:rPr>
          <w:rFonts w:ascii="Times New Roman" w:eastAsia="Times New Roman" w:hAnsi="Times New Roman" w:cs="Times New Roman"/>
          <w:sz w:val="24"/>
          <w:szCs w:val="24"/>
          <w:lang w:eastAsia="lt-LT"/>
        </w:rPr>
        <w:t>n</w:t>
      </w:r>
      <w:r>
        <w:rPr>
          <w:rFonts w:ascii="Times New Roman" w:eastAsia="Times New Roman" w:hAnsi="Times New Roman" w:cs="Times New Roman"/>
          <w:sz w:val="24"/>
          <w:szCs w:val="24"/>
          <w:lang w:eastAsia="lt-LT"/>
        </w:rPr>
        <w:t>eįgaliųjų globos įstaigos reorganizavimas, šių asmenų apgyvendinimas naujose vietos bendruomenėse ir su tuo susijusios neigiamos bendruomenės reakcijos ir pan.)</w:t>
      </w:r>
      <w:r w:rsidR="00FA7E98">
        <w:rPr>
          <w:rFonts w:ascii="Times New Roman" w:eastAsia="Times New Roman" w:hAnsi="Times New Roman" w:cs="Times New Roman"/>
          <w:sz w:val="24"/>
          <w:szCs w:val="24"/>
          <w:lang w:eastAsia="lt-LT"/>
        </w:rPr>
        <w:t>;</w:t>
      </w:r>
    </w:p>
    <w:p w14:paraId="60EE8442" w14:textId="224BBDAC" w:rsidR="00FB13CB" w:rsidRPr="00760201" w:rsidRDefault="00FB13CB" w:rsidP="00FB13CB">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sidRPr="00760201">
        <w:rPr>
          <w:rFonts w:ascii="Times New Roman" w:eastAsia="Times New Roman" w:hAnsi="Times New Roman" w:cs="Times New Roman"/>
          <w:sz w:val="24"/>
          <w:szCs w:val="24"/>
          <w:lang w:eastAsia="lt-LT"/>
        </w:rPr>
        <w:t>numatyti/atrinkti galimus šios paslaugų teikėjus</w:t>
      </w:r>
      <w:r w:rsidR="00170336">
        <w:rPr>
          <w:rFonts w:ascii="Times New Roman" w:eastAsia="Times New Roman" w:hAnsi="Times New Roman" w:cs="Times New Roman"/>
          <w:sz w:val="24"/>
          <w:szCs w:val="24"/>
          <w:lang w:eastAsia="lt-LT"/>
        </w:rPr>
        <w:t>;</w:t>
      </w:r>
    </w:p>
    <w:p w14:paraId="3954CFF0" w14:textId="404A6F7E" w:rsidR="00FB13CB" w:rsidRPr="00170336" w:rsidRDefault="00170336" w:rsidP="00170336">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bookmarkStart w:id="3" w:name="_Hlk131427799"/>
      <w:r>
        <w:rPr>
          <w:rFonts w:ascii="Times New Roman" w:eastAsia="Times New Roman" w:hAnsi="Times New Roman" w:cs="Times New Roman"/>
          <w:sz w:val="24"/>
          <w:szCs w:val="24"/>
          <w:lang w:eastAsia="lt-LT"/>
        </w:rPr>
        <w:t>p</w:t>
      </w:r>
      <w:r w:rsidR="00FB13CB" w:rsidRPr="00760201">
        <w:rPr>
          <w:rFonts w:ascii="Times New Roman" w:eastAsia="Times New Roman" w:hAnsi="Times New Roman" w:cs="Times New Roman"/>
          <w:sz w:val="24"/>
          <w:szCs w:val="24"/>
          <w:lang w:eastAsia="lt-LT"/>
        </w:rPr>
        <w:t>aslaugos teikimas (galimi keli paslaugos organizavimo variantai: savivaldybė gali atrinkti teikėją ir pasirašyti sutartį; gali pavesti šią funkciją ja</w:t>
      </w:r>
      <w:r w:rsidR="00FB13CB">
        <w:rPr>
          <w:rFonts w:ascii="Times New Roman" w:eastAsia="Times New Roman" w:hAnsi="Times New Roman" w:cs="Times New Roman"/>
          <w:sz w:val="24"/>
          <w:szCs w:val="24"/>
          <w:lang w:eastAsia="lt-LT"/>
        </w:rPr>
        <w:t>u</w:t>
      </w:r>
      <w:r w:rsidR="00FB13CB" w:rsidRPr="00760201">
        <w:rPr>
          <w:rFonts w:ascii="Times New Roman" w:eastAsia="Times New Roman" w:hAnsi="Times New Roman" w:cs="Times New Roman"/>
          <w:sz w:val="24"/>
          <w:szCs w:val="24"/>
          <w:lang w:eastAsia="lt-LT"/>
        </w:rPr>
        <w:t xml:space="preserve"> esamam teikėjui; pirkti paslaugą tik esant poreikiui (teikėjai </w:t>
      </w:r>
      <w:r w:rsidR="00FB13CB" w:rsidRPr="00170336">
        <w:rPr>
          <w:rFonts w:ascii="Times New Roman" w:eastAsia="Times New Roman" w:hAnsi="Times New Roman" w:cs="Times New Roman"/>
          <w:sz w:val="24"/>
          <w:szCs w:val="24"/>
          <w:lang w:eastAsia="lt-LT"/>
        </w:rPr>
        <w:t>gali keistis)</w:t>
      </w:r>
      <w:r w:rsidR="009F450C">
        <w:rPr>
          <w:rFonts w:ascii="Times New Roman" w:eastAsia="Times New Roman" w:hAnsi="Times New Roman" w:cs="Times New Roman"/>
          <w:sz w:val="24"/>
          <w:szCs w:val="24"/>
          <w:lang w:eastAsia="lt-LT"/>
        </w:rPr>
        <w:t xml:space="preserve"> ir kt.</w:t>
      </w:r>
      <w:r w:rsidR="00FB13CB" w:rsidRPr="00170336">
        <w:rPr>
          <w:rFonts w:ascii="Times New Roman" w:eastAsia="Times New Roman" w:hAnsi="Times New Roman" w:cs="Times New Roman"/>
          <w:sz w:val="24"/>
          <w:szCs w:val="24"/>
          <w:lang w:eastAsia="lt-LT"/>
        </w:rPr>
        <w:t>)</w:t>
      </w:r>
      <w:r w:rsidR="00FA7E98" w:rsidRPr="00170336">
        <w:rPr>
          <w:rFonts w:ascii="Times New Roman" w:eastAsia="Times New Roman" w:hAnsi="Times New Roman" w:cs="Times New Roman"/>
          <w:sz w:val="24"/>
          <w:szCs w:val="24"/>
          <w:lang w:eastAsia="lt-LT"/>
        </w:rPr>
        <w:t>;</w:t>
      </w:r>
    </w:p>
    <w:p w14:paraId="36625063" w14:textId="777C9E1C" w:rsidR="00170336" w:rsidRPr="00170336" w:rsidRDefault="00170336" w:rsidP="00170336">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sidRPr="00170336">
        <w:rPr>
          <w:rFonts w:ascii="Times New Roman" w:hAnsi="Times New Roman" w:cs="Times New Roman"/>
          <w:sz w:val="24"/>
          <w:szCs w:val="24"/>
        </w:rPr>
        <w:t>teikiamų paslaugų monitoringas, identifikuotų tolimesnių (bendrųjų ar specialiųjų) paslaugų poreikio tenkinimo proceso organizavimas.</w:t>
      </w:r>
    </w:p>
    <w:bookmarkEnd w:id="3"/>
    <w:p w14:paraId="25DF9851" w14:textId="77777777" w:rsidR="00FB13CB" w:rsidRPr="00FB13CB" w:rsidRDefault="00FB13CB" w:rsidP="00521B93">
      <w:pPr>
        <w:pStyle w:val="prastasiniatinklio"/>
        <w:shd w:val="clear" w:color="auto" w:fill="FFFFFF"/>
        <w:spacing w:before="0" w:beforeAutospacing="0" w:after="0" w:afterAutospacing="0" w:line="276" w:lineRule="auto"/>
        <w:ind w:firstLine="851"/>
        <w:jc w:val="both"/>
        <w:textAlignment w:val="baseline"/>
      </w:pPr>
    </w:p>
    <w:p w14:paraId="60C9DF0A" w14:textId="00A77CD4" w:rsidR="00521B93" w:rsidRDefault="00980296" w:rsidP="00B04D4A">
      <w:pPr>
        <w:pStyle w:val="prastasiniatinklio"/>
        <w:shd w:val="clear" w:color="auto" w:fill="FFFFFF"/>
        <w:spacing w:before="0" w:beforeAutospacing="0" w:after="0" w:afterAutospacing="0" w:line="276" w:lineRule="auto"/>
        <w:jc w:val="both"/>
        <w:textAlignment w:val="baseline"/>
        <w:rPr>
          <w:lang w:val="pt-BR"/>
        </w:rPr>
      </w:pPr>
      <w:r w:rsidRPr="00FB13CB">
        <w:rPr>
          <w:b/>
          <w:bCs/>
        </w:rPr>
        <w:t>Pavyzdys.</w:t>
      </w:r>
      <w:r w:rsidR="00474BEB" w:rsidRPr="00FB13CB">
        <w:rPr>
          <w:b/>
          <w:bCs/>
        </w:rPr>
        <w:t xml:space="preserve"> </w:t>
      </w:r>
      <w:r w:rsidR="00593FC8" w:rsidRPr="00FB13CB">
        <w:rPr>
          <w:i/>
          <w:iCs/>
        </w:rPr>
        <w:t>Darbas su bendruomenės gyventojais, planuojant toje gyvenamojoje vietovėje apgyvendinti pabėgėlius iš kitų šalių</w:t>
      </w:r>
      <w:r w:rsidR="000C4437" w:rsidRPr="00FB13CB">
        <w:rPr>
          <w:i/>
          <w:iCs/>
        </w:rPr>
        <w:t xml:space="preserve"> arba asmenis išėjusius iš įkalinimo įstaigų, taip pat</w:t>
      </w:r>
      <w:r w:rsidR="00593FC8" w:rsidRPr="00FB13CB">
        <w:rPr>
          <w:i/>
          <w:iCs/>
        </w:rPr>
        <w:t xml:space="preserve"> </w:t>
      </w:r>
      <w:r w:rsidR="000C4437" w:rsidRPr="00FB13CB">
        <w:rPr>
          <w:i/>
          <w:iCs/>
        </w:rPr>
        <w:t>planuojant</w:t>
      </w:r>
      <w:r w:rsidR="00593FC8" w:rsidRPr="00FB13CB">
        <w:rPr>
          <w:i/>
          <w:iCs/>
        </w:rPr>
        <w:t xml:space="preserve"> </w:t>
      </w:r>
      <w:r w:rsidR="00DC7E8B" w:rsidRPr="00FB13CB">
        <w:rPr>
          <w:i/>
          <w:iCs/>
        </w:rPr>
        <w:t xml:space="preserve">įkurti savarankiško gyvenimo namus </w:t>
      </w:r>
      <w:r w:rsidR="00C123C5" w:rsidRPr="00C123C5">
        <w:rPr>
          <w:i/>
          <w:iCs/>
        </w:rPr>
        <w:t>neįgaliesiems</w:t>
      </w:r>
      <w:r w:rsidR="000C4437" w:rsidRPr="00FB13CB">
        <w:rPr>
          <w:i/>
          <w:iCs/>
        </w:rPr>
        <w:t xml:space="preserve"> ir pan. atvejai</w:t>
      </w:r>
      <w:r w:rsidR="00DC7E8B" w:rsidRPr="00FB13CB">
        <w:rPr>
          <w:i/>
          <w:iCs/>
        </w:rPr>
        <w:t>,</w:t>
      </w:r>
      <w:r w:rsidR="00593FC8" w:rsidRPr="00FB13CB">
        <w:rPr>
          <w:i/>
          <w:iCs/>
        </w:rPr>
        <w:t xml:space="preserve"> </w:t>
      </w:r>
      <w:r w:rsidR="000C4437" w:rsidRPr="00FB13CB">
        <w:rPr>
          <w:i/>
          <w:iCs/>
        </w:rPr>
        <w:t xml:space="preserve">siekiant </w:t>
      </w:r>
      <w:r w:rsidR="00593FC8" w:rsidRPr="00FB13CB">
        <w:rPr>
          <w:i/>
          <w:iCs/>
        </w:rPr>
        <w:t>kad</w:t>
      </w:r>
      <w:r w:rsidR="00DC7E8B" w:rsidRPr="00FB13CB">
        <w:rPr>
          <w:i/>
          <w:iCs/>
        </w:rPr>
        <w:t xml:space="preserve"> </w:t>
      </w:r>
      <w:r w:rsidR="00593FC8" w:rsidRPr="00FB13CB">
        <w:rPr>
          <w:i/>
          <w:iCs/>
        </w:rPr>
        <w:t xml:space="preserve">bendruomenės nariai </w:t>
      </w:r>
      <w:r w:rsidR="00593FC8" w:rsidRPr="00FB13CB">
        <w:rPr>
          <w:i/>
          <w:iCs/>
        </w:rPr>
        <w:lastRenderedPageBreak/>
        <w:t>geriau</w:t>
      </w:r>
      <w:r w:rsidR="000C4437" w:rsidRPr="00FB13CB">
        <w:rPr>
          <w:i/>
          <w:iCs/>
        </w:rPr>
        <w:t xml:space="preserve"> suprastų planuojamų pokyčių tikslą, susipažintų su turiniu, būtų išklausyti gyventojų poreikiai, jų nerimas ir pan.</w:t>
      </w:r>
    </w:p>
    <w:p w14:paraId="103948C6" w14:textId="77777777" w:rsidR="00C609A8" w:rsidRPr="00FA7E98" w:rsidRDefault="00C609A8" w:rsidP="00C609A8">
      <w:pPr>
        <w:pStyle w:val="prastasiniatinklio"/>
        <w:shd w:val="clear" w:color="auto" w:fill="FFFFFF"/>
        <w:spacing w:before="0" w:beforeAutospacing="0" w:after="0" w:afterAutospacing="0" w:line="276" w:lineRule="auto"/>
        <w:ind w:firstLine="851"/>
        <w:jc w:val="both"/>
        <w:textAlignment w:val="baseline"/>
        <w:rPr>
          <w:lang w:val="pt-BR"/>
        </w:rPr>
      </w:pPr>
    </w:p>
    <w:p w14:paraId="3A0BE69D" w14:textId="268F1FEB" w:rsidR="001B1633" w:rsidRPr="00FA7E98" w:rsidRDefault="00AE0068" w:rsidP="00C609A8">
      <w:pPr>
        <w:pStyle w:val="prastasiniatinklio"/>
        <w:shd w:val="clear" w:color="auto" w:fill="FFFFFF"/>
        <w:spacing w:before="0" w:beforeAutospacing="0" w:after="0" w:afterAutospacing="0" w:line="276" w:lineRule="auto"/>
        <w:ind w:firstLine="851"/>
        <w:jc w:val="both"/>
        <w:textAlignment w:val="baseline"/>
        <w:rPr>
          <w:b/>
          <w:bCs/>
          <w:sz w:val="27"/>
          <w:szCs w:val="27"/>
          <w:lang w:val="pt-BR"/>
        </w:rPr>
      </w:pPr>
      <w:bookmarkStart w:id="4" w:name="_Hlk129874030"/>
      <w:r w:rsidRPr="00FA7E98">
        <w:rPr>
          <w:b/>
          <w:bCs/>
          <w:sz w:val="27"/>
          <w:szCs w:val="27"/>
          <w:lang w:val="pt-BR"/>
        </w:rPr>
        <w:t>Šeimos konferencija</w:t>
      </w:r>
    </w:p>
    <w:p w14:paraId="1E9072C1" w14:textId="16CCBE6C" w:rsidR="00C609A8" w:rsidRPr="00CA5F25" w:rsidRDefault="00AE0068" w:rsidP="00C56BD8">
      <w:pPr>
        <w:pStyle w:val="prastasiniatinklio"/>
        <w:shd w:val="clear" w:color="auto" w:fill="FFFFFF"/>
        <w:spacing w:before="0" w:beforeAutospacing="0" w:after="0" w:afterAutospacing="0" w:line="276" w:lineRule="auto"/>
        <w:ind w:firstLine="851"/>
        <w:jc w:val="both"/>
        <w:textAlignment w:val="baseline"/>
        <w:rPr>
          <w:rStyle w:val="Grietas"/>
          <w:bdr w:val="none" w:sz="0" w:space="0" w:color="auto" w:frame="1"/>
        </w:rPr>
      </w:pPr>
      <w:r w:rsidRPr="00CA5F25">
        <w:t>Šeimos konferencija – tai galimybė problemas, susijusias su vaiko gerove, išspręsti šeimos rate.</w:t>
      </w:r>
      <w:r w:rsidR="00C609A8" w:rsidRPr="00CA5F25">
        <w:t xml:space="preserve"> </w:t>
      </w:r>
      <w:r w:rsidR="00C609A8" w:rsidRPr="00CA5F25">
        <w:rPr>
          <w:shd w:val="clear" w:color="auto" w:fill="FFFFFF"/>
        </w:rPr>
        <w:t xml:space="preserve">Šeimos konferencijos pagrindinę dalį sudaro šeimos susirinkimas, vadinamas konferencija, kuriame gali dalyvauti ne tik artimieji – tėvai, broliai, seserys ar seneliai, bet ir tolimesni giminaičiai ar net giminystės ryšiais nesusiję, tačiau emocinius ryšius su vaiku užmezgę asmenys. Šeimos konferencijos narių sudėtį pasirenka vaikas ir jo tėvai ar globėjai. Susirinkimą organizuoti, vaiko iškilusias problemas aiškiai įvardinti bei šeimai konferenciją įgyvendinti padeda </w:t>
      </w:r>
      <w:r w:rsidR="000C4437" w:rsidRPr="00CA5F25">
        <w:rPr>
          <w:shd w:val="clear" w:color="auto" w:fill="FFFFFF"/>
        </w:rPr>
        <w:t>š</w:t>
      </w:r>
      <w:r w:rsidR="00C609A8" w:rsidRPr="00CA5F25">
        <w:rPr>
          <w:shd w:val="clear" w:color="auto" w:fill="FFFFFF"/>
        </w:rPr>
        <w:t>eimos konferencijos koordinatorius.</w:t>
      </w:r>
      <w:r w:rsidR="000C4437" w:rsidRPr="00CA5F25">
        <w:rPr>
          <w:shd w:val="clear" w:color="auto" w:fill="FFFFFF"/>
        </w:rPr>
        <w:t xml:space="preserve"> Šeimos konferencijos koordinatorius – tai nepriklausomas asmuo, nepažįstantis šeimos ir nežinantis jos istorijos</w:t>
      </w:r>
      <w:r w:rsidR="00CA5F25" w:rsidRPr="00CA5F25">
        <w:rPr>
          <w:shd w:val="clear" w:color="auto" w:fill="FFFFFF"/>
        </w:rPr>
        <w:t>,</w:t>
      </w:r>
      <w:r w:rsidR="000C4437" w:rsidRPr="00CA5F25">
        <w:rPr>
          <w:shd w:val="clear" w:color="auto" w:fill="FFFFFF"/>
        </w:rPr>
        <w:t xml:space="preserve"> jo pareiga padėti šeimai pasiruošti ir pravesti šeimos konferenciją. Koordinatorius nepriima jokių sprendimų už šeimą.</w:t>
      </w:r>
    </w:p>
    <w:p w14:paraId="5DB93A67" w14:textId="0F969C6E" w:rsidR="00C609A8" w:rsidRPr="00CA5F25" w:rsidRDefault="00AE0068" w:rsidP="00C56BD8">
      <w:pPr>
        <w:pStyle w:val="prastasiniatinklio"/>
        <w:shd w:val="clear" w:color="auto" w:fill="FFFFFF"/>
        <w:spacing w:before="0" w:beforeAutospacing="0" w:after="0" w:afterAutospacing="0" w:line="276" w:lineRule="auto"/>
        <w:ind w:firstLine="851"/>
        <w:jc w:val="both"/>
        <w:textAlignment w:val="baseline"/>
        <w:rPr>
          <w:shd w:val="clear" w:color="auto" w:fill="FFFFFF"/>
        </w:rPr>
      </w:pPr>
      <w:r w:rsidRPr="00CA5F25">
        <w:rPr>
          <w:shd w:val="clear" w:color="auto" w:fill="FFFFFF"/>
        </w:rPr>
        <w:t>Šeimos konferencijos procesas susideda iš trijų dalių: </w:t>
      </w:r>
      <w:r w:rsidRPr="00CA5F25">
        <w:rPr>
          <w:rStyle w:val="Emfaz"/>
          <w:shd w:val="clear" w:color="auto" w:fill="FFFFFF"/>
        </w:rPr>
        <w:t>planavimo</w:t>
      </w:r>
      <w:r w:rsidRPr="00CA5F25">
        <w:rPr>
          <w:shd w:val="clear" w:color="auto" w:fill="FFFFFF"/>
        </w:rPr>
        <w:t>, kuris gali trukti iki aštuonių savaičių, Šeimos susirinkimo ar mokymuose vadinamos </w:t>
      </w:r>
      <w:r w:rsidRPr="00CA5F25">
        <w:rPr>
          <w:rStyle w:val="Emfaz"/>
          <w:shd w:val="clear" w:color="auto" w:fill="FFFFFF"/>
        </w:rPr>
        <w:t>Šeimos tarybos</w:t>
      </w:r>
      <w:r w:rsidRPr="00CA5F25">
        <w:rPr>
          <w:shd w:val="clear" w:color="auto" w:fill="FFFFFF"/>
        </w:rPr>
        <w:t>, kuri gali užtrukti nuo 15 minučių, o kartais užsitęsti net iki 8 valandų, bei </w:t>
      </w:r>
      <w:r w:rsidRPr="00CA5F25">
        <w:rPr>
          <w:rStyle w:val="Emfaz"/>
          <w:shd w:val="clear" w:color="auto" w:fill="FFFFFF"/>
        </w:rPr>
        <w:t>stebėjimo</w:t>
      </w:r>
      <w:r w:rsidRPr="00CA5F25">
        <w:rPr>
          <w:shd w:val="clear" w:color="auto" w:fill="FFFFFF"/>
        </w:rPr>
        <w:t xml:space="preserve">, trunkančio iki šešių mėnesių. Koordinatoriaus tikslas – suburti ir paruošti šeimos narius bandyti patiems Šeimos taryboje sudaryti planą, skirti atsakingus asmenis už užsibrėžtų uždavinių įgyvendinimą, kurie padėtų išspręsti paties vaiko iškeltas problemas. </w:t>
      </w:r>
      <w:r w:rsidR="00DB45BA" w:rsidRPr="00CA5F25">
        <w:rPr>
          <w:shd w:val="clear" w:color="auto" w:fill="FFFFFF"/>
        </w:rPr>
        <w:t>Š</w:t>
      </w:r>
      <w:r w:rsidRPr="00CA5F25">
        <w:rPr>
          <w:shd w:val="clear" w:color="auto" w:fill="FFFFFF"/>
        </w:rPr>
        <w:t xml:space="preserve">ia paslauga </w:t>
      </w:r>
      <w:r w:rsidR="00DB45BA" w:rsidRPr="00CA5F25">
        <w:rPr>
          <w:shd w:val="clear" w:color="auto" w:fill="FFFFFF"/>
        </w:rPr>
        <w:t>gali</w:t>
      </w:r>
      <w:r w:rsidRPr="00CA5F25">
        <w:rPr>
          <w:shd w:val="clear" w:color="auto" w:fill="FFFFFF"/>
        </w:rPr>
        <w:t xml:space="preserve"> naudotis šeimos, kurioms dar netaikoma atvejo vadyba, bet šeimos nariai vieni neranda atsakymų į vaikui iškilusius klausimus.</w:t>
      </w:r>
      <w:r w:rsidR="00DB45BA" w:rsidRPr="00CA5F25">
        <w:rPr>
          <w:shd w:val="clear" w:color="auto" w:fill="FFFFFF"/>
        </w:rPr>
        <w:t xml:space="preserve"> </w:t>
      </w:r>
    </w:p>
    <w:p w14:paraId="0D866369" w14:textId="7E4555B7" w:rsidR="000C4437" w:rsidRDefault="000C4437" w:rsidP="00C56BD8">
      <w:pPr>
        <w:pStyle w:val="prastasiniatinklio"/>
        <w:shd w:val="clear" w:color="auto" w:fill="FFFFFF"/>
        <w:spacing w:before="0" w:beforeAutospacing="0" w:after="0" w:afterAutospacing="0" w:line="276" w:lineRule="auto"/>
        <w:ind w:firstLine="851"/>
        <w:jc w:val="both"/>
        <w:textAlignment w:val="baseline"/>
        <w:rPr>
          <w:shd w:val="clear" w:color="auto" w:fill="FFFFFF"/>
        </w:rPr>
      </w:pPr>
      <w:r w:rsidRPr="00CA5F25">
        <w:rPr>
          <w:shd w:val="clear" w:color="auto" w:fill="FFFFFF"/>
        </w:rPr>
        <w:t xml:space="preserve">Inicijuoti šeimos konferenciją gali vaiko gerovei neabejingi asmenys: mokytojai, </w:t>
      </w:r>
      <w:r w:rsidR="00A97582">
        <w:rPr>
          <w:shd w:val="clear" w:color="auto" w:fill="FFFFFF"/>
        </w:rPr>
        <w:t>ikimokyklinio/priešmokyklinio ugdymo pedagogai</w:t>
      </w:r>
      <w:r w:rsidRPr="00CA5F25">
        <w:rPr>
          <w:shd w:val="clear" w:color="auto" w:fill="FFFFFF"/>
        </w:rPr>
        <w:t xml:space="preserve">, socialiniai pedagogai, psichologai, gydytojai, atvejo vadybininkai, šeimos socialiniai darbuotojai, vaiko teisių apsaugos specialistai, policijos, probacijos pareigūnai. </w:t>
      </w:r>
    </w:p>
    <w:p w14:paraId="6BBD097E" w14:textId="597BAF68" w:rsidR="00A97582" w:rsidRDefault="00A97582" w:rsidP="00C56BD8">
      <w:pPr>
        <w:pStyle w:val="prastasiniatinklio"/>
        <w:shd w:val="clear" w:color="auto" w:fill="FFFFFF"/>
        <w:spacing w:before="0" w:beforeAutospacing="0" w:after="0" w:afterAutospacing="0" w:line="276" w:lineRule="auto"/>
        <w:ind w:firstLine="851"/>
        <w:jc w:val="both"/>
        <w:textAlignment w:val="baseline"/>
        <w:rPr>
          <w:shd w:val="clear" w:color="auto" w:fill="FFFFFF"/>
        </w:rPr>
      </w:pPr>
      <w:r>
        <w:rPr>
          <w:shd w:val="clear" w:color="auto" w:fill="FFFFFF"/>
        </w:rPr>
        <w:t xml:space="preserve">Savivaldybė turi išanalizuoti šeimos konferencijos paslaugos poreikį ir organizuoti paslaugos </w:t>
      </w:r>
      <w:r w:rsidR="00170336">
        <w:rPr>
          <w:shd w:val="clear" w:color="auto" w:fill="FFFFFF"/>
        </w:rPr>
        <w:t>teikimą</w:t>
      </w:r>
      <w:r w:rsidR="00D55407">
        <w:rPr>
          <w:shd w:val="clear" w:color="auto" w:fill="FFFFFF"/>
        </w:rPr>
        <w:t xml:space="preserve"> (</w:t>
      </w:r>
      <w:r w:rsidR="00D55407" w:rsidRPr="00760201">
        <w:t>savivaldybė gali atrinkti</w:t>
      </w:r>
      <w:r w:rsidR="00D55407">
        <w:t xml:space="preserve"> paslaugos</w:t>
      </w:r>
      <w:r w:rsidR="00D55407" w:rsidRPr="00760201">
        <w:t xml:space="preserve"> teikėją ir pasirašyti sutartį; pirkti paslaugą tik esant poreikiui (teikėjai gali keistis)</w:t>
      </w:r>
      <w:r w:rsidR="009F450C">
        <w:t xml:space="preserve"> ir kt.</w:t>
      </w:r>
      <w:r w:rsidR="00D55407" w:rsidRPr="00760201">
        <w:t>)</w:t>
      </w:r>
      <w:r>
        <w:rPr>
          <w:shd w:val="clear" w:color="auto" w:fill="FFFFFF"/>
        </w:rPr>
        <w:t xml:space="preserve"> bei </w:t>
      </w:r>
      <w:r w:rsidR="00D55407">
        <w:rPr>
          <w:shd w:val="clear" w:color="auto" w:fill="FFFFFF"/>
        </w:rPr>
        <w:t xml:space="preserve">vykdyti </w:t>
      </w:r>
      <w:r>
        <w:rPr>
          <w:shd w:val="clear" w:color="auto" w:fill="FFFFFF"/>
        </w:rPr>
        <w:t>monitoringą.</w:t>
      </w:r>
    </w:p>
    <w:p w14:paraId="1E68D244" w14:textId="77777777" w:rsidR="00CA5F25" w:rsidRPr="00CA5F25" w:rsidRDefault="00CA5F25" w:rsidP="00C56BD8">
      <w:pPr>
        <w:pStyle w:val="prastasiniatinklio"/>
        <w:shd w:val="clear" w:color="auto" w:fill="FFFFFF"/>
        <w:spacing w:before="0" w:beforeAutospacing="0" w:after="0" w:afterAutospacing="0" w:line="276" w:lineRule="auto"/>
        <w:ind w:firstLine="851"/>
        <w:jc w:val="both"/>
        <w:textAlignment w:val="baseline"/>
        <w:rPr>
          <w:b/>
          <w:bCs/>
          <w:bdr w:val="none" w:sz="0" w:space="0" w:color="auto" w:frame="1"/>
        </w:rPr>
      </w:pPr>
    </w:p>
    <w:p w14:paraId="359D2114" w14:textId="754564A0" w:rsidR="00AE0068" w:rsidRPr="00CA5F25" w:rsidRDefault="00AE0068" w:rsidP="00B04D4A">
      <w:pPr>
        <w:pStyle w:val="prastasiniatinklio"/>
        <w:shd w:val="clear" w:color="auto" w:fill="FFFFFF"/>
        <w:spacing w:before="0" w:beforeAutospacing="0" w:after="0" w:afterAutospacing="0" w:line="276" w:lineRule="auto"/>
        <w:jc w:val="both"/>
        <w:textAlignment w:val="baseline"/>
        <w:rPr>
          <w:i/>
          <w:iCs/>
          <w:shd w:val="clear" w:color="auto" w:fill="FFFFFF"/>
        </w:rPr>
      </w:pPr>
      <w:r w:rsidRPr="00CA5F25">
        <w:rPr>
          <w:b/>
          <w:bCs/>
          <w:shd w:val="clear" w:color="auto" w:fill="FFFFFF"/>
        </w:rPr>
        <w:t>Pavyzd</w:t>
      </w:r>
      <w:r w:rsidR="00C609A8" w:rsidRPr="00CA5F25">
        <w:rPr>
          <w:b/>
          <w:bCs/>
          <w:shd w:val="clear" w:color="auto" w:fill="FFFFFF"/>
        </w:rPr>
        <w:t>ys.</w:t>
      </w:r>
      <w:r w:rsidR="00C609A8" w:rsidRPr="00CA5F25">
        <w:rPr>
          <w:shd w:val="clear" w:color="auto" w:fill="FFFFFF"/>
        </w:rPr>
        <w:t xml:space="preserve"> </w:t>
      </w:r>
      <w:r w:rsidR="00DC7E8B" w:rsidRPr="00CA5F25">
        <w:rPr>
          <w:i/>
          <w:iCs/>
          <w:shd w:val="clear" w:color="auto" w:fill="FFFFFF"/>
        </w:rPr>
        <w:t>Šeimoje sunkumų</w:t>
      </w:r>
      <w:r w:rsidR="000C4437" w:rsidRPr="00CA5F25">
        <w:rPr>
          <w:i/>
          <w:iCs/>
          <w:shd w:val="clear" w:color="auto" w:fill="FFFFFF"/>
        </w:rPr>
        <w:t xml:space="preserve"> dėl agresyvaus elgesio</w:t>
      </w:r>
      <w:r w:rsidR="00DC7E8B" w:rsidRPr="00CA5F25">
        <w:rPr>
          <w:i/>
          <w:iCs/>
          <w:shd w:val="clear" w:color="auto" w:fill="FFFFFF"/>
        </w:rPr>
        <w:t xml:space="preserve"> turintis vaikas</w:t>
      </w:r>
      <w:r w:rsidR="000C4437" w:rsidRPr="00CA5F25">
        <w:rPr>
          <w:i/>
          <w:iCs/>
          <w:shd w:val="clear" w:color="auto" w:fill="FFFFFF"/>
        </w:rPr>
        <w:t xml:space="preserve"> susiduria su sunkumais mokykloje: patiria patyčias, sunkiai sutaria su mokytojais</w:t>
      </w:r>
      <w:r w:rsidR="00DC7E8B" w:rsidRPr="00CA5F25">
        <w:rPr>
          <w:i/>
          <w:iCs/>
          <w:shd w:val="clear" w:color="auto" w:fill="FFFFFF"/>
        </w:rPr>
        <w:t xml:space="preserve">, </w:t>
      </w:r>
      <w:r w:rsidR="000C4437" w:rsidRPr="00CA5F25">
        <w:rPr>
          <w:i/>
          <w:iCs/>
          <w:shd w:val="clear" w:color="auto" w:fill="FFFFFF"/>
        </w:rPr>
        <w:t>todėl socialinis pedagogas gali kreiptis į šeimą bei pasiūlyti šeimos konferencijos paslaugą.</w:t>
      </w:r>
    </w:p>
    <w:bookmarkEnd w:id="4"/>
    <w:p w14:paraId="7CACF720" w14:textId="239BB489" w:rsidR="00AE0068" w:rsidRPr="00FA7E98" w:rsidRDefault="00AE0068" w:rsidP="000463AD">
      <w:pPr>
        <w:spacing w:after="0" w:line="240" w:lineRule="auto"/>
        <w:ind w:firstLine="709"/>
        <w:jc w:val="both"/>
        <w:rPr>
          <w:rFonts w:ascii="Times New Roman" w:eastAsia="Times New Roman" w:hAnsi="Times New Roman" w:cs="Times New Roman"/>
          <w:b/>
          <w:bCs/>
          <w:sz w:val="27"/>
          <w:szCs w:val="27"/>
          <w:lang w:eastAsia="lt-LT"/>
        </w:rPr>
      </w:pPr>
    </w:p>
    <w:p w14:paraId="1BB46327" w14:textId="4CBDB198" w:rsidR="000A6489" w:rsidRPr="00FA7E98" w:rsidRDefault="000A6489" w:rsidP="000463AD">
      <w:pPr>
        <w:spacing w:after="0" w:line="240" w:lineRule="auto"/>
        <w:ind w:firstLine="709"/>
        <w:jc w:val="both"/>
        <w:rPr>
          <w:rFonts w:ascii="Times New Roman" w:eastAsia="Times New Roman" w:hAnsi="Times New Roman" w:cs="Times New Roman"/>
          <w:b/>
          <w:bCs/>
          <w:sz w:val="27"/>
          <w:szCs w:val="27"/>
          <w:lang w:eastAsia="lt-LT"/>
        </w:rPr>
      </w:pPr>
    </w:p>
    <w:p w14:paraId="245300F2" w14:textId="08AB3273" w:rsidR="00371731" w:rsidRPr="00CA5F25" w:rsidRDefault="00371731" w:rsidP="00371731">
      <w:pPr>
        <w:spacing w:after="0" w:line="276" w:lineRule="auto"/>
        <w:ind w:firstLine="709"/>
        <w:jc w:val="both"/>
        <w:rPr>
          <w:rFonts w:ascii="Times New Roman" w:eastAsia="Times New Roman" w:hAnsi="Times New Roman" w:cs="Times New Roman"/>
          <w:b/>
          <w:bCs/>
          <w:sz w:val="27"/>
          <w:szCs w:val="27"/>
          <w:lang w:eastAsia="lt-LT"/>
        </w:rPr>
      </w:pPr>
      <w:r w:rsidRPr="000463AD">
        <w:rPr>
          <w:rFonts w:ascii="Times New Roman" w:eastAsia="Times New Roman" w:hAnsi="Times New Roman" w:cs="Times New Roman"/>
          <w:b/>
          <w:bCs/>
          <w:sz w:val="27"/>
          <w:szCs w:val="27"/>
          <w:lang w:eastAsia="lt-LT"/>
        </w:rPr>
        <w:t>Atvirasis darbas su jaunimu</w:t>
      </w:r>
    </w:p>
    <w:p w14:paraId="100B0A2A" w14:textId="14884FC5" w:rsidR="00371731" w:rsidRPr="009F450C" w:rsidRDefault="00371731" w:rsidP="008659B6">
      <w:pPr>
        <w:pStyle w:val="Default"/>
        <w:spacing w:line="276" w:lineRule="auto"/>
        <w:ind w:firstLine="709"/>
        <w:jc w:val="both"/>
        <w:rPr>
          <w:rFonts w:eastAsia="Times New Roman"/>
          <w:color w:val="auto"/>
          <w:lang w:eastAsia="lt-LT"/>
        </w:rPr>
      </w:pPr>
      <w:r w:rsidRPr="00CA5F25">
        <w:rPr>
          <w:rFonts w:eastAsia="Times New Roman"/>
          <w:color w:val="auto"/>
          <w:lang w:eastAsia="lt-LT"/>
        </w:rPr>
        <w:t>A</w:t>
      </w:r>
      <w:r w:rsidRPr="00371731">
        <w:rPr>
          <w:rFonts w:eastAsia="Times New Roman"/>
          <w:color w:val="auto"/>
          <w:lang w:eastAsia="lt-LT"/>
        </w:rPr>
        <w:t>tvirasis darbas su jaunimu – tai tokia darbo su jaunimu forma, kuria siekiama visiems jauniems žmonėms, nepriklausomai nuo jų socialinės padėties, suteikti galimybes saugiai leisti laisvalaikį, užsiimti juos dominančia veikla, o esant poreikiui – padedant kompetentingiems jaunimo darbuotojams</w:t>
      </w:r>
      <w:r w:rsidR="005B0327">
        <w:rPr>
          <w:rFonts w:eastAsia="Times New Roman"/>
          <w:color w:val="auto"/>
          <w:lang w:eastAsia="lt-LT"/>
        </w:rPr>
        <w:t>,</w:t>
      </w:r>
      <w:r w:rsidRPr="00371731">
        <w:rPr>
          <w:rFonts w:eastAsia="Times New Roman"/>
          <w:color w:val="auto"/>
          <w:lang w:eastAsia="lt-LT"/>
        </w:rPr>
        <w:t xml:space="preserve"> spręsti kasdienybėje </w:t>
      </w:r>
      <w:r w:rsidRPr="009F450C">
        <w:rPr>
          <w:rFonts w:eastAsia="Times New Roman"/>
          <w:color w:val="auto"/>
          <w:lang w:eastAsia="lt-LT"/>
        </w:rPr>
        <w:t>kylančius iššūkius ir klausimus. Atviras</w:t>
      </w:r>
      <w:r w:rsidR="005B0327">
        <w:rPr>
          <w:rFonts w:eastAsia="Times New Roman"/>
          <w:color w:val="auto"/>
          <w:lang w:eastAsia="lt-LT"/>
        </w:rPr>
        <w:t>is</w:t>
      </w:r>
      <w:r w:rsidRPr="009F450C">
        <w:rPr>
          <w:rFonts w:eastAsia="Times New Roman"/>
          <w:color w:val="auto"/>
          <w:lang w:eastAsia="lt-LT"/>
        </w:rPr>
        <w:t xml:space="preserve"> darbas </w:t>
      </w:r>
      <w:r w:rsidR="00DB45BA" w:rsidRPr="009F450C">
        <w:rPr>
          <w:rFonts w:eastAsia="Times New Roman"/>
          <w:color w:val="auto"/>
          <w:lang w:eastAsia="lt-LT"/>
        </w:rPr>
        <w:t xml:space="preserve">su jaunimu </w:t>
      </w:r>
      <w:r w:rsidRPr="009F450C">
        <w:rPr>
          <w:rFonts w:eastAsia="Times New Roman"/>
          <w:color w:val="auto"/>
          <w:lang w:eastAsia="lt-LT"/>
        </w:rPr>
        <w:t>savitas tuo, kad dalyvavimas siūlomose veiklose nėra privalom</w:t>
      </w:r>
      <w:r w:rsidR="009F450C" w:rsidRPr="009F450C">
        <w:rPr>
          <w:rFonts w:eastAsia="Times New Roman"/>
          <w:color w:val="auto"/>
          <w:lang w:eastAsia="lt-LT"/>
        </w:rPr>
        <w:t>as</w:t>
      </w:r>
      <w:r w:rsidRPr="009F450C">
        <w:rPr>
          <w:rFonts w:eastAsia="Times New Roman"/>
          <w:color w:val="auto"/>
          <w:lang w:eastAsia="lt-LT"/>
        </w:rPr>
        <w:t xml:space="preserve">: norintis dalyvauti jaunas žmogus neprivalo įsipareigoti lankytis nuolat ir nustatytu laiku užsiimti tam tikra veikla – jaunas žmogus pats sprendžia, kaip </w:t>
      </w:r>
      <w:r w:rsidR="005B0327">
        <w:rPr>
          <w:rFonts w:eastAsia="Times New Roman"/>
          <w:color w:val="auto"/>
          <w:lang w:eastAsia="lt-LT"/>
        </w:rPr>
        <w:t>praleisti</w:t>
      </w:r>
      <w:r w:rsidR="005B0327" w:rsidRPr="009F450C">
        <w:rPr>
          <w:rFonts w:eastAsia="Times New Roman"/>
          <w:color w:val="auto"/>
          <w:lang w:eastAsia="lt-LT"/>
        </w:rPr>
        <w:t xml:space="preserve"> </w:t>
      </w:r>
      <w:r w:rsidRPr="009F450C">
        <w:rPr>
          <w:rFonts w:eastAsia="Times New Roman"/>
          <w:color w:val="auto"/>
          <w:lang w:eastAsia="lt-LT"/>
        </w:rPr>
        <w:t>savo laiką.</w:t>
      </w:r>
      <w:r w:rsidR="00665D6A" w:rsidRPr="009F450C">
        <w:rPr>
          <w:rFonts w:eastAsia="Times New Roman"/>
          <w:color w:val="auto"/>
          <w:lang w:eastAsia="lt-LT"/>
        </w:rPr>
        <w:t xml:space="preserve"> </w:t>
      </w:r>
      <w:r w:rsidR="00665D6A" w:rsidRPr="009F450C">
        <w:rPr>
          <w:color w:val="auto"/>
        </w:rPr>
        <w:t>Atvirojo darbo su jaunimu darbo laukas:</w:t>
      </w:r>
      <w:r w:rsidR="009F450C" w:rsidRPr="009F450C">
        <w:t xml:space="preserve"> prasmingos veiklos sudarymas ir saugaus laisvalaikio saviraiškos erdvės nerandantiems jauniems žmonėms palengvinimas,</w:t>
      </w:r>
      <w:r w:rsidR="00665D6A" w:rsidRPr="009F450C">
        <w:rPr>
          <w:color w:val="auto"/>
        </w:rPr>
        <w:t xml:space="preserve"> jaunimo integracija į suaugusiųjų visuomenę per socializaciją, laisvalaikio ir </w:t>
      </w:r>
      <w:r w:rsidR="00665D6A" w:rsidRPr="009F450C">
        <w:rPr>
          <w:color w:val="auto"/>
        </w:rPr>
        <w:lastRenderedPageBreak/>
        <w:t>užimtumo organizavimas</w:t>
      </w:r>
      <w:r w:rsidR="005B0327">
        <w:rPr>
          <w:color w:val="auto"/>
        </w:rPr>
        <w:t>,</w:t>
      </w:r>
      <w:r w:rsidR="00665D6A" w:rsidRPr="009F450C">
        <w:rPr>
          <w:color w:val="auto"/>
        </w:rPr>
        <w:t xml:space="preserve"> ankstyvas problemos atpažinimas ir prevencija, įgalinimas, padedant jaunuoliams atrasti savo ir savo bendraamžių stiprybes ir gebėjimus ir juos pozityviai taikyti. </w:t>
      </w:r>
    </w:p>
    <w:p w14:paraId="1291A2D6" w14:textId="77777777" w:rsidR="00371731" w:rsidRPr="009F450C" w:rsidRDefault="00371731" w:rsidP="00CA5F25">
      <w:pPr>
        <w:shd w:val="clear" w:color="auto" w:fill="FFFFFF"/>
        <w:spacing w:after="0" w:line="276" w:lineRule="auto"/>
        <w:ind w:firstLine="284"/>
        <w:jc w:val="both"/>
        <w:rPr>
          <w:rFonts w:ascii="Times New Roman" w:eastAsia="Times New Roman" w:hAnsi="Times New Roman" w:cs="Times New Roman"/>
          <w:i/>
          <w:iCs/>
          <w:sz w:val="24"/>
          <w:szCs w:val="24"/>
          <w:u w:val="single"/>
          <w:lang w:eastAsia="lt-LT"/>
        </w:rPr>
      </w:pPr>
      <w:r w:rsidRPr="009F450C">
        <w:rPr>
          <w:rFonts w:ascii="Times New Roman" w:eastAsia="Times New Roman" w:hAnsi="Times New Roman" w:cs="Times New Roman"/>
          <w:i/>
          <w:iCs/>
          <w:sz w:val="24"/>
          <w:szCs w:val="24"/>
          <w:u w:val="single"/>
          <w:lang w:eastAsia="lt-LT"/>
        </w:rPr>
        <w:t>Atvirasis darbas yra skirtas jaunuoliams, kurie:</w:t>
      </w:r>
    </w:p>
    <w:p w14:paraId="78209A58" w14:textId="6F3A1EEB" w:rsidR="00371731" w:rsidRPr="009F450C" w:rsidRDefault="00371731" w:rsidP="00665D6A">
      <w:pPr>
        <w:numPr>
          <w:ilvl w:val="0"/>
          <w:numId w:val="3"/>
        </w:numPr>
        <w:shd w:val="clear" w:color="auto" w:fill="FFFFFF"/>
        <w:spacing w:after="0" w:line="276" w:lineRule="auto"/>
        <w:jc w:val="both"/>
        <w:rPr>
          <w:rFonts w:ascii="Times New Roman" w:eastAsia="Times New Roman" w:hAnsi="Times New Roman" w:cs="Times New Roman"/>
          <w:sz w:val="24"/>
          <w:szCs w:val="24"/>
          <w:lang w:eastAsia="lt-LT"/>
        </w:rPr>
      </w:pPr>
      <w:r w:rsidRPr="009F450C">
        <w:rPr>
          <w:rFonts w:ascii="Times New Roman" w:eastAsia="Times New Roman" w:hAnsi="Times New Roman" w:cs="Times New Roman"/>
          <w:sz w:val="24"/>
          <w:szCs w:val="24"/>
          <w:lang w:eastAsia="lt-LT"/>
        </w:rPr>
        <w:t>ieško saugios aplinkos, naujų buvimo kartu formų;</w:t>
      </w:r>
    </w:p>
    <w:p w14:paraId="1FE50507" w14:textId="0DE71205" w:rsidR="00371731" w:rsidRPr="009F450C" w:rsidRDefault="00371731" w:rsidP="00665D6A">
      <w:pPr>
        <w:numPr>
          <w:ilvl w:val="0"/>
          <w:numId w:val="3"/>
        </w:numPr>
        <w:shd w:val="clear" w:color="auto" w:fill="FFFFFF"/>
        <w:spacing w:after="0" w:line="276" w:lineRule="auto"/>
        <w:jc w:val="both"/>
        <w:rPr>
          <w:rFonts w:ascii="Times New Roman" w:eastAsia="Times New Roman" w:hAnsi="Times New Roman" w:cs="Times New Roman"/>
          <w:sz w:val="24"/>
          <w:szCs w:val="24"/>
          <w:lang w:eastAsia="lt-LT"/>
        </w:rPr>
      </w:pPr>
      <w:r w:rsidRPr="009F450C">
        <w:rPr>
          <w:rFonts w:ascii="Times New Roman" w:eastAsia="Times New Roman" w:hAnsi="Times New Roman" w:cs="Times New Roman"/>
          <w:sz w:val="24"/>
          <w:szCs w:val="24"/>
          <w:lang w:eastAsia="lt-LT"/>
        </w:rPr>
        <w:t>turi laisvo laiko, tačiau nežino, kaip ir kur jį turiningai praleisti.</w:t>
      </w:r>
    </w:p>
    <w:p w14:paraId="2FFE9A63" w14:textId="77777777" w:rsidR="00371731" w:rsidRPr="009F450C" w:rsidRDefault="00371731" w:rsidP="00CA5F25">
      <w:pPr>
        <w:shd w:val="clear" w:color="auto" w:fill="FFFFFF"/>
        <w:spacing w:after="0" w:line="276" w:lineRule="auto"/>
        <w:ind w:firstLine="284"/>
        <w:jc w:val="both"/>
        <w:rPr>
          <w:rFonts w:ascii="Times New Roman" w:eastAsia="Times New Roman" w:hAnsi="Times New Roman" w:cs="Times New Roman"/>
          <w:i/>
          <w:iCs/>
          <w:sz w:val="24"/>
          <w:szCs w:val="24"/>
          <w:u w:val="single"/>
          <w:lang w:eastAsia="lt-LT"/>
        </w:rPr>
      </w:pPr>
      <w:r w:rsidRPr="009F450C">
        <w:rPr>
          <w:rFonts w:ascii="Times New Roman" w:eastAsia="Times New Roman" w:hAnsi="Times New Roman" w:cs="Times New Roman"/>
          <w:i/>
          <w:iCs/>
          <w:sz w:val="24"/>
          <w:szCs w:val="24"/>
          <w:u w:val="single"/>
          <w:lang w:eastAsia="lt-LT"/>
        </w:rPr>
        <w:t>Ypatingas dėmesys skiriamas tiems jauniems žmonėms, kurie:</w:t>
      </w:r>
    </w:p>
    <w:p w14:paraId="55758E52" w14:textId="3AF906FD" w:rsidR="00371731" w:rsidRPr="009F450C" w:rsidRDefault="009F450C" w:rsidP="00665D6A">
      <w:pPr>
        <w:numPr>
          <w:ilvl w:val="0"/>
          <w:numId w:val="4"/>
        </w:numPr>
        <w:shd w:val="clear" w:color="auto" w:fill="FFFFFF"/>
        <w:spacing w:after="0" w:line="276" w:lineRule="auto"/>
        <w:jc w:val="both"/>
        <w:rPr>
          <w:rFonts w:ascii="Times New Roman" w:eastAsia="Times New Roman" w:hAnsi="Times New Roman" w:cs="Times New Roman"/>
          <w:sz w:val="24"/>
          <w:szCs w:val="24"/>
          <w:lang w:eastAsia="lt-LT"/>
        </w:rPr>
      </w:pPr>
      <w:r w:rsidRPr="009F450C">
        <w:rPr>
          <w:rFonts w:ascii="Times New Roman" w:hAnsi="Times New Roman" w:cs="Times New Roman"/>
          <w:sz w:val="24"/>
          <w:szCs w:val="24"/>
        </w:rPr>
        <w:t>patiria iššūkių socializacijos procese</w:t>
      </w:r>
      <w:r w:rsidR="00371731" w:rsidRPr="009F450C">
        <w:rPr>
          <w:rFonts w:ascii="Times New Roman" w:eastAsia="Times New Roman" w:hAnsi="Times New Roman" w:cs="Times New Roman"/>
          <w:sz w:val="24"/>
          <w:szCs w:val="24"/>
          <w:lang w:eastAsia="lt-LT"/>
        </w:rPr>
        <w:t>;</w:t>
      </w:r>
    </w:p>
    <w:p w14:paraId="19E1CF23" w14:textId="7E8DDF50" w:rsidR="00371731" w:rsidRPr="009F450C" w:rsidRDefault="009F450C" w:rsidP="00665D6A">
      <w:pPr>
        <w:numPr>
          <w:ilvl w:val="0"/>
          <w:numId w:val="4"/>
        </w:numPr>
        <w:shd w:val="clear" w:color="auto" w:fill="FFFFFF"/>
        <w:spacing w:after="0" w:line="276" w:lineRule="auto"/>
        <w:jc w:val="both"/>
        <w:rPr>
          <w:rFonts w:ascii="Times New Roman" w:eastAsia="Times New Roman" w:hAnsi="Times New Roman" w:cs="Times New Roman"/>
          <w:sz w:val="24"/>
          <w:szCs w:val="24"/>
          <w:lang w:eastAsia="lt-LT"/>
        </w:rPr>
      </w:pPr>
      <w:r w:rsidRPr="009F450C">
        <w:rPr>
          <w:rFonts w:ascii="Times New Roman" w:hAnsi="Times New Roman" w:cs="Times New Roman"/>
          <w:sz w:val="24"/>
          <w:szCs w:val="24"/>
        </w:rPr>
        <w:t>patiria užimtumo iššūkių ir ieško savirealizacijos galimybių</w:t>
      </w:r>
      <w:r w:rsidR="00371731" w:rsidRPr="009F450C">
        <w:rPr>
          <w:rFonts w:ascii="Times New Roman" w:eastAsia="Times New Roman" w:hAnsi="Times New Roman" w:cs="Times New Roman"/>
          <w:sz w:val="24"/>
          <w:szCs w:val="24"/>
          <w:lang w:eastAsia="lt-LT"/>
        </w:rPr>
        <w:t>;</w:t>
      </w:r>
    </w:p>
    <w:p w14:paraId="06D4220C" w14:textId="23BD043D" w:rsidR="00371731" w:rsidRPr="009F450C" w:rsidRDefault="009F450C" w:rsidP="00665D6A">
      <w:pPr>
        <w:numPr>
          <w:ilvl w:val="0"/>
          <w:numId w:val="4"/>
        </w:numPr>
        <w:shd w:val="clear" w:color="auto" w:fill="FFFFFF"/>
        <w:spacing w:after="0" w:line="276" w:lineRule="auto"/>
        <w:jc w:val="both"/>
        <w:rPr>
          <w:rFonts w:ascii="Times New Roman" w:eastAsia="Times New Roman" w:hAnsi="Times New Roman" w:cs="Times New Roman"/>
          <w:sz w:val="24"/>
          <w:szCs w:val="24"/>
          <w:lang w:eastAsia="lt-LT"/>
        </w:rPr>
      </w:pPr>
      <w:r w:rsidRPr="009F450C">
        <w:rPr>
          <w:rFonts w:ascii="Times New Roman" w:hAnsi="Times New Roman" w:cs="Times New Roman"/>
          <w:sz w:val="24"/>
          <w:szCs w:val="24"/>
        </w:rPr>
        <w:t>patiria iššūkių formuojant sveikus gyvenimo įpročius ir sprendžiant kasdienius klausimus</w:t>
      </w:r>
      <w:r w:rsidR="00371731" w:rsidRPr="009F450C">
        <w:rPr>
          <w:rFonts w:ascii="Times New Roman" w:eastAsia="Times New Roman" w:hAnsi="Times New Roman" w:cs="Times New Roman"/>
          <w:sz w:val="24"/>
          <w:szCs w:val="24"/>
          <w:lang w:eastAsia="lt-LT"/>
        </w:rPr>
        <w:t>;</w:t>
      </w:r>
    </w:p>
    <w:p w14:paraId="3C2681D7" w14:textId="48038AA7" w:rsidR="00244AF0" w:rsidRPr="009F450C" w:rsidRDefault="00244AF0" w:rsidP="00665D6A">
      <w:pPr>
        <w:numPr>
          <w:ilvl w:val="0"/>
          <w:numId w:val="4"/>
        </w:numPr>
        <w:shd w:val="clear" w:color="auto" w:fill="FFFFFF"/>
        <w:spacing w:after="0" w:line="276" w:lineRule="auto"/>
        <w:jc w:val="both"/>
        <w:rPr>
          <w:rFonts w:ascii="Times New Roman" w:eastAsia="Times New Roman" w:hAnsi="Times New Roman" w:cs="Times New Roman"/>
          <w:sz w:val="24"/>
          <w:szCs w:val="24"/>
          <w:lang w:eastAsia="lt-LT"/>
        </w:rPr>
      </w:pPr>
      <w:r w:rsidRPr="009F450C">
        <w:rPr>
          <w:rFonts w:ascii="Times New Roman" w:eastAsia="Times New Roman" w:hAnsi="Times New Roman" w:cs="Times New Roman"/>
          <w:sz w:val="24"/>
          <w:szCs w:val="24"/>
          <w:lang w:eastAsia="lt-LT"/>
        </w:rPr>
        <w:t>linkę nusikalsti, vartoja alkoholį bei kitas svaiginamąsias medžiagas.</w:t>
      </w:r>
    </w:p>
    <w:p w14:paraId="15686C29" w14:textId="6A8599AF" w:rsidR="00DB45BA" w:rsidRPr="00CA5F25" w:rsidRDefault="00665D6A" w:rsidP="00665D6A">
      <w:pPr>
        <w:pStyle w:val="Default"/>
        <w:spacing w:line="276" w:lineRule="auto"/>
        <w:ind w:firstLine="426"/>
        <w:jc w:val="both"/>
        <w:rPr>
          <w:color w:val="auto"/>
        </w:rPr>
      </w:pPr>
      <w:r w:rsidRPr="009F450C">
        <w:rPr>
          <w:rFonts w:eastAsia="Times New Roman"/>
          <w:color w:val="auto"/>
          <w:lang w:eastAsia="lt-LT"/>
        </w:rPr>
        <w:t xml:space="preserve">Ši paslauga organizuojama </w:t>
      </w:r>
      <w:r w:rsidRPr="009F450C">
        <w:rPr>
          <w:color w:val="auto"/>
          <w:shd w:val="clear" w:color="auto" w:fill="FFFFFF"/>
        </w:rPr>
        <w:t>atviruosiuose</w:t>
      </w:r>
      <w:r w:rsidRPr="00CA5F25">
        <w:rPr>
          <w:color w:val="auto"/>
          <w:shd w:val="clear" w:color="auto" w:fill="FFFFFF"/>
        </w:rPr>
        <w:t xml:space="preserve"> jaunimo centruose ir (ar) atvirose jaunimo erdvėse, paslaugą</w:t>
      </w:r>
      <w:r w:rsidRPr="00CA5F25">
        <w:rPr>
          <w:color w:val="auto"/>
          <w:sz w:val="20"/>
          <w:szCs w:val="20"/>
          <w:shd w:val="clear" w:color="auto" w:fill="FFFFFF"/>
        </w:rPr>
        <w:t xml:space="preserve"> </w:t>
      </w:r>
      <w:r w:rsidRPr="00CA5F25">
        <w:rPr>
          <w:rFonts w:eastAsia="Times New Roman"/>
          <w:color w:val="auto"/>
          <w:lang w:eastAsia="lt-LT"/>
        </w:rPr>
        <w:t>teikia s</w:t>
      </w:r>
      <w:r w:rsidRPr="00CA5F25">
        <w:rPr>
          <w:color w:val="auto"/>
          <w:shd w:val="clear" w:color="auto" w:fill="FFFFFF"/>
        </w:rPr>
        <w:t>u jaunimu dirbantys specialistai arba Jaunimo reikalų agentūros sertifikuoti jaunimo darbuotojai. Labai svarbu s</w:t>
      </w:r>
      <w:r w:rsidR="00DB45BA" w:rsidRPr="00CA5F25">
        <w:rPr>
          <w:color w:val="auto"/>
        </w:rPr>
        <w:t xml:space="preserve">uteikti erdvę ir siūlyti galimybes jaunuoliui dalyvauti ir veikti, </w:t>
      </w:r>
      <w:r w:rsidRPr="00CA5F25">
        <w:rPr>
          <w:color w:val="auto"/>
        </w:rPr>
        <w:t>v</w:t>
      </w:r>
      <w:r w:rsidR="00DB45BA" w:rsidRPr="00CA5F25">
        <w:rPr>
          <w:color w:val="auto"/>
        </w:rPr>
        <w:t xml:space="preserve">adovautis konsultuojančia laikysena, </w:t>
      </w:r>
      <w:r w:rsidRPr="00CA5F25">
        <w:rPr>
          <w:color w:val="auto"/>
        </w:rPr>
        <w:t>esant poreikiui</w:t>
      </w:r>
      <w:r w:rsidR="00DB45BA" w:rsidRPr="00CA5F25">
        <w:rPr>
          <w:color w:val="auto"/>
        </w:rPr>
        <w:t xml:space="preserve">, nukreipti jauną žmogų į kompetentingas įstaigas ar institucijas. </w:t>
      </w:r>
      <w:r w:rsidRPr="00CA5F25">
        <w:rPr>
          <w:color w:val="auto"/>
        </w:rPr>
        <w:t>Teikiant šią paslaugą svarbu</w:t>
      </w:r>
      <w:r w:rsidR="00DB45BA" w:rsidRPr="00CA5F25">
        <w:rPr>
          <w:color w:val="auto"/>
        </w:rPr>
        <w:t xml:space="preserve"> dėmesį skir</w:t>
      </w:r>
      <w:r w:rsidRPr="00CA5F25">
        <w:rPr>
          <w:color w:val="auto"/>
        </w:rPr>
        <w:t>ti</w:t>
      </w:r>
      <w:r w:rsidR="00DB45BA" w:rsidRPr="00CA5F25">
        <w:rPr>
          <w:color w:val="auto"/>
        </w:rPr>
        <w:t xml:space="preserve"> bendradarbiavimui su kitomis įstaigomis, dirbančiomis su jaunimu, esančiomis toje pačioje teritorijoje, ir jauno žmogaus aplinka (šeima, draugais ir mokykla). </w:t>
      </w:r>
    </w:p>
    <w:p w14:paraId="70C3258B" w14:textId="685C81E2" w:rsidR="00244AF0" w:rsidRDefault="00244AF0" w:rsidP="00DB45BA">
      <w:pPr>
        <w:spacing w:after="0" w:line="276" w:lineRule="auto"/>
        <w:ind w:firstLine="709"/>
        <w:jc w:val="both"/>
        <w:rPr>
          <w:rFonts w:ascii="Times New Roman" w:eastAsia="Times New Roman" w:hAnsi="Times New Roman" w:cs="Times New Roman"/>
          <w:sz w:val="24"/>
          <w:szCs w:val="24"/>
          <w:lang w:eastAsia="lt-LT"/>
        </w:rPr>
      </w:pPr>
    </w:p>
    <w:p w14:paraId="3BA4E29D" w14:textId="77777777" w:rsidR="00FA7E98" w:rsidRPr="00760201" w:rsidRDefault="00FA7E98" w:rsidP="00FA7E98">
      <w:pPr>
        <w:shd w:val="clear" w:color="auto" w:fill="FFFFFF"/>
        <w:spacing w:after="0" w:line="276" w:lineRule="auto"/>
        <w:ind w:firstLine="709"/>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Atvirojo darbo su jaunimu </w:t>
      </w:r>
      <w:r w:rsidRPr="00760201">
        <w:rPr>
          <w:rFonts w:ascii="Times New Roman" w:eastAsia="Times New Roman" w:hAnsi="Times New Roman" w:cs="Times New Roman"/>
          <w:b/>
          <w:bCs/>
          <w:sz w:val="24"/>
          <w:szCs w:val="24"/>
          <w:lang w:eastAsia="lt-LT"/>
        </w:rPr>
        <w:t xml:space="preserve">paslaugos organizavimo savivaldybėje žingsniai: </w:t>
      </w:r>
    </w:p>
    <w:p w14:paraId="3F96690B" w14:textId="14E6A778" w:rsidR="00FA7E98" w:rsidRPr="00760201" w:rsidRDefault="00FA7E98" w:rsidP="00FA7E98">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sidRPr="0056098A">
        <w:rPr>
          <w:rFonts w:ascii="Times New Roman" w:eastAsia="Times New Roman" w:hAnsi="Times New Roman" w:cs="Times New Roman"/>
          <w:sz w:val="24"/>
          <w:szCs w:val="24"/>
          <w:lang w:eastAsia="lt-LT"/>
        </w:rPr>
        <w:t>išanalizuoti ir įvertinti šiuo metu savivaldybėje</w:t>
      </w:r>
      <w:r>
        <w:rPr>
          <w:rFonts w:ascii="Times New Roman" w:eastAsia="Times New Roman" w:hAnsi="Times New Roman" w:cs="Times New Roman"/>
          <w:sz w:val="24"/>
          <w:szCs w:val="24"/>
          <w:lang w:eastAsia="lt-LT"/>
        </w:rPr>
        <w:t xml:space="preserve"> jaunimui</w:t>
      </w:r>
      <w:r w:rsidRPr="0056098A">
        <w:rPr>
          <w:rFonts w:ascii="Times New Roman" w:eastAsia="Times New Roman" w:hAnsi="Times New Roman" w:cs="Times New Roman"/>
          <w:sz w:val="24"/>
          <w:szCs w:val="24"/>
          <w:lang w:eastAsia="lt-LT"/>
        </w:rPr>
        <w:t xml:space="preserve"> teikiamų paslaugų infrastruktūrą, jos išvystymo lygį, teikiamų paslaugų prieinamumą </w:t>
      </w:r>
      <w:r w:rsidRPr="00760201">
        <w:rPr>
          <w:rFonts w:ascii="Times New Roman" w:eastAsia="Times New Roman" w:hAnsi="Times New Roman" w:cs="Times New Roman"/>
          <w:sz w:val="24"/>
          <w:szCs w:val="24"/>
          <w:lang w:eastAsia="lt-LT"/>
        </w:rPr>
        <w:t xml:space="preserve">(pvz. </w:t>
      </w:r>
      <w:r>
        <w:rPr>
          <w:rFonts w:ascii="Times New Roman" w:eastAsia="Times New Roman" w:hAnsi="Times New Roman" w:cs="Times New Roman"/>
          <w:sz w:val="24"/>
          <w:szCs w:val="24"/>
          <w:lang w:eastAsia="lt-LT"/>
        </w:rPr>
        <w:t>savivaldybėje nėra atviro jaunimo centrų, jaunimo erdvių ir pan.);</w:t>
      </w:r>
    </w:p>
    <w:p w14:paraId="084893D5" w14:textId="6F24227C" w:rsidR="00FA7E98" w:rsidRPr="00760201" w:rsidRDefault="00FA7E98" w:rsidP="00FA7E98">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sidRPr="00760201">
        <w:rPr>
          <w:rFonts w:ascii="Times New Roman" w:eastAsia="Times New Roman" w:hAnsi="Times New Roman" w:cs="Times New Roman"/>
          <w:sz w:val="24"/>
          <w:szCs w:val="24"/>
          <w:lang w:eastAsia="lt-LT"/>
        </w:rPr>
        <w:t>numatyti/atrinkti galimus šios paslaugų teikėjus</w:t>
      </w:r>
      <w:r w:rsidR="009F450C">
        <w:rPr>
          <w:rFonts w:ascii="Times New Roman" w:eastAsia="Times New Roman" w:hAnsi="Times New Roman" w:cs="Times New Roman"/>
          <w:sz w:val="24"/>
          <w:szCs w:val="24"/>
          <w:lang w:eastAsia="lt-LT"/>
        </w:rPr>
        <w:t>;</w:t>
      </w:r>
    </w:p>
    <w:p w14:paraId="635BF4C5" w14:textId="58CFE38F" w:rsidR="00FA7E98" w:rsidRPr="00760201" w:rsidRDefault="009F450C" w:rsidP="00FA7E98">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00FA7E98" w:rsidRPr="00760201">
        <w:rPr>
          <w:rFonts w:ascii="Times New Roman" w:eastAsia="Times New Roman" w:hAnsi="Times New Roman" w:cs="Times New Roman"/>
          <w:sz w:val="24"/>
          <w:szCs w:val="24"/>
          <w:lang w:eastAsia="lt-LT"/>
        </w:rPr>
        <w:t>aslaugos teikimas (galimi keli paslaugos organizavimo variantai: savivaldybė gali atrinkti teikėją ir pasirašyti sutartį; gali pavesti šią funkciją ja</w:t>
      </w:r>
      <w:r w:rsidR="00FA7E98">
        <w:rPr>
          <w:rFonts w:ascii="Times New Roman" w:eastAsia="Times New Roman" w:hAnsi="Times New Roman" w:cs="Times New Roman"/>
          <w:sz w:val="24"/>
          <w:szCs w:val="24"/>
          <w:lang w:eastAsia="lt-LT"/>
        </w:rPr>
        <w:t>u</w:t>
      </w:r>
      <w:r w:rsidR="00FA7E98" w:rsidRPr="00760201">
        <w:rPr>
          <w:rFonts w:ascii="Times New Roman" w:eastAsia="Times New Roman" w:hAnsi="Times New Roman" w:cs="Times New Roman"/>
          <w:sz w:val="24"/>
          <w:szCs w:val="24"/>
          <w:lang w:eastAsia="lt-LT"/>
        </w:rPr>
        <w:t xml:space="preserve"> esamam teikėjui; pirkti paslaugą tik esant poreikiui (teikėjai gali keistis)</w:t>
      </w:r>
      <w:r>
        <w:rPr>
          <w:rFonts w:ascii="Times New Roman" w:eastAsia="Times New Roman" w:hAnsi="Times New Roman" w:cs="Times New Roman"/>
          <w:sz w:val="24"/>
          <w:szCs w:val="24"/>
          <w:lang w:eastAsia="lt-LT"/>
        </w:rPr>
        <w:t xml:space="preserve"> ir kt.</w:t>
      </w:r>
      <w:r w:rsidR="00FA7E98" w:rsidRPr="00760201">
        <w:rPr>
          <w:rFonts w:ascii="Times New Roman" w:eastAsia="Times New Roman" w:hAnsi="Times New Roman" w:cs="Times New Roman"/>
          <w:sz w:val="24"/>
          <w:szCs w:val="24"/>
          <w:lang w:eastAsia="lt-LT"/>
        </w:rPr>
        <w:t>)</w:t>
      </w:r>
      <w:r w:rsidR="00FA7E98">
        <w:rPr>
          <w:rFonts w:ascii="Times New Roman" w:eastAsia="Times New Roman" w:hAnsi="Times New Roman" w:cs="Times New Roman"/>
          <w:sz w:val="24"/>
          <w:szCs w:val="24"/>
          <w:lang w:eastAsia="lt-LT"/>
        </w:rPr>
        <w:t>;</w:t>
      </w:r>
    </w:p>
    <w:p w14:paraId="59CA11B7" w14:textId="3F7821D1" w:rsidR="00FA7E98" w:rsidRDefault="009F450C" w:rsidP="00FA7E98">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w:t>
      </w:r>
      <w:r w:rsidR="00FA7E98" w:rsidRPr="00760201">
        <w:rPr>
          <w:rFonts w:ascii="Times New Roman" w:eastAsia="Times New Roman" w:hAnsi="Times New Roman" w:cs="Times New Roman"/>
          <w:sz w:val="24"/>
          <w:szCs w:val="24"/>
          <w:lang w:eastAsia="lt-LT"/>
        </w:rPr>
        <w:t xml:space="preserve">eikiamų paslaugų monitoringas, identifikuotų tolimesnių (bendrųjų ar specialiųjų) paslaugų poreikio tenkinimo proceso organizavimas. </w:t>
      </w:r>
    </w:p>
    <w:p w14:paraId="20F6EB12" w14:textId="77777777" w:rsidR="00FA7E98" w:rsidRPr="00CA5F25" w:rsidRDefault="00FA7E98" w:rsidP="00DB45BA">
      <w:pPr>
        <w:spacing w:after="0" w:line="276" w:lineRule="auto"/>
        <w:ind w:firstLine="709"/>
        <w:jc w:val="both"/>
        <w:rPr>
          <w:rFonts w:ascii="Times New Roman" w:eastAsia="Times New Roman" w:hAnsi="Times New Roman" w:cs="Times New Roman"/>
          <w:sz w:val="24"/>
          <w:szCs w:val="24"/>
          <w:lang w:eastAsia="lt-LT"/>
        </w:rPr>
      </w:pPr>
    </w:p>
    <w:p w14:paraId="2ABB08EC" w14:textId="11C84F47" w:rsidR="00371731" w:rsidRPr="00CA5F25" w:rsidRDefault="00371731" w:rsidP="00B04D4A">
      <w:pPr>
        <w:spacing w:after="0" w:line="276" w:lineRule="auto"/>
        <w:jc w:val="both"/>
        <w:rPr>
          <w:rFonts w:ascii="Times New Roman" w:eastAsia="Times New Roman" w:hAnsi="Times New Roman" w:cs="Times New Roman"/>
          <w:b/>
          <w:bCs/>
          <w:i/>
          <w:iCs/>
          <w:sz w:val="24"/>
          <w:szCs w:val="24"/>
          <w:lang w:eastAsia="lt-LT"/>
        </w:rPr>
      </w:pPr>
      <w:r w:rsidRPr="00CA5F25">
        <w:rPr>
          <w:rFonts w:ascii="Times New Roman" w:eastAsia="Times New Roman" w:hAnsi="Times New Roman" w:cs="Times New Roman"/>
          <w:b/>
          <w:bCs/>
          <w:sz w:val="24"/>
          <w:szCs w:val="24"/>
          <w:lang w:eastAsia="lt-LT"/>
        </w:rPr>
        <w:t>Pavyzdys</w:t>
      </w:r>
      <w:r w:rsidR="009335E9" w:rsidRPr="00CA5F25">
        <w:rPr>
          <w:rFonts w:ascii="Times New Roman" w:eastAsia="Times New Roman" w:hAnsi="Times New Roman" w:cs="Times New Roman"/>
          <w:b/>
          <w:bCs/>
          <w:sz w:val="24"/>
          <w:szCs w:val="24"/>
          <w:lang w:eastAsia="lt-LT"/>
        </w:rPr>
        <w:t xml:space="preserve">. </w:t>
      </w:r>
      <w:r w:rsidR="00665D6A" w:rsidRPr="00CA5F25">
        <w:rPr>
          <w:rFonts w:ascii="Times New Roman" w:hAnsi="Times New Roman" w:cs="Times New Roman"/>
          <w:i/>
          <w:iCs/>
          <w:sz w:val="24"/>
          <w:szCs w:val="24"/>
          <w:shd w:val="clear" w:color="auto" w:fill="FFFFFF"/>
        </w:rPr>
        <w:t xml:space="preserve">Atviruosiuose jaunimo centruose, atvirose jaunimo erdvėse </w:t>
      </w:r>
      <w:r w:rsidR="00665D6A" w:rsidRPr="00CA5F25">
        <w:rPr>
          <w:rFonts w:ascii="Times New Roman" w:hAnsi="Times New Roman" w:cs="Times New Roman"/>
          <w:i/>
          <w:iCs/>
          <w:sz w:val="24"/>
          <w:szCs w:val="24"/>
        </w:rPr>
        <w:t>suteik</w:t>
      </w:r>
      <w:r w:rsidR="00CA5F25" w:rsidRPr="00CA5F25">
        <w:rPr>
          <w:rFonts w:ascii="Times New Roman" w:hAnsi="Times New Roman" w:cs="Times New Roman"/>
          <w:i/>
          <w:iCs/>
          <w:sz w:val="24"/>
          <w:szCs w:val="24"/>
        </w:rPr>
        <w:t>iama</w:t>
      </w:r>
      <w:r w:rsidR="00665D6A" w:rsidRPr="00CA5F25">
        <w:rPr>
          <w:rFonts w:ascii="Times New Roman" w:hAnsi="Times New Roman" w:cs="Times New Roman"/>
          <w:i/>
          <w:iCs/>
          <w:sz w:val="24"/>
          <w:szCs w:val="24"/>
        </w:rPr>
        <w:t xml:space="preserve"> galimyb</w:t>
      </w:r>
      <w:r w:rsidR="00CA5F25" w:rsidRPr="00CA5F25">
        <w:rPr>
          <w:rFonts w:ascii="Times New Roman" w:hAnsi="Times New Roman" w:cs="Times New Roman"/>
          <w:i/>
          <w:iCs/>
          <w:sz w:val="24"/>
          <w:szCs w:val="24"/>
        </w:rPr>
        <w:t>ė</w:t>
      </w:r>
      <w:r w:rsidR="00665D6A" w:rsidRPr="00CA5F25">
        <w:rPr>
          <w:rFonts w:ascii="Times New Roman" w:hAnsi="Times New Roman" w:cs="Times New Roman"/>
          <w:i/>
          <w:iCs/>
          <w:sz w:val="24"/>
          <w:szCs w:val="24"/>
        </w:rPr>
        <w:t xml:space="preserve"> jauniems žmonėms tiesiog būti, kalbėtis, atsigerti arbatos, taip pat pvz.</w:t>
      </w:r>
      <w:r w:rsidR="00CA5F25" w:rsidRPr="00CA5F25">
        <w:rPr>
          <w:rFonts w:ascii="Times New Roman" w:hAnsi="Times New Roman" w:cs="Times New Roman"/>
          <w:i/>
          <w:iCs/>
          <w:sz w:val="24"/>
          <w:szCs w:val="24"/>
        </w:rPr>
        <w:t>,</w:t>
      </w:r>
      <w:r w:rsidR="00665D6A" w:rsidRPr="00CA5F25">
        <w:rPr>
          <w:rFonts w:ascii="Times New Roman" w:hAnsi="Times New Roman" w:cs="Times New Roman"/>
          <w:i/>
          <w:iCs/>
          <w:sz w:val="24"/>
          <w:szCs w:val="24"/>
        </w:rPr>
        <w:t xml:space="preserve"> žaisti stalo žaidimus,</w:t>
      </w:r>
      <w:r w:rsidR="009335E9" w:rsidRPr="00CA5F25">
        <w:rPr>
          <w:rFonts w:ascii="Times New Roman" w:hAnsi="Times New Roman" w:cs="Times New Roman"/>
          <w:i/>
          <w:iCs/>
          <w:sz w:val="24"/>
          <w:szCs w:val="24"/>
        </w:rPr>
        <w:t xml:space="preserve"> organizuoti teminius </w:t>
      </w:r>
      <w:r w:rsidR="009335E9" w:rsidRPr="009F450C">
        <w:rPr>
          <w:rFonts w:ascii="Times New Roman" w:hAnsi="Times New Roman" w:cs="Times New Roman"/>
          <w:i/>
          <w:iCs/>
          <w:sz w:val="24"/>
          <w:szCs w:val="24"/>
        </w:rPr>
        <w:t>pokalbius (su įdomiu pašnekovu),</w:t>
      </w:r>
      <w:r w:rsidR="00665D6A" w:rsidRPr="00E83E02">
        <w:rPr>
          <w:rFonts w:ascii="Times New Roman" w:hAnsi="Times New Roman" w:cs="Times New Roman"/>
          <w:i/>
          <w:iCs/>
          <w:sz w:val="24"/>
          <w:szCs w:val="24"/>
        </w:rPr>
        <w:t xml:space="preserve"> </w:t>
      </w:r>
      <w:r w:rsidR="009335E9" w:rsidRPr="00E83E02">
        <w:rPr>
          <w:rFonts w:ascii="Times New Roman" w:hAnsi="Times New Roman" w:cs="Times New Roman"/>
          <w:i/>
          <w:iCs/>
          <w:sz w:val="24"/>
          <w:szCs w:val="24"/>
        </w:rPr>
        <w:t xml:space="preserve">organizuoti </w:t>
      </w:r>
      <w:r w:rsidR="00665D6A" w:rsidRPr="00E83E02">
        <w:rPr>
          <w:rFonts w:ascii="Times New Roman" w:hAnsi="Times New Roman" w:cs="Times New Roman"/>
          <w:i/>
          <w:iCs/>
          <w:sz w:val="24"/>
          <w:szCs w:val="24"/>
        </w:rPr>
        <w:t>žygi</w:t>
      </w:r>
      <w:r w:rsidR="009335E9" w:rsidRPr="00E83E02">
        <w:rPr>
          <w:rFonts w:ascii="Times New Roman" w:hAnsi="Times New Roman" w:cs="Times New Roman"/>
          <w:i/>
          <w:iCs/>
          <w:sz w:val="24"/>
          <w:szCs w:val="24"/>
        </w:rPr>
        <w:t>us</w:t>
      </w:r>
      <w:r w:rsidR="00665D6A" w:rsidRPr="00E83E02">
        <w:rPr>
          <w:rFonts w:ascii="Times New Roman" w:hAnsi="Times New Roman" w:cs="Times New Roman"/>
          <w:i/>
          <w:iCs/>
          <w:sz w:val="24"/>
          <w:szCs w:val="24"/>
        </w:rPr>
        <w:t>,</w:t>
      </w:r>
      <w:r w:rsidR="009335E9" w:rsidRPr="00E83E02">
        <w:rPr>
          <w:rFonts w:ascii="Times New Roman" w:hAnsi="Times New Roman" w:cs="Times New Roman"/>
          <w:i/>
          <w:iCs/>
          <w:sz w:val="24"/>
          <w:szCs w:val="24"/>
        </w:rPr>
        <w:t xml:space="preserve"> žiūrėti filmus, sportuoti ir kt.</w:t>
      </w:r>
      <w:r w:rsidR="009F450C" w:rsidRPr="00E83E02">
        <w:rPr>
          <w:rFonts w:ascii="Times New Roman" w:hAnsi="Times New Roman" w:cs="Times New Roman"/>
          <w:i/>
          <w:iCs/>
          <w:sz w:val="24"/>
          <w:szCs w:val="24"/>
        </w:rPr>
        <w:t xml:space="preserve"> Visų šių veiklų metu jaunimo darbuotojai vykdo ryšio su jaunais žmonėmis kūrimo, jų poreikių išgryninimo veiklas, kuriomis remiantis tolimesnėje eigoje yra parenkamos atitinkamos ugdomosios, prevencinės ir intervencinės priemonės, kuriomis siekiama padėti jaunam žmogui spręsti jo asmeninius iššūkius, socializuotis ir realizuoti save kaip aktyvų visuomenės narį</w:t>
      </w:r>
      <w:r w:rsidR="009F450C" w:rsidRPr="009F450C">
        <w:rPr>
          <w:rFonts w:ascii="Times New Roman" w:hAnsi="Times New Roman" w:cs="Times New Roman"/>
          <w:i/>
          <w:iCs/>
          <w:sz w:val="24"/>
          <w:szCs w:val="24"/>
        </w:rPr>
        <w:t>.</w:t>
      </w:r>
    </w:p>
    <w:p w14:paraId="11834758" w14:textId="77777777" w:rsidR="00371731" w:rsidRPr="00CA5F25" w:rsidRDefault="00371731" w:rsidP="00371731">
      <w:pPr>
        <w:spacing w:after="0" w:line="276" w:lineRule="auto"/>
        <w:ind w:firstLine="709"/>
        <w:jc w:val="both"/>
        <w:rPr>
          <w:rFonts w:ascii="Times New Roman" w:eastAsia="Times New Roman" w:hAnsi="Times New Roman" w:cs="Times New Roman"/>
          <w:b/>
          <w:bCs/>
          <w:sz w:val="24"/>
          <w:szCs w:val="24"/>
          <w:lang w:eastAsia="lt-LT"/>
        </w:rPr>
      </w:pPr>
    </w:p>
    <w:p w14:paraId="5804FDAD" w14:textId="366B09E9" w:rsidR="00371731" w:rsidRPr="00FA7E98" w:rsidRDefault="00371731" w:rsidP="000463AD">
      <w:pPr>
        <w:spacing w:after="0" w:line="240" w:lineRule="auto"/>
        <w:ind w:firstLine="709"/>
        <w:jc w:val="both"/>
        <w:rPr>
          <w:rFonts w:ascii="Times New Roman" w:eastAsia="Times New Roman" w:hAnsi="Times New Roman" w:cs="Times New Roman"/>
          <w:b/>
          <w:bCs/>
          <w:sz w:val="27"/>
          <w:szCs w:val="27"/>
          <w:lang w:eastAsia="lt-LT"/>
        </w:rPr>
      </w:pPr>
      <w:r w:rsidRPr="00CA5F25">
        <w:rPr>
          <w:rFonts w:ascii="Times New Roman" w:eastAsia="Times New Roman" w:hAnsi="Times New Roman" w:cs="Times New Roman"/>
          <w:b/>
          <w:bCs/>
          <w:sz w:val="27"/>
          <w:szCs w:val="27"/>
          <w:lang w:eastAsia="lt-LT"/>
        </w:rPr>
        <w:t>Mobilusis darbas su jaunimu</w:t>
      </w:r>
    </w:p>
    <w:p w14:paraId="1A13BD75" w14:textId="6F605EFE" w:rsidR="00371731" w:rsidRPr="00CA5F25" w:rsidRDefault="00371731" w:rsidP="007A0EA5">
      <w:pPr>
        <w:spacing w:after="0" w:line="276" w:lineRule="auto"/>
        <w:ind w:firstLine="709"/>
        <w:jc w:val="both"/>
        <w:rPr>
          <w:rFonts w:ascii="Times New Roman" w:hAnsi="Times New Roman" w:cs="Times New Roman"/>
          <w:sz w:val="24"/>
          <w:szCs w:val="24"/>
          <w:shd w:val="clear" w:color="auto" w:fill="FFFFFF"/>
        </w:rPr>
      </w:pPr>
      <w:r w:rsidRPr="00CA5F25">
        <w:rPr>
          <w:rStyle w:val="A3"/>
          <w:rFonts w:ascii="Times New Roman" w:hAnsi="Times New Roman" w:cs="Times New Roman"/>
          <w:color w:val="auto"/>
          <w:sz w:val="24"/>
          <w:szCs w:val="24"/>
        </w:rPr>
        <w:t>Mobilusis darbas su jaunimu yra orientuotas į jauną žmogų, jo poreikius, lū</w:t>
      </w:r>
      <w:r w:rsidRPr="00CA5F25">
        <w:rPr>
          <w:rStyle w:val="A3"/>
          <w:rFonts w:ascii="Times New Roman" w:hAnsi="Times New Roman" w:cs="Times New Roman"/>
          <w:color w:val="auto"/>
          <w:sz w:val="24"/>
          <w:szCs w:val="24"/>
        </w:rPr>
        <w:softHyphen/>
        <w:t>kesčius, į jauno žmogaus ugdymą, kai nėra kitų pasiūlymų ugdymuisi arba jauni žmonės „nepasiduoda“ jokiems kitiems siūlymams. Mobilusis darbas su jaunimu atsiranda ten, kur nepasiekia kitos darbo su jaunimu formos</w:t>
      </w:r>
      <w:r w:rsidR="00A909B5">
        <w:rPr>
          <w:rStyle w:val="A3"/>
          <w:rFonts w:ascii="Times New Roman" w:hAnsi="Times New Roman" w:cs="Times New Roman"/>
          <w:color w:val="auto"/>
          <w:sz w:val="24"/>
          <w:szCs w:val="24"/>
        </w:rPr>
        <w:t xml:space="preserve"> (</w:t>
      </w:r>
      <w:r w:rsidR="00A909B5" w:rsidRPr="00A909B5">
        <w:rPr>
          <w:rStyle w:val="A3"/>
          <w:rFonts w:ascii="Times New Roman" w:hAnsi="Times New Roman" w:cs="Times New Roman"/>
          <w:color w:val="auto"/>
          <w:sz w:val="24"/>
          <w:szCs w:val="24"/>
        </w:rPr>
        <w:t>pvz. savivaldybėje nėra atviro jaunimo centrų, jaunimo erdvių ir pan.)</w:t>
      </w:r>
      <w:r w:rsidRPr="00CA5F25">
        <w:rPr>
          <w:rStyle w:val="A3"/>
          <w:rFonts w:ascii="Times New Roman" w:hAnsi="Times New Roman" w:cs="Times New Roman"/>
          <w:color w:val="auto"/>
          <w:sz w:val="24"/>
          <w:szCs w:val="24"/>
        </w:rPr>
        <w:t xml:space="preserve"> Važiuojama pas jaunus žmones, kurie turi ma</w:t>
      </w:r>
      <w:r w:rsidRPr="00CA5F25">
        <w:rPr>
          <w:rStyle w:val="A3"/>
          <w:rFonts w:ascii="Times New Roman" w:hAnsi="Times New Roman" w:cs="Times New Roman"/>
          <w:color w:val="auto"/>
          <w:sz w:val="24"/>
          <w:szCs w:val="24"/>
        </w:rPr>
        <w:softHyphen/>
        <w:t xml:space="preserve">žiau galimybių dėl savo gyvenamosios vietos, dėl to, kad jiems trūksta motyvacijos patiems ieškoti jų poreikius atitinkančios veiklos, o kartais jie net nežino, ko būtų galima </w:t>
      </w:r>
      <w:r w:rsidRPr="00CA5F25">
        <w:rPr>
          <w:rStyle w:val="A3"/>
          <w:rFonts w:ascii="Times New Roman" w:hAnsi="Times New Roman" w:cs="Times New Roman"/>
          <w:color w:val="auto"/>
          <w:sz w:val="24"/>
          <w:szCs w:val="24"/>
        </w:rPr>
        <w:lastRenderedPageBreak/>
        <w:t xml:space="preserve">ieškoti. </w:t>
      </w:r>
      <w:r w:rsidRPr="00CA5F25">
        <w:rPr>
          <w:rFonts w:ascii="Times New Roman" w:hAnsi="Times New Roman" w:cs="Times New Roman"/>
          <w:sz w:val="24"/>
          <w:szCs w:val="24"/>
          <w:shd w:val="clear" w:color="auto" w:fill="FFFFFF"/>
        </w:rPr>
        <w:t>Svarbu pabrėžti mobiliųjų paslaugų lankstumą, efektyvumą, finansinį ir ugdomąjį aspektą. Svarbu vykdyti mobilų darbą su jaunimu tose seniūnijose, kuriose trūksta darbo su jaunimu paslaugų.</w:t>
      </w:r>
    </w:p>
    <w:p w14:paraId="4BD51E9C" w14:textId="092E5033" w:rsidR="00244AF0" w:rsidRDefault="009335E9" w:rsidP="007A0EA5">
      <w:pPr>
        <w:spacing w:after="0" w:line="276" w:lineRule="auto"/>
        <w:ind w:firstLine="709"/>
        <w:jc w:val="both"/>
        <w:rPr>
          <w:rFonts w:ascii="Times New Roman" w:hAnsi="Times New Roman" w:cs="Times New Roman"/>
          <w:sz w:val="24"/>
          <w:szCs w:val="24"/>
          <w:shd w:val="clear" w:color="auto" w:fill="FFFFFF"/>
        </w:rPr>
      </w:pPr>
      <w:r w:rsidRPr="00CA5F25">
        <w:rPr>
          <w:rFonts w:ascii="Times New Roman" w:hAnsi="Times New Roman" w:cs="Times New Roman"/>
          <w:sz w:val="24"/>
          <w:szCs w:val="24"/>
          <w:shd w:val="clear" w:color="auto" w:fill="FFFFFF"/>
        </w:rPr>
        <w:t>Mobilųjį darbą su jaunimu vykdo darbuotojų komanda, kurioje dirba ne mažiau kaip 2 darbuotojai. Bent vienas darbuotojas, vykdantis mobilųjį darbą su jaunimu, privalo turėti socialinio darbo, socialinės pedagogikos, psichologijos arba edukologijos išsilavinimą arba jaunimo darbuotojo sertifikatą.</w:t>
      </w:r>
    </w:p>
    <w:p w14:paraId="50C77C9C" w14:textId="77777777" w:rsidR="00B04D4A" w:rsidRDefault="00B04D4A" w:rsidP="007A0EA5">
      <w:pPr>
        <w:spacing w:after="0" w:line="276" w:lineRule="auto"/>
        <w:ind w:firstLine="709"/>
        <w:jc w:val="both"/>
        <w:rPr>
          <w:rFonts w:ascii="Times New Roman" w:hAnsi="Times New Roman" w:cs="Times New Roman"/>
          <w:sz w:val="24"/>
          <w:szCs w:val="24"/>
          <w:shd w:val="clear" w:color="auto" w:fill="FFFFFF"/>
        </w:rPr>
      </w:pPr>
    </w:p>
    <w:p w14:paraId="610427B0" w14:textId="77777777" w:rsidR="006572DC" w:rsidRPr="00760201" w:rsidRDefault="006572DC" w:rsidP="006572DC">
      <w:pPr>
        <w:shd w:val="clear" w:color="auto" w:fill="FFFFFF"/>
        <w:spacing w:after="0" w:line="276" w:lineRule="auto"/>
        <w:ind w:firstLine="709"/>
        <w:jc w:val="both"/>
        <w:textAlignment w:val="baseline"/>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Mobiliojo darbo su jaunimu </w:t>
      </w:r>
      <w:r w:rsidRPr="00760201">
        <w:rPr>
          <w:rFonts w:ascii="Times New Roman" w:eastAsia="Times New Roman" w:hAnsi="Times New Roman" w:cs="Times New Roman"/>
          <w:b/>
          <w:bCs/>
          <w:sz w:val="24"/>
          <w:szCs w:val="24"/>
          <w:lang w:eastAsia="lt-LT"/>
        </w:rPr>
        <w:t xml:space="preserve">paslaugos organizavimo savivaldybėje žingsniai: </w:t>
      </w:r>
    </w:p>
    <w:p w14:paraId="77736D77" w14:textId="77777777" w:rsidR="006572DC" w:rsidRPr="00760201" w:rsidRDefault="006572DC" w:rsidP="006572DC">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sidRPr="0056098A">
        <w:rPr>
          <w:rFonts w:ascii="Times New Roman" w:eastAsia="Times New Roman" w:hAnsi="Times New Roman" w:cs="Times New Roman"/>
          <w:sz w:val="24"/>
          <w:szCs w:val="24"/>
          <w:lang w:eastAsia="lt-LT"/>
        </w:rPr>
        <w:t>išanalizuoti ir įvertinti šiuo metu savivaldybėje</w:t>
      </w:r>
      <w:r>
        <w:rPr>
          <w:rFonts w:ascii="Times New Roman" w:eastAsia="Times New Roman" w:hAnsi="Times New Roman" w:cs="Times New Roman"/>
          <w:sz w:val="24"/>
          <w:szCs w:val="24"/>
          <w:lang w:eastAsia="lt-LT"/>
        </w:rPr>
        <w:t xml:space="preserve"> jaunimui</w:t>
      </w:r>
      <w:r w:rsidRPr="0056098A">
        <w:rPr>
          <w:rFonts w:ascii="Times New Roman" w:eastAsia="Times New Roman" w:hAnsi="Times New Roman" w:cs="Times New Roman"/>
          <w:sz w:val="24"/>
          <w:szCs w:val="24"/>
          <w:lang w:eastAsia="lt-LT"/>
        </w:rPr>
        <w:t xml:space="preserve"> teikiamų paslaugų infrastruktūrą, jos išvystymo lygį, teikiamų paslaugų prieinamumą </w:t>
      </w:r>
      <w:r w:rsidRPr="00760201">
        <w:rPr>
          <w:rFonts w:ascii="Times New Roman" w:eastAsia="Times New Roman" w:hAnsi="Times New Roman" w:cs="Times New Roman"/>
          <w:sz w:val="24"/>
          <w:szCs w:val="24"/>
          <w:lang w:eastAsia="lt-LT"/>
        </w:rPr>
        <w:t xml:space="preserve">(pvz. </w:t>
      </w:r>
      <w:r>
        <w:rPr>
          <w:rFonts w:ascii="Times New Roman" w:eastAsia="Times New Roman" w:hAnsi="Times New Roman" w:cs="Times New Roman"/>
          <w:sz w:val="24"/>
          <w:szCs w:val="24"/>
          <w:lang w:eastAsia="lt-LT"/>
        </w:rPr>
        <w:t>kuriose seniūnijose, gyvenvietėse yra didelė jaunų žmonių koncentracija, bet nėra jokių paslaugų);</w:t>
      </w:r>
    </w:p>
    <w:p w14:paraId="223B68F7" w14:textId="3322FB0D" w:rsidR="006572DC" w:rsidRPr="00760201" w:rsidRDefault="006572DC" w:rsidP="006572DC">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sidRPr="00760201">
        <w:rPr>
          <w:rFonts w:ascii="Times New Roman" w:eastAsia="Times New Roman" w:hAnsi="Times New Roman" w:cs="Times New Roman"/>
          <w:sz w:val="24"/>
          <w:szCs w:val="24"/>
          <w:lang w:eastAsia="lt-LT"/>
        </w:rPr>
        <w:t>numatyti/atrinkti galimus šios paslaugų teikėjus</w:t>
      </w:r>
      <w:r>
        <w:rPr>
          <w:rFonts w:ascii="Times New Roman" w:eastAsia="Times New Roman" w:hAnsi="Times New Roman" w:cs="Times New Roman"/>
          <w:sz w:val="24"/>
          <w:szCs w:val="24"/>
          <w:lang w:eastAsia="lt-LT"/>
        </w:rPr>
        <w:t>;</w:t>
      </w:r>
    </w:p>
    <w:p w14:paraId="5C369396" w14:textId="60ABB791" w:rsidR="006572DC" w:rsidRPr="00760201" w:rsidRDefault="006572DC" w:rsidP="006572DC">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Pr="00760201">
        <w:rPr>
          <w:rFonts w:ascii="Times New Roman" w:eastAsia="Times New Roman" w:hAnsi="Times New Roman" w:cs="Times New Roman"/>
          <w:sz w:val="24"/>
          <w:szCs w:val="24"/>
          <w:lang w:eastAsia="lt-LT"/>
        </w:rPr>
        <w:t>aslaugos teikimas (galimi keli paslaugos organizavimo variantai: savivaldybė gali atrinkti teikėją ir pasirašyti sutartį; gali pavesti šią funkciją ja</w:t>
      </w:r>
      <w:r>
        <w:rPr>
          <w:rFonts w:ascii="Times New Roman" w:eastAsia="Times New Roman" w:hAnsi="Times New Roman" w:cs="Times New Roman"/>
          <w:sz w:val="24"/>
          <w:szCs w:val="24"/>
          <w:lang w:eastAsia="lt-LT"/>
        </w:rPr>
        <w:t>u</w:t>
      </w:r>
      <w:r w:rsidRPr="00760201">
        <w:rPr>
          <w:rFonts w:ascii="Times New Roman" w:eastAsia="Times New Roman" w:hAnsi="Times New Roman" w:cs="Times New Roman"/>
          <w:sz w:val="24"/>
          <w:szCs w:val="24"/>
          <w:lang w:eastAsia="lt-LT"/>
        </w:rPr>
        <w:t xml:space="preserve"> esamam teikėjui; pirkti paslaugą tik esant poreikiui (teikėjai gali keistis)</w:t>
      </w:r>
      <w:r>
        <w:rPr>
          <w:rFonts w:ascii="Times New Roman" w:eastAsia="Times New Roman" w:hAnsi="Times New Roman" w:cs="Times New Roman"/>
          <w:sz w:val="24"/>
          <w:szCs w:val="24"/>
          <w:lang w:eastAsia="lt-LT"/>
        </w:rPr>
        <w:t xml:space="preserve"> ir kt.);</w:t>
      </w:r>
    </w:p>
    <w:p w14:paraId="34C8C2C0" w14:textId="77777777" w:rsidR="006572DC" w:rsidRDefault="006572DC" w:rsidP="006572DC">
      <w:pPr>
        <w:numPr>
          <w:ilvl w:val="0"/>
          <w:numId w:val="5"/>
        </w:numPr>
        <w:shd w:val="clear" w:color="auto" w:fill="FFFFFF"/>
        <w:spacing w:after="0" w:line="276"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w:t>
      </w:r>
      <w:r w:rsidRPr="00760201">
        <w:rPr>
          <w:rFonts w:ascii="Times New Roman" w:eastAsia="Times New Roman" w:hAnsi="Times New Roman" w:cs="Times New Roman"/>
          <w:sz w:val="24"/>
          <w:szCs w:val="24"/>
          <w:lang w:eastAsia="lt-LT"/>
        </w:rPr>
        <w:t xml:space="preserve">eikiamų paslaugų monitoringas, identifikuotų tolimesnių (bendrųjų ar specialiųjų) paslaugų poreikio tenkinimo proceso organizavimas. </w:t>
      </w:r>
    </w:p>
    <w:p w14:paraId="7F4DA6C7" w14:textId="77777777" w:rsidR="006572DC" w:rsidRPr="00CA5F25" w:rsidRDefault="006572DC" w:rsidP="007A0EA5">
      <w:pPr>
        <w:spacing w:after="0" w:line="276" w:lineRule="auto"/>
        <w:ind w:firstLine="709"/>
        <w:jc w:val="both"/>
        <w:rPr>
          <w:rFonts w:ascii="Times New Roman" w:hAnsi="Times New Roman" w:cs="Times New Roman"/>
          <w:b/>
          <w:bCs/>
          <w:sz w:val="24"/>
          <w:szCs w:val="24"/>
          <w:shd w:val="clear" w:color="auto" w:fill="FFFFFF"/>
        </w:rPr>
      </w:pPr>
    </w:p>
    <w:p w14:paraId="5E393E5E" w14:textId="77777777" w:rsidR="00244AF0" w:rsidRPr="00CA5F25" w:rsidRDefault="00244AF0" w:rsidP="000463AD">
      <w:pPr>
        <w:spacing w:after="0" w:line="240" w:lineRule="auto"/>
        <w:ind w:firstLine="709"/>
        <w:jc w:val="both"/>
        <w:rPr>
          <w:rFonts w:ascii="Arial" w:hAnsi="Arial" w:cs="Arial"/>
          <w:sz w:val="21"/>
          <w:szCs w:val="21"/>
          <w:shd w:val="clear" w:color="auto" w:fill="FFFFFF"/>
        </w:rPr>
      </w:pPr>
    </w:p>
    <w:p w14:paraId="72CF5B2F" w14:textId="71121840" w:rsidR="00371731" w:rsidRPr="00CA5F25" w:rsidRDefault="00371731" w:rsidP="000463AD">
      <w:pPr>
        <w:spacing w:after="0" w:line="240" w:lineRule="auto"/>
        <w:ind w:firstLine="709"/>
        <w:jc w:val="both"/>
        <w:rPr>
          <w:rFonts w:ascii="Times New Roman" w:hAnsi="Times New Roman" w:cs="Times New Roman"/>
          <w:shd w:val="clear" w:color="auto" w:fill="FFFFFF"/>
        </w:rPr>
      </w:pPr>
      <w:r w:rsidRPr="00CA5F25">
        <w:rPr>
          <w:rFonts w:ascii="Times New Roman" w:hAnsi="Times New Roman" w:cs="Times New Roman"/>
          <w:shd w:val="clear" w:color="auto" w:fill="FFFFFF"/>
        </w:rPr>
        <w:t>Daugiau informacijos leidinyje:</w:t>
      </w:r>
    </w:p>
    <w:p w14:paraId="755CFD6F" w14:textId="3B797081" w:rsidR="00371731" w:rsidRPr="006E0356" w:rsidRDefault="00371731" w:rsidP="000463AD">
      <w:pPr>
        <w:spacing w:after="0" w:line="240" w:lineRule="auto"/>
        <w:ind w:firstLine="709"/>
        <w:jc w:val="both"/>
        <w:rPr>
          <w:rFonts w:ascii="Times New Roman" w:eastAsia="Times New Roman" w:hAnsi="Times New Roman" w:cs="Times New Roman"/>
          <w:b/>
          <w:bCs/>
          <w:lang w:val="es-ES" w:eastAsia="lt-LT"/>
          <w:rPrChange w:id="5" w:author="Natalija Šidlauskienė" w:date="2023-04-13T09:05:00Z">
            <w:rPr>
              <w:rFonts w:ascii="Times New Roman" w:eastAsia="Times New Roman" w:hAnsi="Times New Roman" w:cs="Times New Roman"/>
              <w:b/>
              <w:bCs/>
              <w:lang w:val="en-US" w:eastAsia="lt-LT"/>
            </w:rPr>
          </w:rPrChange>
        </w:rPr>
      </w:pPr>
      <w:r w:rsidRPr="00CA5F25">
        <w:rPr>
          <w:rFonts w:ascii="Times New Roman" w:hAnsi="Times New Roman" w:cs="Times New Roman"/>
          <w:shd w:val="clear" w:color="auto" w:fill="F8F9FA"/>
        </w:rPr>
        <w:t> </w:t>
      </w:r>
      <w:hyperlink r:id="rId8" w:history="1">
        <w:r w:rsidRPr="00CA5F25">
          <w:rPr>
            <w:rStyle w:val="Hipersaitas"/>
            <w:rFonts w:ascii="Times New Roman" w:hAnsi="Times New Roman" w:cs="Times New Roman"/>
            <w:color w:val="auto"/>
            <w:bdr w:val="none" w:sz="0" w:space="0" w:color="auto" w:frame="1"/>
            <w:shd w:val="clear" w:color="auto" w:fill="F8F9FA"/>
          </w:rPr>
          <w:t>https://jra.lt/uploads/mobilus-darbas-su-jaunimo-kam-kaip-ir-kodel.pdf</w:t>
        </w:r>
      </w:hyperlink>
      <w:r w:rsidRPr="00CA5F25">
        <w:rPr>
          <w:rFonts w:ascii="Times New Roman" w:hAnsi="Times New Roman" w:cs="Times New Roman"/>
          <w:shd w:val="clear" w:color="auto" w:fill="F8F9FA"/>
        </w:rPr>
        <w:t> </w:t>
      </w:r>
    </w:p>
    <w:p w14:paraId="5208E12E" w14:textId="77777777" w:rsidR="00371731" w:rsidRPr="006E0356" w:rsidRDefault="00371731" w:rsidP="000463AD">
      <w:pPr>
        <w:spacing w:after="0" w:line="240" w:lineRule="auto"/>
        <w:ind w:firstLine="709"/>
        <w:jc w:val="both"/>
        <w:rPr>
          <w:rFonts w:ascii="Times New Roman" w:eastAsia="Times New Roman" w:hAnsi="Times New Roman" w:cs="Times New Roman"/>
          <w:b/>
          <w:bCs/>
          <w:lang w:val="es-ES" w:eastAsia="lt-LT"/>
          <w:rPrChange w:id="6" w:author="Natalija Šidlauskienė" w:date="2023-04-13T09:05:00Z">
            <w:rPr>
              <w:rFonts w:ascii="Times New Roman" w:eastAsia="Times New Roman" w:hAnsi="Times New Roman" w:cs="Times New Roman"/>
              <w:b/>
              <w:bCs/>
              <w:lang w:val="en-US" w:eastAsia="lt-LT"/>
            </w:rPr>
          </w:rPrChange>
        </w:rPr>
      </w:pPr>
    </w:p>
    <w:sectPr w:rsidR="00371731" w:rsidRPr="006E0356" w:rsidSect="00EB507C">
      <w:headerReference w:type="default" r:id="rId9"/>
      <w:headerReference w:type="first" r:id="rId10"/>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15240" w14:textId="77777777" w:rsidR="00B1038B" w:rsidRDefault="00B1038B" w:rsidP="005B0327">
      <w:pPr>
        <w:spacing w:after="0" w:line="240" w:lineRule="auto"/>
      </w:pPr>
      <w:r>
        <w:separator/>
      </w:r>
    </w:p>
  </w:endnote>
  <w:endnote w:type="continuationSeparator" w:id="0">
    <w:p w14:paraId="0A99D52C" w14:textId="77777777" w:rsidR="00B1038B" w:rsidRDefault="00B1038B" w:rsidP="005B0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TT72Eo00">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44A5" w14:textId="77777777" w:rsidR="00B1038B" w:rsidRDefault="00B1038B" w:rsidP="005B0327">
      <w:pPr>
        <w:spacing w:after="0" w:line="240" w:lineRule="auto"/>
      </w:pPr>
      <w:r>
        <w:separator/>
      </w:r>
    </w:p>
  </w:footnote>
  <w:footnote w:type="continuationSeparator" w:id="0">
    <w:p w14:paraId="0BB3741C" w14:textId="77777777" w:rsidR="00B1038B" w:rsidRDefault="00B1038B" w:rsidP="005B0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857434"/>
      <w:docPartObj>
        <w:docPartGallery w:val="Page Numbers (Top of Page)"/>
        <w:docPartUnique/>
      </w:docPartObj>
    </w:sdtPr>
    <w:sdtContent>
      <w:p w14:paraId="27D2A357" w14:textId="2D32CD22" w:rsidR="005B0327" w:rsidRDefault="005B0327">
        <w:pPr>
          <w:pStyle w:val="Antrats"/>
          <w:jc w:val="center"/>
        </w:pPr>
        <w:r>
          <w:fldChar w:fldCharType="begin"/>
        </w:r>
        <w:r>
          <w:instrText>PAGE   \* MERGEFORMAT</w:instrText>
        </w:r>
        <w:r>
          <w:fldChar w:fldCharType="separate"/>
        </w:r>
        <w:r>
          <w:t>2</w:t>
        </w:r>
        <w:r>
          <w:fldChar w:fldCharType="end"/>
        </w:r>
      </w:p>
    </w:sdtContent>
  </w:sdt>
  <w:p w14:paraId="7ED4BCE6" w14:textId="77777777" w:rsidR="005B0327" w:rsidRDefault="005B032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7EAF" w14:textId="2BBB66BD" w:rsidR="005B0327" w:rsidRDefault="005B0327">
    <w:pPr>
      <w:pStyle w:val="Antrats"/>
      <w:jc w:val="center"/>
    </w:pPr>
  </w:p>
  <w:p w14:paraId="22FB906E" w14:textId="77777777" w:rsidR="005B0327" w:rsidRDefault="005B03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EEC"/>
    <w:multiLevelType w:val="hybridMultilevel"/>
    <w:tmpl w:val="929606C0"/>
    <w:lvl w:ilvl="0" w:tplc="71A2E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C751E"/>
    <w:multiLevelType w:val="multilevel"/>
    <w:tmpl w:val="9654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DC6CC3"/>
    <w:multiLevelType w:val="multilevel"/>
    <w:tmpl w:val="89DA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3677B5"/>
    <w:multiLevelType w:val="multilevel"/>
    <w:tmpl w:val="6C74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51284"/>
    <w:multiLevelType w:val="multilevel"/>
    <w:tmpl w:val="F80C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1902941">
    <w:abstractNumId w:val="4"/>
  </w:num>
  <w:num w:numId="2" w16cid:durableId="1613049684">
    <w:abstractNumId w:val="1"/>
  </w:num>
  <w:num w:numId="3" w16cid:durableId="854615984">
    <w:abstractNumId w:val="3"/>
  </w:num>
  <w:num w:numId="4" w16cid:durableId="585846909">
    <w:abstractNumId w:val="2"/>
  </w:num>
  <w:num w:numId="5" w16cid:durableId="18204620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ja Šidlauskienė">
    <w15:presenceInfo w15:providerId="AD" w15:userId="S::natalija.sidlauskiene@trakai.onmicrosoft.com::5a993a9c-d51c-425d-bf28-df2c0370c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AD"/>
    <w:rsid w:val="000463AD"/>
    <w:rsid w:val="000A6489"/>
    <w:rsid w:val="000C4437"/>
    <w:rsid w:val="0010265D"/>
    <w:rsid w:val="0016417E"/>
    <w:rsid w:val="00170336"/>
    <w:rsid w:val="001B1633"/>
    <w:rsid w:val="00244AF0"/>
    <w:rsid w:val="0033041C"/>
    <w:rsid w:val="00334E86"/>
    <w:rsid w:val="00371731"/>
    <w:rsid w:val="00375C03"/>
    <w:rsid w:val="003E24B5"/>
    <w:rsid w:val="00404680"/>
    <w:rsid w:val="0043736F"/>
    <w:rsid w:val="00474BEB"/>
    <w:rsid w:val="004B1BE4"/>
    <w:rsid w:val="00521B93"/>
    <w:rsid w:val="0056098A"/>
    <w:rsid w:val="00593FC8"/>
    <w:rsid w:val="005B0327"/>
    <w:rsid w:val="005B6215"/>
    <w:rsid w:val="006120D9"/>
    <w:rsid w:val="006572DC"/>
    <w:rsid w:val="00665D6A"/>
    <w:rsid w:val="006E0356"/>
    <w:rsid w:val="00721D3C"/>
    <w:rsid w:val="00725DC9"/>
    <w:rsid w:val="00760201"/>
    <w:rsid w:val="007A0EA5"/>
    <w:rsid w:val="00850DD8"/>
    <w:rsid w:val="008659B6"/>
    <w:rsid w:val="008C19E3"/>
    <w:rsid w:val="008C1BB3"/>
    <w:rsid w:val="008D02D5"/>
    <w:rsid w:val="008F65E7"/>
    <w:rsid w:val="00911D7B"/>
    <w:rsid w:val="0091660E"/>
    <w:rsid w:val="009335E9"/>
    <w:rsid w:val="009476C6"/>
    <w:rsid w:val="00974D39"/>
    <w:rsid w:val="00980296"/>
    <w:rsid w:val="009F450C"/>
    <w:rsid w:val="00A909B5"/>
    <w:rsid w:val="00A97582"/>
    <w:rsid w:val="00AE0068"/>
    <w:rsid w:val="00B04D4A"/>
    <w:rsid w:val="00B1038B"/>
    <w:rsid w:val="00B41D0B"/>
    <w:rsid w:val="00B74299"/>
    <w:rsid w:val="00BA2AF3"/>
    <w:rsid w:val="00C123C5"/>
    <w:rsid w:val="00C25B42"/>
    <w:rsid w:val="00C56BD8"/>
    <w:rsid w:val="00C609A8"/>
    <w:rsid w:val="00CA5F25"/>
    <w:rsid w:val="00CF6A28"/>
    <w:rsid w:val="00D55407"/>
    <w:rsid w:val="00D65C60"/>
    <w:rsid w:val="00D722BC"/>
    <w:rsid w:val="00D83C24"/>
    <w:rsid w:val="00D9043D"/>
    <w:rsid w:val="00DB45BA"/>
    <w:rsid w:val="00DC377D"/>
    <w:rsid w:val="00DC7E8B"/>
    <w:rsid w:val="00DF6783"/>
    <w:rsid w:val="00E83E02"/>
    <w:rsid w:val="00E84CF0"/>
    <w:rsid w:val="00EB094A"/>
    <w:rsid w:val="00EB507C"/>
    <w:rsid w:val="00EC3642"/>
    <w:rsid w:val="00F23268"/>
    <w:rsid w:val="00FA7E98"/>
    <w:rsid w:val="00FB13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A23E"/>
  <w15:chartTrackingRefBased/>
  <w15:docId w15:val="{CD5B6B8E-64D0-4465-9686-8186ACC5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098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AE006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E0068"/>
    <w:rPr>
      <w:b/>
      <w:bCs/>
    </w:rPr>
  </w:style>
  <w:style w:type="character" w:styleId="Emfaz">
    <w:name w:val="Emphasis"/>
    <w:basedOn w:val="Numatytasispastraiposriftas"/>
    <w:uiPriority w:val="20"/>
    <w:qFormat/>
    <w:rsid w:val="00AE0068"/>
    <w:rPr>
      <w:i/>
      <w:iCs/>
    </w:rPr>
  </w:style>
  <w:style w:type="character" w:customStyle="1" w:styleId="A3">
    <w:name w:val="A3"/>
    <w:uiPriority w:val="99"/>
    <w:rsid w:val="00371731"/>
    <w:rPr>
      <w:color w:val="000000"/>
      <w:sz w:val="18"/>
      <w:szCs w:val="18"/>
    </w:rPr>
  </w:style>
  <w:style w:type="character" w:styleId="Hipersaitas">
    <w:name w:val="Hyperlink"/>
    <w:basedOn w:val="Numatytasispastraiposriftas"/>
    <w:uiPriority w:val="99"/>
    <w:unhideWhenUsed/>
    <w:rsid w:val="00371731"/>
    <w:rPr>
      <w:color w:val="0000FF"/>
      <w:u w:val="single"/>
    </w:rPr>
  </w:style>
  <w:style w:type="character" w:styleId="Perirtashipersaitas">
    <w:name w:val="FollowedHyperlink"/>
    <w:basedOn w:val="Numatytasispastraiposriftas"/>
    <w:uiPriority w:val="99"/>
    <w:semiHidden/>
    <w:unhideWhenUsed/>
    <w:rsid w:val="00371731"/>
    <w:rPr>
      <w:color w:val="954F72" w:themeColor="followedHyperlink"/>
      <w:u w:val="single"/>
    </w:rPr>
  </w:style>
  <w:style w:type="paragraph" w:customStyle="1" w:styleId="Default">
    <w:name w:val="Default"/>
    <w:rsid w:val="00DB45BA"/>
    <w:pPr>
      <w:autoSpaceDE w:val="0"/>
      <w:autoSpaceDN w:val="0"/>
      <w:adjustRightInd w:val="0"/>
      <w:spacing w:after="0" w:line="240" w:lineRule="auto"/>
    </w:pPr>
    <w:rPr>
      <w:rFonts w:ascii="Times New Roman" w:hAnsi="Times New Roman" w:cs="Times New Roman"/>
      <w:color w:val="000000"/>
      <w:sz w:val="24"/>
      <w:szCs w:val="24"/>
    </w:rPr>
  </w:style>
  <w:style w:type="paragraph" w:styleId="Pataisymai">
    <w:name w:val="Revision"/>
    <w:hidden/>
    <w:uiPriority w:val="99"/>
    <w:semiHidden/>
    <w:rsid w:val="0043736F"/>
    <w:pPr>
      <w:spacing w:after="0" w:line="240" w:lineRule="auto"/>
    </w:pPr>
  </w:style>
  <w:style w:type="character" w:styleId="Komentaronuoroda">
    <w:name w:val="annotation reference"/>
    <w:basedOn w:val="Numatytasispastraiposriftas"/>
    <w:uiPriority w:val="99"/>
    <w:semiHidden/>
    <w:unhideWhenUsed/>
    <w:rsid w:val="00D722BC"/>
    <w:rPr>
      <w:sz w:val="16"/>
      <w:szCs w:val="16"/>
    </w:rPr>
  </w:style>
  <w:style w:type="paragraph" w:styleId="Komentarotekstas">
    <w:name w:val="annotation text"/>
    <w:basedOn w:val="prastasis"/>
    <w:link w:val="KomentarotekstasDiagrama"/>
    <w:uiPriority w:val="99"/>
    <w:unhideWhenUsed/>
    <w:rsid w:val="00D722BC"/>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722BC"/>
    <w:rPr>
      <w:sz w:val="20"/>
      <w:szCs w:val="20"/>
    </w:rPr>
  </w:style>
  <w:style w:type="paragraph" w:styleId="Komentarotema">
    <w:name w:val="annotation subject"/>
    <w:basedOn w:val="Komentarotekstas"/>
    <w:next w:val="Komentarotekstas"/>
    <w:link w:val="KomentarotemaDiagrama"/>
    <w:uiPriority w:val="99"/>
    <w:semiHidden/>
    <w:unhideWhenUsed/>
    <w:rsid w:val="00D722BC"/>
    <w:rPr>
      <w:b/>
      <w:bCs/>
    </w:rPr>
  </w:style>
  <w:style w:type="character" w:customStyle="1" w:styleId="KomentarotemaDiagrama">
    <w:name w:val="Komentaro tema Diagrama"/>
    <w:basedOn w:val="KomentarotekstasDiagrama"/>
    <w:link w:val="Komentarotema"/>
    <w:uiPriority w:val="99"/>
    <w:semiHidden/>
    <w:rsid w:val="00D722BC"/>
    <w:rPr>
      <w:b/>
      <w:bCs/>
      <w:sz w:val="20"/>
      <w:szCs w:val="20"/>
    </w:rPr>
  </w:style>
  <w:style w:type="paragraph" w:styleId="Antrats">
    <w:name w:val="header"/>
    <w:basedOn w:val="prastasis"/>
    <w:link w:val="AntratsDiagrama"/>
    <w:uiPriority w:val="99"/>
    <w:unhideWhenUsed/>
    <w:rsid w:val="005B032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B0327"/>
  </w:style>
  <w:style w:type="paragraph" w:styleId="Porat">
    <w:name w:val="footer"/>
    <w:basedOn w:val="prastasis"/>
    <w:link w:val="PoratDiagrama"/>
    <w:uiPriority w:val="99"/>
    <w:unhideWhenUsed/>
    <w:rsid w:val="005B032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B0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6525">
      <w:bodyDiv w:val="1"/>
      <w:marLeft w:val="0"/>
      <w:marRight w:val="0"/>
      <w:marTop w:val="0"/>
      <w:marBottom w:val="0"/>
      <w:divBdr>
        <w:top w:val="none" w:sz="0" w:space="0" w:color="auto"/>
        <w:left w:val="none" w:sz="0" w:space="0" w:color="auto"/>
        <w:bottom w:val="none" w:sz="0" w:space="0" w:color="auto"/>
        <w:right w:val="none" w:sz="0" w:space="0" w:color="auto"/>
      </w:divBdr>
    </w:div>
    <w:div w:id="287472090">
      <w:bodyDiv w:val="1"/>
      <w:marLeft w:val="0"/>
      <w:marRight w:val="0"/>
      <w:marTop w:val="0"/>
      <w:marBottom w:val="0"/>
      <w:divBdr>
        <w:top w:val="none" w:sz="0" w:space="0" w:color="auto"/>
        <w:left w:val="none" w:sz="0" w:space="0" w:color="auto"/>
        <w:bottom w:val="none" w:sz="0" w:space="0" w:color="auto"/>
        <w:right w:val="none" w:sz="0" w:space="0" w:color="auto"/>
      </w:divBdr>
    </w:div>
    <w:div w:id="484321346">
      <w:bodyDiv w:val="1"/>
      <w:marLeft w:val="0"/>
      <w:marRight w:val="0"/>
      <w:marTop w:val="0"/>
      <w:marBottom w:val="0"/>
      <w:divBdr>
        <w:top w:val="none" w:sz="0" w:space="0" w:color="auto"/>
        <w:left w:val="none" w:sz="0" w:space="0" w:color="auto"/>
        <w:bottom w:val="none" w:sz="0" w:space="0" w:color="auto"/>
        <w:right w:val="none" w:sz="0" w:space="0" w:color="auto"/>
      </w:divBdr>
    </w:div>
    <w:div w:id="769816446">
      <w:bodyDiv w:val="1"/>
      <w:marLeft w:val="0"/>
      <w:marRight w:val="0"/>
      <w:marTop w:val="0"/>
      <w:marBottom w:val="0"/>
      <w:divBdr>
        <w:top w:val="none" w:sz="0" w:space="0" w:color="auto"/>
        <w:left w:val="none" w:sz="0" w:space="0" w:color="auto"/>
        <w:bottom w:val="none" w:sz="0" w:space="0" w:color="auto"/>
        <w:right w:val="none" w:sz="0" w:space="0" w:color="auto"/>
      </w:divBdr>
    </w:div>
    <w:div w:id="896429897">
      <w:bodyDiv w:val="1"/>
      <w:marLeft w:val="0"/>
      <w:marRight w:val="0"/>
      <w:marTop w:val="0"/>
      <w:marBottom w:val="0"/>
      <w:divBdr>
        <w:top w:val="none" w:sz="0" w:space="0" w:color="auto"/>
        <w:left w:val="none" w:sz="0" w:space="0" w:color="auto"/>
        <w:bottom w:val="none" w:sz="0" w:space="0" w:color="auto"/>
        <w:right w:val="none" w:sz="0" w:space="0" w:color="auto"/>
      </w:divBdr>
      <w:divsChild>
        <w:div w:id="1396463896">
          <w:marLeft w:val="0"/>
          <w:marRight w:val="0"/>
          <w:marTop w:val="0"/>
          <w:marBottom w:val="300"/>
          <w:divBdr>
            <w:top w:val="none" w:sz="0" w:space="0" w:color="auto"/>
            <w:left w:val="none" w:sz="0" w:space="0" w:color="auto"/>
            <w:bottom w:val="none" w:sz="0" w:space="0" w:color="auto"/>
            <w:right w:val="none" w:sz="0" w:space="0" w:color="auto"/>
          </w:divBdr>
          <w:divsChild>
            <w:div w:id="752629809">
              <w:marLeft w:val="0"/>
              <w:marRight w:val="0"/>
              <w:marTop w:val="0"/>
              <w:marBottom w:val="0"/>
              <w:divBdr>
                <w:top w:val="none" w:sz="0" w:space="0" w:color="auto"/>
                <w:left w:val="none" w:sz="0" w:space="0" w:color="auto"/>
                <w:bottom w:val="none" w:sz="0" w:space="0" w:color="auto"/>
                <w:right w:val="none" w:sz="0" w:space="0" w:color="auto"/>
              </w:divBdr>
              <w:divsChild>
                <w:div w:id="18004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2233">
          <w:marLeft w:val="0"/>
          <w:marRight w:val="0"/>
          <w:marTop w:val="0"/>
          <w:marBottom w:val="300"/>
          <w:divBdr>
            <w:top w:val="none" w:sz="0" w:space="0" w:color="auto"/>
            <w:left w:val="none" w:sz="0" w:space="0" w:color="auto"/>
            <w:bottom w:val="none" w:sz="0" w:space="0" w:color="auto"/>
            <w:right w:val="none" w:sz="0" w:space="0" w:color="auto"/>
          </w:divBdr>
          <w:divsChild>
            <w:div w:id="1738627935">
              <w:marLeft w:val="0"/>
              <w:marRight w:val="0"/>
              <w:marTop w:val="0"/>
              <w:marBottom w:val="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5143">
          <w:marLeft w:val="0"/>
          <w:marRight w:val="0"/>
          <w:marTop w:val="0"/>
          <w:marBottom w:val="300"/>
          <w:divBdr>
            <w:top w:val="none" w:sz="0" w:space="0" w:color="auto"/>
            <w:left w:val="none" w:sz="0" w:space="0" w:color="auto"/>
            <w:bottom w:val="none" w:sz="0" w:space="0" w:color="auto"/>
            <w:right w:val="none" w:sz="0" w:space="0" w:color="auto"/>
          </w:divBdr>
          <w:divsChild>
            <w:div w:id="213277919">
              <w:marLeft w:val="0"/>
              <w:marRight w:val="0"/>
              <w:marTop w:val="0"/>
              <w:marBottom w:val="0"/>
              <w:divBdr>
                <w:top w:val="none" w:sz="0" w:space="0" w:color="auto"/>
                <w:left w:val="none" w:sz="0" w:space="0" w:color="auto"/>
                <w:bottom w:val="none" w:sz="0" w:space="0" w:color="auto"/>
                <w:right w:val="none" w:sz="0" w:space="0" w:color="auto"/>
              </w:divBdr>
              <w:divsChild>
                <w:div w:id="14045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2525">
          <w:marLeft w:val="0"/>
          <w:marRight w:val="0"/>
          <w:marTop w:val="0"/>
          <w:marBottom w:val="300"/>
          <w:divBdr>
            <w:top w:val="none" w:sz="0" w:space="0" w:color="auto"/>
            <w:left w:val="none" w:sz="0" w:space="0" w:color="auto"/>
            <w:bottom w:val="none" w:sz="0" w:space="0" w:color="auto"/>
            <w:right w:val="none" w:sz="0" w:space="0" w:color="auto"/>
          </w:divBdr>
          <w:divsChild>
            <w:div w:id="1112674536">
              <w:marLeft w:val="0"/>
              <w:marRight w:val="0"/>
              <w:marTop w:val="0"/>
              <w:marBottom w:val="0"/>
              <w:divBdr>
                <w:top w:val="none" w:sz="0" w:space="0" w:color="auto"/>
                <w:left w:val="none" w:sz="0" w:space="0" w:color="auto"/>
                <w:bottom w:val="none" w:sz="0" w:space="0" w:color="auto"/>
                <w:right w:val="none" w:sz="0" w:space="0" w:color="auto"/>
              </w:divBdr>
              <w:divsChild>
                <w:div w:id="21128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a.lt/uploads/mobilus-darbas-su-jaunimo-kam-kaip-ir-kode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1A59-9EF8-4EC7-917E-3A4B27FA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11372</Words>
  <Characters>6483</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Ministry of Social Security and Labour</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Kanopaitė-Gruodienė</dc:creator>
  <cp:lastModifiedBy>Natalija Šidlauskienė</cp:lastModifiedBy>
  <cp:revision>2</cp:revision>
  <dcterms:created xsi:type="dcterms:W3CDTF">2023-04-13T06:06:00Z</dcterms:created>
  <dcterms:modified xsi:type="dcterms:W3CDTF">2023-04-13T06:06:00Z</dcterms:modified>
</cp:coreProperties>
</file>